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9.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B8" w:rsidRPr="00CA3049" w:rsidRDefault="00CA3049" w:rsidP="00066AB8">
      <w:pPr>
        <w:pStyle w:val="af"/>
        <w:keepNext w:val="0"/>
        <w:widowControl w:val="0"/>
        <w:rPr>
          <w:rFonts w:ascii="Calibri" w:hAnsi="Calibri"/>
          <w:sz w:val="40"/>
          <w:szCs w:val="40"/>
          <w:lang w:val="en-US"/>
        </w:rPr>
      </w:pPr>
      <w:bookmarkStart w:id="0" w:name="_top"/>
      <w:bookmarkEnd w:id="0"/>
      <w:r w:rsidRPr="00CA3049">
        <w:rPr>
          <w:rFonts w:ascii="Calibri" w:hAnsi="Calibri"/>
          <w:color w:val="365F91" w:themeColor="accent1" w:themeShade="BF"/>
          <w:sz w:val="40"/>
          <w:szCs w:val="40"/>
          <w:lang w:val="en-US"/>
        </w:rPr>
        <w:t>NLMK GROUP Q</w:t>
      </w:r>
      <w:r>
        <w:rPr>
          <w:rFonts w:ascii="Calibri" w:hAnsi="Calibri"/>
          <w:color w:val="365F91" w:themeColor="accent1" w:themeShade="BF"/>
          <w:sz w:val="40"/>
          <w:szCs w:val="40"/>
          <w:lang w:val="en-US"/>
        </w:rPr>
        <w:t>2</w:t>
      </w:r>
      <w:r w:rsidRPr="00CA3049">
        <w:rPr>
          <w:rFonts w:ascii="Calibri" w:hAnsi="Calibri"/>
          <w:color w:val="365F91" w:themeColor="accent1" w:themeShade="BF"/>
          <w:sz w:val="40"/>
          <w:szCs w:val="40"/>
          <w:lang w:val="en-US"/>
        </w:rPr>
        <w:t xml:space="preserve"> 2018 IFRS FINANCIAL RESULTS</w:t>
      </w:r>
      <w:r w:rsidR="00D1328E" w:rsidRPr="00CA3049">
        <w:rPr>
          <w:rFonts w:ascii="Calibri" w:hAnsi="Calibri"/>
          <w:color w:val="365F91" w:themeColor="accent1" w:themeShade="BF"/>
          <w:sz w:val="40"/>
          <w:szCs w:val="40"/>
          <w:vertAlign w:val="superscript"/>
          <w:lang w:val="en-US"/>
        </w:rPr>
        <w:t>1</w:t>
      </w:r>
    </w:p>
    <w:p w:rsidR="00066AB8" w:rsidRPr="00921EE7" w:rsidRDefault="00921EE7" w:rsidP="00DB63FC">
      <w:pPr>
        <w:spacing w:before="60" w:after="60" w:line="240" w:lineRule="auto"/>
        <w:jc w:val="both"/>
        <w:rPr>
          <w:rFonts w:ascii="Calibri" w:hAnsi="Calibri" w:cs="Calibri"/>
          <w:b/>
          <w:color w:val="4F81BD" w:themeColor="accent1"/>
          <w:sz w:val="24"/>
          <w:lang w:val="en-US"/>
        </w:rPr>
      </w:pPr>
      <w:r w:rsidRPr="00921EE7">
        <w:rPr>
          <w:rFonts w:ascii="Calibri" w:hAnsi="Calibri"/>
          <w:b/>
          <w:color w:val="4F81BD" w:themeColor="accent1"/>
          <w:sz w:val="24"/>
          <w:lang w:val="en-US"/>
        </w:rPr>
        <w:t xml:space="preserve">NLMK Group (MICEX and LSE: NLMK) is pleased to announce an EBITDA </w:t>
      </w:r>
      <w:r>
        <w:rPr>
          <w:rFonts w:ascii="Calibri" w:hAnsi="Calibri"/>
          <w:b/>
          <w:color w:val="4F81BD" w:themeColor="accent1"/>
          <w:sz w:val="24"/>
          <w:lang w:val="en-US"/>
        </w:rPr>
        <w:t>growth of</w:t>
      </w:r>
      <w:r w:rsidRPr="00921EE7">
        <w:rPr>
          <w:rFonts w:ascii="Calibri" w:hAnsi="Calibri"/>
          <w:b/>
          <w:color w:val="4F81BD" w:themeColor="accent1"/>
          <w:sz w:val="24"/>
          <w:lang w:val="en-US"/>
        </w:rPr>
        <w:t xml:space="preserve"> </w:t>
      </w:r>
      <w:r>
        <w:rPr>
          <w:rFonts w:ascii="Calibri" w:hAnsi="Calibri"/>
          <w:b/>
          <w:color w:val="4F81BD" w:themeColor="accent1"/>
          <w:sz w:val="24"/>
          <w:lang w:val="en-US"/>
        </w:rPr>
        <w:t>1</w:t>
      </w:r>
      <w:r w:rsidRPr="00921EE7">
        <w:rPr>
          <w:rFonts w:ascii="Calibri" w:hAnsi="Calibri"/>
          <w:b/>
          <w:color w:val="4F81BD" w:themeColor="accent1"/>
          <w:sz w:val="24"/>
          <w:lang w:val="en-US"/>
        </w:rPr>
        <w:t>3% qoq to a record $</w:t>
      </w:r>
      <w:r>
        <w:rPr>
          <w:rFonts w:ascii="Calibri" w:hAnsi="Calibri"/>
          <w:b/>
          <w:color w:val="4F81BD" w:themeColor="accent1"/>
          <w:sz w:val="24"/>
          <w:lang w:val="en-US"/>
        </w:rPr>
        <w:t>915</w:t>
      </w:r>
      <w:r w:rsidRPr="00921EE7">
        <w:rPr>
          <w:rFonts w:ascii="Calibri" w:hAnsi="Calibri"/>
          <w:b/>
          <w:color w:val="4F81BD" w:themeColor="accent1"/>
          <w:sz w:val="24"/>
          <w:lang w:val="en-US"/>
        </w:rPr>
        <w:t> m</w:t>
      </w:r>
      <w:r>
        <w:rPr>
          <w:rFonts w:ascii="Calibri" w:hAnsi="Calibri"/>
          <w:b/>
          <w:color w:val="4F81BD" w:themeColor="accent1"/>
          <w:sz w:val="24"/>
          <w:lang w:val="en-US"/>
        </w:rPr>
        <w:t xml:space="preserve">. Net income grew by </w:t>
      </w:r>
      <w:r w:rsidR="000035CE" w:rsidRPr="00921EE7">
        <w:rPr>
          <w:rFonts w:ascii="Calibri" w:hAnsi="Calibri" w:cs="Calibri"/>
          <w:b/>
          <w:color w:val="4F81BD" w:themeColor="accent1"/>
          <w:sz w:val="24"/>
          <w:lang w:val="en-US"/>
        </w:rPr>
        <w:t>16</w:t>
      </w:r>
      <w:r w:rsidR="002E3438" w:rsidRPr="00921EE7">
        <w:rPr>
          <w:rFonts w:ascii="Calibri" w:hAnsi="Calibri" w:cs="Calibri"/>
          <w:b/>
          <w:color w:val="4F81BD" w:themeColor="accent1"/>
          <w:sz w:val="24"/>
          <w:lang w:val="en-US"/>
        </w:rPr>
        <w:t xml:space="preserve">% </w:t>
      </w:r>
      <w:r>
        <w:rPr>
          <w:rFonts w:ascii="Calibri" w:hAnsi="Calibri" w:cs="Calibri"/>
          <w:b/>
          <w:color w:val="4F81BD" w:themeColor="accent1"/>
          <w:sz w:val="24"/>
          <w:lang w:val="en-US"/>
        </w:rPr>
        <w:t>qoq to</w:t>
      </w:r>
      <w:r w:rsidR="002E3438" w:rsidRPr="00921EE7">
        <w:rPr>
          <w:rFonts w:ascii="Calibri" w:hAnsi="Calibri" w:cs="Calibri"/>
          <w:b/>
          <w:color w:val="4F81BD" w:themeColor="accent1"/>
          <w:sz w:val="24"/>
          <w:lang w:val="en-US"/>
        </w:rPr>
        <w:t xml:space="preserve"> $</w:t>
      </w:r>
      <w:r w:rsidR="00656BFE" w:rsidRPr="00921EE7">
        <w:rPr>
          <w:rFonts w:ascii="Calibri" w:hAnsi="Calibri" w:cs="Calibri"/>
          <w:b/>
          <w:color w:val="4F81BD" w:themeColor="accent1"/>
          <w:sz w:val="24"/>
          <w:lang w:val="en-US"/>
        </w:rPr>
        <w:t xml:space="preserve">581 </w:t>
      </w:r>
      <w:r>
        <w:rPr>
          <w:rFonts w:ascii="Calibri" w:hAnsi="Calibri" w:cs="Calibri"/>
          <w:b/>
          <w:color w:val="4F81BD" w:themeColor="accent1"/>
          <w:sz w:val="24"/>
          <w:lang w:val="en-US"/>
        </w:rPr>
        <w:t>m</w:t>
      </w:r>
      <w:r w:rsidR="002E3438" w:rsidRPr="00921EE7">
        <w:rPr>
          <w:rFonts w:ascii="Calibri" w:hAnsi="Calibri" w:cs="Calibri"/>
          <w:b/>
          <w:color w:val="4F81BD" w:themeColor="accent1"/>
          <w:sz w:val="24"/>
          <w:lang w:val="en-US"/>
        </w:rPr>
        <w:t>.</w:t>
      </w:r>
    </w:p>
    <w:p w:rsidR="00B2734F" w:rsidRDefault="00921EE7" w:rsidP="00B2734F">
      <w:pPr>
        <w:spacing w:before="240" w:after="0" w:line="360" w:lineRule="auto"/>
        <w:jc w:val="both"/>
        <w:rPr>
          <w:rFonts w:ascii="Calibri" w:hAnsi="Calibri" w:cs="Calibri"/>
          <w:b/>
          <w:bCs/>
          <w:spacing w:val="1"/>
          <w:sz w:val="24"/>
        </w:rPr>
      </w:pPr>
      <w:r>
        <w:rPr>
          <w:rFonts w:ascii="Calibri" w:hAnsi="Calibri"/>
          <w:b/>
          <w:bCs/>
          <w:sz w:val="24"/>
        </w:rPr>
        <w:t>Q</w:t>
      </w:r>
      <w:r>
        <w:rPr>
          <w:rFonts w:ascii="Calibri" w:hAnsi="Calibri"/>
          <w:b/>
          <w:bCs/>
          <w:sz w:val="24"/>
          <w:lang w:val="en-US"/>
        </w:rPr>
        <w:t>2</w:t>
      </w:r>
      <w:r>
        <w:rPr>
          <w:rFonts w:ascii="Calibri" w:hAnsi="Calibri"/>
          <w:b/>
          <w:bCs/>
          <w:sz w:val="24"/>
        </w:rPr>
        <w:t xml:space="preserve"> 2018 key highlights</w:t>
      </w:r>
    </w:p>
    <w:tbl>
      <w:tblPr>
        <w:tblW w:w="10031" w:type="dxa"/>
        <w:tblLook w:val="04A0" w:firstRow="1" w:lastRow="0" w:firstColumn="1" w:lastColumn="0" w:noHBand="0" w:noVBand="1"/>
      </w:tblPr>
      <w:tblGrid>
        <w:gridCol w:w="3231"/>
        <w:gridCol w:w="850"/>
        <w:gridCol w:w="850"/>
        <w:gridCol w:w="850"/>
        <w:gridCol w:w="850"/>
        <w:gridCol w:w="850"/>
        <w:gridCol w:w="850"/>
        <w:gridCol w:w="850"/>
        <w:gridCol w:w="850"/>
      </w:tblGrid>
      <w:tr w:rsidR="0081567E" w:rsidRPr="00E9065E" w:rsidTr="00CE6F5A">
        <w:trPr>
          <w:trHeight w:val="491"/>
        </w:trPr>
        <w:tc>
          <w:tcPr>
            <w:tcW w:w="3231" w:type="dxa"/>
            <w:tcBorders>
              <w:top w:val="nil"/>
              <w:left w:val="nil"/>
              <w:bottom w:val="single"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b/>
                <w:bCs/>
                <w:color w:val="404040"/>
                <w:sz w:val="20"/>
                <w:szCs w:val="20"/>
                <w:lang w:eastAsia="ru-RU"/>
              </w:rPr>
            </w:pPr>
            <w:r w:rsidRPr="00E9065E">
              <w:rPr>
                <w:rFonts w:ascii="Calibri" w:eastAsia="Times New Roman" w:hAnsi="Calibri" w:cs="Times New Roman"/>
                <w:b/>
                <w:bCs/>
                <w:color w:val="404040"/>
                <w:sz w:val="20"/>
                <w:szCs w:val="20"/>
                <w:lang w:eastAsia="ru-RU"/>
              </w:rPr>
              <w:t>k t/$ million</w:t>
            </w:r>
          </w:p>
        </w:tc>
        <w:tc>
          <w:tcPr>
            <w:tcW w:w="850" w:type="dxa"/>
            <w:tcBorders>
              <w:top w:val="nil"/>
              <w:left w:val="nil"/>
              <w:bottom w:val="single" w:sz="4" w:space="0" w:color="auto"/>
              <w:right w:val="nil"/>
            </w:tcBorders>
            <w:shd w:val="clear" w:color="000000" w:fill="E1EBF4"/>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eastAsia="ru-RU"/>
              </w:rPr>
            </w:pPr>
            <w:r w:rsidRPr="00E9065E">
              <w:rPr>
                <w:rFonts w:ascii="Calibri" w:eastAsia="Times New Roman" w:hAnsi="Calibri" w:cs="Times New Roman"/>
                <w:b/>
                <w:bCs/>
                <w:color w:val="404040"/>
                <w:sz w:val="20"/>
                <w:szCs w:val="20"/>
                <w:lang w:eastAsia="ru-RU"/>
              </w:rPr>
              <w:t>Q2 2018</w:t>
            </w:r>
          </w:p>
        </w:tc>
        <w:tc>
          <w:tcPr>
            <w:tcW w:w="850" w:type="dxa"/>
            <w:tcBorders>
              <w:top w:val="nil"/>
              <w:left w:val="nil"/>
              <w:bottom w:val="single" w:sz="4" w:space="0" w:color="auto"/>
              <w:right w:val="nil"/>
            </w:tcBorders>
            <w:shd w:val="clear" w:color="auto" w:fill="auto"/>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eastAsia="ru-RU"/>
              </w:rPr>
            </w:pPr>
            <w:r w:rsidRPr="00E9065E">
              <w:rPr>
                <w:rFonts w:ascii="Calibri" w:eastAsia="Times New Roman" w:hAnsi="Calibri" w:cs="Times New Roman"/>
                <w:b/>
                <w:bCs/>
                <w:color w:val="404040"/>
                <w:sz w:val="20"/>
                <w:szCs w:val="20"/>
                <w:lang w:eastAsia="ru-RU"/>
              </w:rPr>
              <w:t>Q1 2018</w:t>
            </w:r>
          </w:p>
        </w:tc>
        <w:tc>
          <w:tcPr>
            <w:tcW w:w="850" w:type="dxa"/>
            <w:tcBorders>
              <w:top w:val="nil"/>
              <w:left w:val="nil"/>
              <w:bottom w:val="single" w:sz="4" w:space="0" w:color="auto"/>
              <w:right w:val="nil"/>
            </w:tcBorders>
            <w:shd w:val="clear" w:color="auto" w:fill="auto"/>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val="en-GB" w:eastAsia="ru-RU"/>
              </w:rPr>
            </w:pPr>
            <w:r w:rsidRPr="00E9065E">
              <w:rPr>
                <w:rFonts w:ascii="Calibri" w:eastAsia="Times New Roman" w:hAnsi="Calibri" w:cs="Times New Roman"/>
                <w:b/>
                <w:bCs/>
                <w:color w:val="404040"/>
                <w:sz w:val="20"/>
                <w:szCs w:val="20"/>
                <w:lang w:val="en-GB" w:eastAsia="ru-RU"/>
              </w:rPr>
              <w:t>QoQ</w:t>
            </w:r>
          </w:p>
        </w:tc>
        <w:tc>
          <w:tcPr>
            <w:tcW w:w="850" w:type="dxa"/>
            <w:tcBorders>
              <w:top w:val="nil"/>
              <w:left w:val="nil"/>
              <w:bottom w:val="single" w:sz="4" w:space="0" w:color="auto"/>
              <w:right w:val="nil"/>
            </w:tcBorders>
            <w:shd w:val="clear" w:color="auto" w:fill="auto"/>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eastAsia="ru-RU"/>
              </w:rPr>
            </w:pPr>
            <w:r w:rsidRPr="00E9065E">
              <w:rPr>
                <w:rFonts w:ascii="Calibri" w:eastAsia="Times New Roman" w:hAnsi="Calibri" w:cs="Times New Roman"/>
                <w:b/>
                <w:bCs/>
                <w:color w:val="404040"/>
                <w:sz w:val="20"/>
                <w:szCs w:val="20"/>
                <w:lang w:eastAsia="ru-RU"/>
              </w:rPr>
              <w:t>Q2 2017</w:t>
            </w:r>
          </w:p>
        </w:tc>
        <w:tc>
          <w:tcPr>
            <w:tcW w:w="850" w:type="dxa"/>
            <w:tcBorders>
              <w:top w:val="nil"/>
              <w:left w:val="nil"/>
              <w:bottom w:val="single" w:sz="4" w:space="0" w:color="auto"/>
              <w:right w:val="nil"/>
            </w:tcBorders>
            <w:shd w:val="clear" w:color="auto" w:fill="auto"/>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val="en-GB" w:eastAsia="ru-RU"/>
              </w:rPr>
            </w:pPr>
            <w:r w:rsidRPr="00E9065E">
              <w:rPr>
                <w:rFonts w:ascii="Calibri" w:eastAsia="Times New Roman" w:hAnsi="Calibri" w:cs="Times New Roman"/>
                <w:b/>
                <w:bCs/>
                <w:color w:val="404040"/>
                <w:sz w:val="20"/>
                <w:szCs w:val="20"/>
                <w:lang w:val="en-GB" w:eastAsia="ru-RU"/>
              </w:rPr>
              <w:t>YoY</w:t>
            </w:r>
          </w:p>
        </w:tc>
        <w:tc>
          <w:tcPr>
            <w:tcW w:w="850" w:type="dxa"/>
            <w:tcBorders>
              <w:top w:val="nil"/>
              <w:left w:val="nil"/>
              <w:bottom w:val="nil"/>
              <w:right w:val="nil"/>
            </w:tcBorders>
            <w:shd w:val="clear" w:color="000000" w:fill="E1EBF4"/>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eastAsia="ru-RU"/>
              </w:rPr>
            </w:pPr>
            <w:r w:rsidRPr="00E9065E">
              <w:rPr>
                <w:rFonts w:ascii="Calibri" w:eastAsia="Times New Roman" w:hAnsi="Calibri" w:cs="Times New Roman"/>
                <w:b/>
                <w:bCs/>
                <w:color w:val="404040"/>
                <w:sz w:val="20"/>
                <w:szCs w:val="20"/>
                <w:lang w:eastAsia="ru-RU"/>
              </w:rPr>
              <w:t>6M 2018</w:t>
            </w:r>
          </w:p>
        </w:tc>
        <w:tc>
          <w:tcPr>
            <w:tcW w:w="850" w:type="dxa"/>
            <w:tcBorders>
              <w:top w:val="nil"/>
              <w:left w:val="nil"/>
              <w:bottom w:val="nil"/>
              <w:right w:val="nil"/>
            </w:tcBorders>
            <w:shd w:val="clear" w:color="auto" w:fill="auto"/>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eastAsia="ru-RU"/>
              </w:rPr>
            </w:pPr>
            <w:r w:rsidRPr="00E9065E">
              <w:rPr>
                <w:rFonts w:ascii="Calibri" w:eastAsia="Times New Roman" w:hAnsi="Calibri" w:cs="Times New Roman"/>
                <w:b/>
                <w:bCs/>
                <w:color w:val="404040"/>
                <w:sz w:val="20"/>
                <w:szCs w:val="20"/>
                <w:lang w:eastAsia="ru-RU"/>
              </w:rPr>
              <w:t>6M 2017</w:t>
            </w:r>
          </w:p>
        </w:tc>
        <w:tc>
          <w:tcPr>
            <w:tcW w:w="850" w:type="dxa"/>
            <w:tcBorders>
              <w:top w:val="nil"/>
              <w:left w:val="nil"/>
              <w:bottom w:val="nil"/>
              <w:right w:val="nil"/>
            </w:tcBorders>
            <w:shd w:val="clear" w:color="auto" w:fill="auto"/>
            <w:vAlign w:val="center"/>
            <w:hideMark/>
          </w:tcPr>
          <w:p w:rsidR="0081567E" w:rsidRPr="00E9065E" w:rsidRDefault="0081567E" w:rsidP="00CE6F5A">
            <w:pPr>
              <w:spacing w:after="0" w:line="240" w:lineRule="auto"/>
              <w:jc w:val="center"/>
              <w:outlineLvl w:val="0"/>
              <w:rPr>
                <w:rFonts w:ascii="Calibri" w:eastAsia="Times New Roman" w:hAnsi="Calibri" w:cs="Times New Roman"/>
                <w:b/>
                <w:bCs/>
                <w:color w:val="404040"/>
                <w:sz w:val="20"/>
                <w:szCs w:val="20"/>
                <w:lang w:eastAsia="ru-RU"/>
              </w:rPr>
            </w:pPr>
            <w:r w:rsidRPr="00E9065E">
              <w:rPr>
                <w:rFonts w:ascii="Calibri" w:eastAsia="Times New Roman" w:hAnsi="Calibri" w:cs="Times New Roman"/>
                <w:b/>
                <w:bCs/>
                <w:color w:val="404040"/>
                <w:sz w:val="20"/>
                <w:szCs w:val="20"/>
                <w:lang w:val="en-GB" w:eastAsia="ru-RU"/>
              </w:rPr>
              <w:t>YoY</w:t>
            </w:r>
          </w:p>
        </w:tc>
      </w:tr>
      <w:tr w:rsidR="0081567E" w:rsidRPr="00E9065E" w:rsidTr="00CE6F5A">
        <w:trPr>
          <w:trHeight w:val="270"/>
        </w:trPr>
        <w:tc>
          <w:tcPr>
            <w:tcW w:w="3231" w:type="dxa"/>
            <w:tcBorders>
              <w:top w:val="single" w:sz="4" w:space="0" w:color="auto"/>
              <w:left w:val="nil"/>
              <w:bottom w:val="dotted"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eastAsia="ru-RU"/>
              </w:rPr>
            </w:pPr>
            <w:r w:rsidRPr="00E9065E">
              <w:rPr>
                <w:rFonts w:ascii="Calibri" w:eastAsia="Times New Roman" w:hAnsi="Calibri" w:cs="Times New Roman"/>
                <w:color w:val="000000"/>
                <w:sz w:val="20"/>
                <w:szCs w:val="20"/>
                <w:lang w:eastAsia="ru-RU"/>
              </w:rPr>
              <w:t>Sales volumes</w:t>
            </w:r>
          </w:p>
        </w:tc>
        <w:tc>
          <w:tcPr>
            <w:tcW w:w="850" w:type="dxa"/>
            <w:tcBorders>
              <w:top w:val="single"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4,384</w:t>
            </w:r>
          </w:p>
        </w:tc>
        <w:tc>
          <w:tcPr>
            <w:tcW w:w="850" w:type="dxa"/>
            <w:tcBorders>
              <w:top w:val="single"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4,146</w:t>
            </w:r>
          </w:p>
        </w:tc>
        <w:tc>
          <w:tcPr>
            <w:tcW w:w="850" w:type="dxa"/>
            <w:tcBorders>
              <w:top w:val="single"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6%</w:t>
            </w:r>
          </w:p>
        </w:tc>
        <w:tc>
          <w:tcPr>
            <w:tcW w:w="850" w:type="dxa"/>
            <w:tcBorders>
              <w:top w:val="single"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4,195</w:t>
            </w:r>
          </w:p>
        </w:tc>
        <w:tc>
          <w:tcPr>
            <w:tcW w:w="850" w:type="dxa"/>
            <w:tcBorders>
              <w:top w:val="single"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4%</w:t>
            </w:r>
          </w:p>
        </w:tc>
        <w:tc>
          <w:tcPr>
            <w:tcW w:w="850" w:type="dxa"/>
            <w:tcBorders>
              <w:top w:val="single"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8,530</w:t>
            </w:r>
          </w:p>
        </w:tc>
        <w:tc>
          <w:tcPr>
            <w:tcW w:w="850" w:type="dxa"/>
            <w:tcBorders>
              <w:top w:val="single"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7,869</w:t>
            </w:r>
          </w:p>
        </w:tc>
        <w:tc>
          <w:tcPr>
            <w:tcW w:w="850" w:type="dxa"/>
            <w:tcBorders>
              <w:top w:val="single"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8%</w:t>
            </w:r>
          </w:p>
        </w:tc>
      </w:tr>
      <w:tr w:rsidR="0081567E" w:rsidRPr="00E9065E" w:rsidTr="00CE6F5A">
        <w:trPr>
          <w:trHeight w:val="270"/>
        </w:trPr>
        <w:tc>
          <w:tcPr>
            <w:tcW w:w="3231" w:type="dxa"/>
            <w:tcBorders>
              <w:top w:val="dotted" w:sz="4" w:space="0" w:color="auto"/>
              <w:left w:val="nil"/>
              <w:bottom w:val="dotted"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eastAsia="ru-RU"/>
              </w:rPr>
            </w:pPr>
            <w:r w:rsidRPr="00E9065E">
              <w:rPr>
                <w:rFonts w:ascii="Calibri" w:eastAsia="Times New Roman" w:hAnsi="Calibri" w:cs="Times New Roman"/>
                <w:color w:val="000000"/>
                <w:sz w:val="20"/>
                <w:szCs w:val="20"/>
                <w:lang w:eastAsia="ru-RU"/>
              </w:rPr>
              <w:t>Revenue</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3,112</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2,794</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11%</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2,544</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22%</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5,906</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4,700</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26%</w:t>
            </w:r>
          </w:p>
        </w:tc>
      </w:tr>
      <w:tr w:rsidR="0081567E" w:rsidRPr="00E9065E" w:rsidTr="00CE6F5A">
        <w:trPr>
          <w:trHeight w:val="270"/>
        </w:trPr>
        <w:tc>
          <w:tcPr>
            <w:tcW w:w="3231" w:type="dxa"/>
            <w:tcBorders>
              <w:top w:val="dotted" w:sz="4" w:space="0" w:color="auto"/>
              <w:left w:val="nil"/>
              <w:bottom w:val="dotted"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eastAsia="ru-RU"/>
              </w:rPr>
            </w:pPr>
            <w:r w:rsidRPr="00E9065E">
              <w:rPr>
                <w:rFonts w:ascii="Calibri" w:eastAsia="Times New Roman" w:hAnsi="Calibri" w:cs="Times New Roman"/>
                <w:color w:val="000000"/>
                <w:sz w:val="20"/>
                <w:szCs w:val="20"/>
                <w:lang w:eastAsia="ru-RU"/>
              </w:rPr>
              <w:t xml:space="preserve">EBITDA </w:t>
            </w:r>
            <w:r w:rsidRPr="00E9065E">
              <w:rPr>
                <w:rFonts w:ascii="Calibri" w:eastAsia="Times New Roman" w:hAnsi="Calibri" w:cs="Times New Roman"/>
                <w:color w:val="000000"/>
                <w:sz w:val="20"/>
                <w:szCs w:val="20"/>
                <w:vertAlign w:val="superscript"/>
                <w:lang w:eastAsia="ru-RU"/>
              </w:rPr>
              <w:t>2</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915</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812</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13%</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603</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52%</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1,727</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1,221</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41%</w:t>
            </w:r>
          </w:p>
        </w:tc>
      </w:tr>
      <w:tr w:rsidR="0081567E" w:rsidRPr="00E9065E" w:rsidTr="00CE6F5A">
        <w:trPr>
          <w:trHeight w:val="270"/>
        </w:trPr>
        <w:tc>
          <w:tcPr>
            <w:tcW w:w="3231" w:type="dxa"/>
            <w:tcBorders>
              <w:top w:val="dotted" w:sz="4" w:space="0" w:color="auto"/>
              <w:left w:val="nil"/>
              <w:bottom w:val="dotted"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eastAsia="ru-RU"/>
              </w:rPr>
            </w:pPr>
            <w:r w:rsidRPr="00E9065E">
              <w:rPr>
                <w:rFonts w:ascii="Calibri" w:eastAsia="Times New Roman" w:hAnsi="Calibri" w:cs="Times New Roman"/>
                <w:color w:val="000000"/>
                <w:sz w:val="20"/>
                <w:szCs w:val="20"/>
                <w:lang w:eastAsia="ru-RU"/>
              </w:rPr>
              <w:t>EBITDA margin</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29%</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29%</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Calibri"/>
                <w:color w:val="000000"/>
                <w:sz w:val="20"/>
                <w:szCs w:val="20"/>
                <w:lang w:eastAsia="ru-RU"/>
              </w:rPr>
            </w:pPr>
            <w:r w:rsidRPr="00E9065E">
              <w:rPr>
                <w:sz w:val="20"/>
              </w:rPr>
              <w:t>0 p.p.</w:t>
            </w:r>
            <w:r w:rsidRPr="00E9065E">
              <w:rPr>
                <w:rFonts w:ascii="Calibri" w:eastAsia="Times New Roman" w:hAnsi="Calibri" w:cs="Times New Roman"/>
                <w:color w:val="000000"/>
                <w:sz w:val="20"/>
                <w:szCs w:val="20"/>
                <w:lang w:eastAsia="ru-RU"/>
              </w:rPr>
              <w:t xml:space="preserve"> </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24%</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 xml:space="preserve">+5 </w:t>
            </w:r>
            <w:r w:rsidRPr="00E9065E">
              <w:rPr>
                <w:sz w:val="20"/>
                <w:lang w:val="en-GB"/>
              </w:rPr>
              <w:t>p</w:t>
            </w:r>
            <w:r w:rsidRPr="00E9065E">
              <w:rPr>
                <w:sz w:val="20"/>
              </w:rPr>
              <w:t>.p.</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29%</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26%</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+3 p.p.</w:t>
            </w:r>
          </w:p>
        </w:tc>
      </w:tr>
      <w:tr w:rsidR="0081567E" w:rsidRPr="00E9065E" w:rsidTr="00CE6F5A">
        <w:trPr>
          <w:trHeight w:val="270"/>
        </w:trPr>
        <w:tc>
          <w:tcPr>
            <w:tcW w:w="3231" w:type="dxa"/>
            <w:tcBorders>
              <w:top w:val="dotted" w:sz="4" w:space="0" w:color="auto"/>
              <w:left w:val="nil"/>
              <w:bottom w:val="dotted"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val="en-US" w:eastAsia="ru-RU"/>
              </w:rPr>
            </w:pPr>
            <w:r w:rsidRPr="00E9065E">
              <w:rPr>
                <w:rFonts w:ascii="Calibri" w:eastAsia="Times New Roman" w:hAnsi="Calibri" w:cs="Times New Roman"/>
                <w:color w:val="000000"/>
                <w:sz w:val="20"/>
                <w:szCs w:val="20"/>
                <w:lang w:eastAsia="ru-RU"/>
              </w:rPr>
              <w:t xml:space="preserve">Profit for the period </w:t>
            </w:r>
            <w:r w:rsidRPr="00E9065E">
              <w:rPr>
                <w:rFonts w:ascii="Calibri" w:eastAsia="Times New Roman" w:hAnsi="Calibri" w:cs="Times New Roman"/>
                <w:color w:val="000000"/>
                <w:sz w:val="20"/>
                <w:szCs w:val="20"/>
                <w:vertAlign w:val="superscript"/>
                <w:lang w:val="en-US" w:eastAsia="ru-RU"/>
              </w:rPr>
              <w:t>3</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581</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502</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16%</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342</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70%</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1,083</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664</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sz w:val="20"/>
              </w:rPr>
            </w:pPr>
            <w:r w:rsidRPr="00E9065E">
              <w:rPr>
                <w:sz w:val="20"/>
              </w:rPr>
              <w:t>63%</w:t>
            </w:r>
          </w:p>
        </w:tc>
      </w:tr>
      <w:tr w:rsidR="0081567E" w:rsidRPr="00E9065E" w:rsidTr="00CE6F5A">
        <w:trPr>
          <w:trHeight w:val="270"/>
        </w:trPr>
        <w:tc>
          <w:tcPr>
            <w:tcW w:w="3231" w:type="dxa"/>
            <w:tcBorders>
              <w:top w:val="dotted" w:sz="4" w:space="0" w:color="auto"/>
              <w:left w:val="nil"/>
              <w:bottom w:val="dotted"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eastAsia="ru-RU"/>
              </w:rPr>
            </w:pPr>
            <w:r w:rsidRPr="00E9065E">
              <w:rPr>
                <w:rFonts w:ascii="Calibri" w:eastAsia="Times New Roman" w:hAnsi="Calibri" w:cs="Times New Roman"/>
                <w:color w:val="000000"/>
                <w:sz w:val="20"/>
                <w:szCs w:val="20"/>
                <w:lang w:eastAsia="ru-RU"/>
              </w:rPr>
              <w:t xml:space="preserve">Free cash flow </w:t>
            </w:r>
            <w:r w:rsidRPr="00E9065E">
              <w:rPr>
                <w:rFonts w:ascii="Calibri" w:eastAsia="Times New Roman" w:hAnsi="Calibri" w:cs="Times New Roman"/>
                <w:color w:val="000000"/>
                <w:sz w:val="20"/>
                <w:szCs w:val="20"/>
                <w:vertAlign w:val="superscript"/>
                <w:lang w:eastAsia="ru-RU"/>
              </w:rPr>
              <w:t>4</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288</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599</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-52%</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325</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-11</w:t>
            </w:r>
            <w:r w:rsidRPr="00E9065E">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887</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533</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66%</w:t>
            </w:r>
          </w:p>
        </w:tc>
      </w:tr>
      <w:tr w:rsidR="0081567E" w:rsidRPr="00E9065E" w:rsidTr="00CE6F5A">
        <w:trPr>
          <w:trHeight w:val="270"/>
        </w:trPr>
        <w:tc>
          <w:tcPr>
            <w:tcW w:w="3231" w:type="dxa"/>
            <w:tcBorders>
              <w:top w:val="dotted" w:sz="4" w:space="0" w:color="auto"/>
              <w:left w:val="nil"/>
              <w:bottom w:val="dotted"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eastAsia="ru-RU"/>
              </w:rPr>
            </w:pPr>
            <w:r w:rsidRPr="00E9065E">
              <w:rPr>
                <w:rFonts w:ascii="Calibri" w:eastAsia="Times New Roman" w:hAnsi="Calibri" w:cs="Times New Roman"/>
                <w:color w:val="000000"/>
                <w:sz w:val="20"/>
                <w:szCs w:val="20"/>
                <w:lang w:eastAsia="ru-RU"/>
              </w:rPr>
              <w:t xml:space="preserve">Net debt </w:t>
            </w:r>
            <w:r w:rsidRPr="00E9065E">
              <w:rPr>
                <w:rFonts w:ascii="Calibri" w:eastAsia="Times New Roman" w:hAnsi="Calibri" w:cs="Times New Roman"/>
                <w:color w:val="000000"/>
                <w:sz w:val="20"/>
                <w:szCs w:val="20"/>
                <w:vertAlign w:val="superscript"/>
                <w:lang w:eastAsia="ru-RU"/>
              </w:rPr>
              <w:t>5</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976</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883</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11%</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1,045</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-7%</w:t>
            </w:r>
          </w:p>
        </w:tc>
        <w:tc>
          <w:tcPr>
            <w:tcW w:w="850" w:type="dxa"/>
            <w:tcBorders>
              <w:top w:val="dotted" w:sz="4" w:space="0" w:color="auto"/>
              <w:left w:val="nil"/>
              <w:bottom w:val="dotted"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976</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1,045</w:t>
            </w:r>
          </w:p>
        </w:tc>
        <w:tc>
          <w:tcPr>
            <w:tcW w:w="850" w:type="dxa"/>
            <w:tcBorders>
              <w:top w:val="dotted" w:sz="4" w:space="0" w:color="auto"/>
              <w:left w:val="nil"/>
              <w:bottom w:val="dotted"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-7%</w:t>
            </w:r>
          </w:p>
        </w:tc>
      </w:tr>
      <w:tr w:rsidR="0081567E" w:rsidRPr="00E9065E" w:rsidTr="00CE6F5A">
        <w:trPr>
          <w:trHeight w:val="270"/>
        </w:trPr>
        <w:tc>
          <w:tcPr>
            <w:tcW w:w="3231" w:type="dxa"/>
            <w:tcBorders>
              <w:top w:val="dotted" w:sz="4" w:space="0" w:color="auto"/>
              <w:left w:val="nil"/>
              <w:bottom w:val="single" w:sz="4" w:space="0" w:color="auto"/>
              <w:right w:val="nil"/>
            </w:tcBorders>
            <w:shd w:val="clear" w:color="auto" w:fill="auto"/>
            <w:vAlign w:val="center"/>
            <w:hideMark/>
          </w:tcPr>
          <w:p w:rsidR="0081567E" w:rsidRPr="00E9065E" w:rsidRDefault="0081567E" w:rsidP="00CE6F5A">
            <w:pPr>
              <w:spacing w:after="0" w:line="240" w:lineRule="auto"/>
              <w:outlineLvl w:val="0"/>
              <w:rPr>
                <w:rFonts w:ascii="Calibri" w:eastAsia="Times New Roman" w:hAnsi="Calibri" w:cs="Times New Roman"/>
                <w:color w:val="000000"/>
                <w:sz w:val="20"/>
                <w:szCs w:val="20"/>
                <w:lang w:eastAsia="ru-RU"/>
              </w:rPr>
            </w:pPr>
            <w:r w:rsidRPr="00E9065E">
              <w:rPr>
                <w:rFonts w:ascii="Calibri" w:eastAsia="Times New Roman" w:hAnsi="Calibri" w:cs="Times New Roman"/>
                <w:color w:val="000000"/>
                <w:sz w:val="20"/>
                <w:szCs w:val="20"/>
                <w:lang w:eastAsia="ru-RU"/>
              </w:rPr>
              <w:t xml:space="preserve">Net debt/EBITDA </w:t>
            </w:r>
            <w:r w:rsidRPr="00E9065E">
              <w:rPr>
                <w:rFonts w:ascii="Calibri" w:eastAsia="Times New Roman" w:hAnsi="Calibri" w:cs="Times New Roman"/>
                <w:color w:val="000000"/>
                <w:sz w:val="20"/>
                <w:szCs w:val="20"/>
                <w:vertAlign w:val="superscript"/>
                <w:lang w:eastAsia="ru-RU"/>
              </w:rPr>
              <w:t>5</w:t>
            </w:r>
          </w:p>
        </w:tc>
        <w:tc>
          <w:tcPr>
            <w:tcW w:w="850" w:type="dxa"/>
            <w:tcBorders>
              <w:top w:val="dotted" w:sz="4" w:space="0" w:color="auto"/>
              <w:left w:val="nil"/>
              <w:bottom w:val="single"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0.</w:t>
            </w:r>
            <w:r w:rsidRPr="00E9065E">
              <w:rPr>
                <w:rFonts w:ascii="Calibri" w:eastAsia="Times New Roman" w:hAnsi="Calibri" w:cs="Times New Roman"/>
                <w:color w:val="000000"/>
                <w:sz w:val="20"/>
                <w:szCs w:val="20"/>
                <w:lang w:eastAsia="ru-RU"/>
              </w:rPr>
              <w:t>31x</w:t>
            </w:r>
          </w:p>
        </w:tc>
        <w:tc>
          <w:tcPr>
            <w:tcW w:w="850" w:type="dxa"/>
            <w:tcBorders>
              <w:top w:val="dotted" w:sz="4" w:space="0" w:color="auto"/>
              <w:left w:val="nil"/>
              <w:bottom w:val="single"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0.</w:t>
            </w:r>
            <w:r w:rsidRPr="00E9065E">
              <w:rPr>
                <w:rFonts w:ascii="Calibri" w:eastAsia="Times New Roman" w:hAnsi="Calibri" w:cs="Times New Roman"/>
                <w:color w:val="000000"/>
                <w:sz w:val="20"/>
                <w:szCs w:val="20"/>
                <w:lang w:eastAsia="ru-RU"/>
              </w:rPr>
              <w:t>31x</w:t>
            </w:r>
          </w:p>
        </w:tc>
        <w:tc>
          <w:tcPr>
            <w:tcW w:w="850" w:type="dxa"/>
            <w:tcBorders>
              <w:top w:val="dotted" w:sz="4" w:space="0" w:color="auto"/>
              <w:left w:val="nil"/>
              <w:bottom w:val="single"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 </w:t>
            </w:r>
          </w:p>
        </w:tc>
        <w:tc>
          <w:tcPr>
            <w:tcW w:w="850" w:type="dxa"/>
            <w:tcBorders>
              <w:top w:val="dotted" w:sz="4" w:space="0" w:color="auto"/>
              <w:left w:val="nil"/>
              <w:bottom w:val="single"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0.</w:t>
            </w:r>
            <w:r w:rsidRPr="00E9065E">
              <w:rPr>
                <w:rFonts w:ascii="Calibri" w:eastAsia="Times New Roman" w:hAnsi="Calibri" w:cs="Times New Roman"/>
                <w:color w:val="000000"/>
                <w:sz w:val="20"/>
                <w:szCs w:val="20"/>
                <w:lang w:eastAsia="ru-RU"/>
              </w:rPr>
              <w:t>43x</w:t>
            </w:r>
          </w:p>
        </w:tc>
        <w:tc>
          <w:tcPr>
            <w:tcW w:w="850" w:type="dxa"/>
            <w:tcBorders>
              <w:top w:val="dotted" w:sz="4" w:space="0" w:color="auto"/>
              <w:left w:val="nil"/>
              <w:bottom w:val="single"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 </w:t>
            </w:r>
          </w:p>
        </w:tc>
        <w:tc>
          <w:tcPr>
            <w:tcW w:w="850" w:type="dxa"/>
            <w:tcBorders>
              <w:top w:val="dotted" w:sz="4" w:space="0" w:color="auto"/>
              <w:left w:val="nil"/>
              <w:bottom w:val="single" w:sz="4" w:space="0" w:color="auto"/>
              <w:right w:val="nil"/>
            </w:tcBorders>
            <w:shd w:val="clear" w:color="000000" w:fill="E1EBF4"/>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0.</w:t>
            </w:r>
            <w:r w:rsidRPr="00E9065E">
              <w:rPr>
                <w:rFonts w:ascii="Calibri" w:eastAsia="Times New Roman" w:hAnsi="Calibri" w:cs="Times New Roman"/>
                <w:color w:val="000000"/>
                <w:sz w:val="20"/>
                <w:szCs w:val="20"/>
                <w:lang w:eastAsia="ru-RU"/>
              </w:rPr>
              <w:t>31x</w:t>
            </w:r>
          </w:p>
        </w:tc>
        <w:tc>
          <w:tcPr>
            <w:tcW w:w="850" w:type="dxa"/>
            <w:tcBorders>
              <w:top w:val="dotted" w:sz="4" w:space="0" w:color="auto"/>
              <w:left w:val="nil"/>
              <w:bottom w:val="single"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0.</w:t>
            </w:r>
            <w:r w:rsidRPr="00E9065E">
              <w:rPr>
                <w:rFonts w:ascii="Calibri" w:eastAsia="Times New Roman" w:hAnsi="Calibri" w:cs="Times New Roman"/>
                <w:color w:val="000000"/>
                <w:sz w:val="20"/>
                <w:szCs w:val="20"/>
                <w:lang w:eastAsia="ru-RU"/>
              </w:rPr>
              <w:t>43x</w:t>
            </w:r>
          </w:p>
        </w:tc>
        <w:tc>
          <w:tcPr>
            <w:tcW w:w="850" w:type="dxa"/>
            <w:tcBorders>
              <w:top w:val="dotted" w:sz="4" w:space="0" w:color="auto"/>
              <w:left w:val="nil"/>
              <w:bottom w:val="single" w:sz="4" w:space="0" w:color="auto"/>
              <w:right w:val="nil"/>
            </w:tcBorders>
            <w:shd w:val="clear" w:color="auto" w:fill="auto"/>
            <w:noWrap/>
            <w:vAlign w:val="center"/>
            <w:hideMark/>
          </w:tcPr>
          <w:p w:rsidR="0081567E" w:rsidRPr="00E9065E" w:rsidRDefault="0081567E" w:rsidP="00CE6F5A">
            <w:pPr>
              <w:spacing w:after="0" w:line="240" w:lineRule="auto"/>
              <w:jc w:val="center"/>
              <w:outlineLvl w:val="0"/>
              <w:rPr>
                <w:rFonts w:ascii="Calibri" w:eastAsia="Times New Roman" w:hAnsi="Calibri" w:cs="Times New Roman"/>
                <w:color w:val="000000"/>
                <w:sz w:val="20"/>
                <w:szCs w:val="20"/>
                <w:lang w:eastAsia="ru-RU"/>
              </w:rPr>
            </w:pPr>
            <w:r w:rsidRPr="00E9065E">
              <w:rPr>
                <w:sz w:val="20"/>
              </w:rPr>
              <w:t> </w:t>
            </w:r>
          </w:p>
        </w:tc>
      </w:tr>
    </w:tbl>
    <w:p w:rsidR="00066AB8" w:rsidRPr="00921EE7" w:rsidRDefault="00921EE7" w:rsidP="00921EE7">
      <w:pPr>
        <w:pStyle w:val="a9"/>
        <w:numPr>
          <w:ilvl w:val="0"/>
          <w:numId w:val="55"/>
        </w:numPr>
        <w:spacing w:before="240" w:after="0" w:line="240" w:lineRule="auto"/>
        <w:contextualSpacing w:val="0"/>
        <w:jc w:val="both"/>
        <w:rPr>
          <w:rFonts w:ascii="Calibri" w:hAnsi="Calibri" w:cs="Calibri"/>
          <w:spacing w:val="1"/>
          <w:lang w:val="en-US"/>
        </w:rPr>
      </w:pPr>
      <w:r w:rsidRPr="00921EE7">
        <w:rPr>
          <w:rFonts w:ascii="Calibri" w:hAnsi="Calibri" w:cs="Calibri"/>
          <w:b/>
          <w:spacing w:val="1"/>
          <w:lang w:val="en-US"/>
        </w:rPr>
        <w:t>Group revenue in Q2 2018 grew by 11% to $3.11 bn</w:t>
      </w:r>
      <w:r w:rsidR="007E6844" w:rsidRPr="00921EE7">
        <w:rPr>
          <w:rFonts w:ascii="Calibri" w:hAnsi="Calibri" w:cs="Calibri"/>
          <w:spacing w:val="1"/>
          <w:lang w:val="en-US"/>
        </w:rPr>
        <w:t xml:space="preserve"> (</w:t>
      </w:r>
      <w:r w:rsidR="00097408" w:rsidRPr="00921EE7">
        <w:rPr>
          <w:rFonts w:ascii="Calibri" w:hAnsi="Calibri" w:cs="Calibri"/>
          <w:spacing w:val="1"/>
          <w:lang w:val="en-US"/>
        </w:rPr>
        <w:t>+</w:t>
      </w:r>
      <w:r w:rsidR="001E5C68" w:rsidRPr="00921EE7">
        <w:rPr>
          <w:rFonts w:ascii="Calibri" w:hAnsi="Calibri" w:cs="Calibri"/>
          <w:spacing w:val="1"/>
          <w:lang w:val="en-US"/>
        </w:rPr>
        <w:t>22</w:t>
      </w:r>
      <w:r w:rsidR="00F72A26" w:rsidRPr="00921EE7">
        <w:rPr>
          <w:rFonts w:ascii="Calibri" w:hAnsi="Calibri" w:cs="Calibri"/>
          <w:spacing w:val="1"/>
          <w:lang w:val="en-US"/>
        </w:rPr>
        <w:t xml:space="preserve">% </w:t>
      </w:r>
      <w:r w:rsidRPr="00921EE7">
        <w:rPr>
          <w:rFonts w:ascii="Calibri" w:hAnsi="Calibri" w:cs="Calibri"/>
          <w:spacing w:val="1"/>
          <w:lang w:val="en-US"/>
        </w:rPr>
        <w:t>yoy</w:t>
      </w:r>
      <w:r w:rsidR="007E6844" w:rsidRPr="00921EE7">
        <w:rPr>
          <w:rFonts w:ascii="Calibri" w:hAnsi="Calibri" w:cs="Calibri"/>
          <w:spacing w:val="1"/>
          <w:lang w:val="en-US"/>
        </w:rPr>
        <w:t>)</w:t>
      </w:r>
      <w:r w:rsidRPr="00921EE7">
        <w:rPr>
          <w:rFonts w:ascii="Calibri" w:hAnsi="Calibri" w:cs="Calibri"/>
          <w:spacing w:val="1"/>
          <w:lang w:val="en-US"/>
        </w:rPr>
        <w:t xml:space="preserve">, </w:t>
      </w:r>
      <w:r>
        <w:rPr>
          <w:rFonts w:ascii="Calibri" w:hAnsi="Calibri" w:cs="Calibri"/>
          <w:spacing w:val="1"/>
          <w:lang w:val="en-US"/>
        </w:rPr>
        <w:t>driven</w:t>
      </w:r>
      <w:r w:rsidRPr="00921EE7">
        <w:rPr>
          <w:rFonts w:ascii="Calibri" w:hAnsi="Calibri" w:cs="Calibri"/>
          <w:spacing w:val="1"/>
          <w:lang w:val="en-US"/>
        </w:rPr>
        <w:t xml:space="preserve"> </w:t>
      </w:r>
      <w:r>
        <w:rPr>
          <w:rFonts w:ascii="Calibri" w:hAnsi="Calibri" w:cs="Calibri"/>
          <w:spacing w:val="1"/>
          <w:lang w:val="en-US"/>
        </w:rPr>
        <w:t>by</w:t>
      </w:r>
      <w:r w:rsidRPr="00921EE7">
        <w:rPr>
          <w:rFonts w:ascii="Calibri" w:hAnsi="Calibri" w:cs="Calibri"/>
          <w:spacing w:val="1"/>
          <w:lang w:val="en-US"/>
        </w:rPr>
        <w:t xml:space="preserve"> </w:t>
      </w:r>
      <w:r>
        <w:rPr>
          <w:rFonts w:ascii="Calibri" w:hAnsi="Calibri" w:cs="Calibri"/>
          <w:spacing w:val="1"/>
          <w:lang w:val="en-US"/>
        </w:rPr>
        <w:t>the</w:t>
      </w:r>
      <w:r w:rsidRPr="00921EE7">
        <w:rPr>
          <w:rFonts w:ascii="Calibri" w:hAnsi="Calibri" w:cs="Calibri"/>
          <w:spacing w:val="1"/>
          <w:lang w:val="en-US"/>
        </w:rPr>
        <w:t xml:space="preserve"> </w:t>
      </w:r>
      <w:r>
        <w:rPr>
          <w:rFonts w:ascii="Calibri" w:hAnsi="Calibri" w:cs="Calibri"/>
          <w:spacing w:val="1"/>
          <w:lang w:val="en-US"/>
        </w:rPr>
        <w:t>seasonal</w:t>
      </w:r>
      <w:r w:rsidRPr="00921EE7">
        <w:rPr>
          <w:rFonts w:ascii="Calibri" w:hAnsi="Calibri" w:cs="Calibri"/>
          <w:spacing w:val="1"/>
          <w:lang w:val="en-US"/>
        </w:rPr>
        <w:t xml:space="preserve"> </w:t>
      </w:r>
      <w:r>
        <w:rPr>
          <w:rFonts w:ascii="Calibri" w:hAnsi="Calibri" w:cs="Calibri"/>
          <w:spacing w:val="1"/>
          <w:lang w:val="en-US"/>
        </w:rPr>
        <w:t>uptick</w:t>
      </w:r>
      <w:r w:rsidRPr="00921EE7">
        <w:rPr>
          <w:rFonts w:ascii="Calibri" w:hAnsi="Calibri" w:cs="Calibri"/>
          <w:spacing w:val="1"/>
          <w:lang w:val="en-US"/>
        </w:rPr>
        <w:t xml:space="preserve"> </w:t>
      </w:r>
      <w:r>
        <w:rPr>
          <w:rFonts w:ascii="Calibri" w:hAnsi="Calibri" w:cs="Calibri"/>
          <w:spacing w:val="1"/>
          <w:lang w:val="en-US"/>
        </w:rPr>
        <w:t>in</w:t>
      </w:r>
      <w:r w:rsidRPr="00921EE7">
        <w:rPr>
          <w:rFonts w:ascii="Calibri" w:hAnsi="Calibri" w:cs="Calibri"/>
          <w:spacing w:val="1"/>
          <w:lang w:val="en-US"/>
        </w:rPr>
        <w:t xml:space="preserve"> </w:t>
      </w:r>
      <w:r>
        <w:rPr>
          <w:rFonts w:ascii="Calibri" w:hAnsi="Calibri" w:cs="Calibri"/>
          <w:spacing w:val="1"/>
          <w:lang w:val="en-US"/>
        </w:rPr>
        <w:t>sales</w:t>
      </w:r>
      <w:r w:rsidR="00114D06" w:rsidRPr="00921EE7">
        <w:rPr>
          <w:rFonts w:ascii="Calibri" w:hAnsi="Calibri" w:cs="Calibri"/>
          <w:spacing w:val="1"/>
          <w:lang w:val="en-US"/>
        </w:rPr>
        <w:t xml:space="preserve"> </w:t>
      </w:r>
      <w:r w:rsidR="001E5C68" w:rsidRPr="00921EE7">
        <w:rPr>
          <w:rFonts w:ascii="Calibri" w:hAnsi="Calibri" w:cs="Calibri"/>
          <w:spacing w:val="1"/>
          <w:lang w:val="en-US"/>
        </w:rPr>
        <w:t>(+6</w:t>
      </w:r>
      <w:r w:rsidR="00AD3F75" w:rsidRPr="00921EE7">
        <w:rPr>
          <w:rFonts w:ascii="Calibri" w:hAnsi="Calibri" w:cs="Calibri"/>
          <w:spacing w:val="1"/>
          <w:lang w:val="en-US"/>
        </w:rPr>
        <w:t xml:space="preserve">% </w:t>
      </w:r>
      <w:r w:rsidRPr="00921EE7">
        <w:rPr>
          <w:rFonts w:ascii="Calibri" w:hAnsi="Calibri" w:cs="Calibri"/>
          <w:spacing w:val="1"/>
          <w:lang w:val="en-US"/>
        </w:rPr>
        <w:t>qoq</w:t>
      </w:r>
      <w:r w:rsidR="00AD3F75" w:rsidRPr="00921EE7">
        <w:rPr>
          <w:rFonts w:ascii="Calibri" w:hAnsi="Calibri" w:cs="Calibri"/>
          <w:spacing w:val="1"/>
          <w:lang w:val="en-US"/>
        </w:rPr>
        <w:t xml:space="preserve">), </w:t>
      </w:r>
      <w:r>
        <w:rPr>
          <w:rFonts w:ascii="Calibri" w:hAnsi="Calibri" w:cs="Calibri"/>
          <w:spacing w:val="1"/>
          <w:lang w:val="en-US"/>
        </w:rPr>
        <w:t>while average sales prices grew by</w:t>
      </w:r>
      <w:r w:rsidR="002A4C9F" w:rsidRPr="00921EE7">
        <w:rPr>
          <w:rFonts w:ascii="Calibri" w:hAnsi="Calibri" w:cs="Calibri"/>
          <w:spacing w:val="1"/>
          <w:lang w:val="en-US"/>
        </w:rPr>
        <w:t xml:space="preserve"> 5% </w:t>
      </w:r>
      <w:r w:rsidRPr="00921EE7">
        <w:rPr>
          <w:rFonts w:ascii="Calibri" w:hAnsi="Calibri" w:cs="Calibri"/>
          <w:spacing w:val="1"/>
          <w:lang w:val="en-US"/>
        </w:rPr>
        <w:t>qoq</w:t>
      </w:r>
      <w:r w:rsidR="008A5690" w:rsidRPr="00921EE7">
        <w:rPr>
          <w:rFonts w:ascii="Calibri" w:hAnsi="Calibri" w:cs="Calibri"/>
          <w:spacing w:val="1"/>
          <w:lang w:val="en-US"/>
        </w:rPr>
        <w:t>.</w:t>
      </w:r>
    </w:p>
    <w:p w:rsidR="00066AB8" w:rsidRPr="00921EE7" w:rsidRDefault="00066AB8" w:rsidP="003B728D">
      <w:pPr>
        <w:pStyle w:val="a9"/>
        <w:widowControl w:val="0"/>
        <w:numPr>
          <w:ilvl w:val="0"/>
          <w:numId w:val="55"/>
        </w:numPr>
        <w:pBdr>
          <w:top w:val="nil"/>
          <w:left w:val="nil"/>
          <w:bottom w:val="nil"/>
          <w:right w:val="nil"/>
          <w:between w:val="nil"/>
          <w:bar w:val="nil"/>
        </w:pBdr>
        <w:tabs>
          <w:tab w:val="num" w:pos="426"/>
        </w:tabs>
        <w:spacing w:before="120" w:after="60" w:line="240" w:lineRule="auto"/>
        <w:ind w:left="714" w:hanging="357"/>
        <w:contextualSpacing w:val="0"/>
        <w:jc w:val="both"/>
        <w:rPr>
          <w:rFonts w:ascii="Calibri" w:hAnsi="Calibri" w:cs="Calibri"/>
          <w:spacing w:val="1"/>
          <w:lang w:val="en-US"/>
        </w:rPr>
      </w:pPr>
      <w:r w:rsidRPr="00921EE7">
        <w:rPr>
          <w:rFonts w:ascii="Calibri" w:hAnsi="Calibri" w:cs="Calibri"/>
          <w:b/>
          <w:spacing w:val="1"/>
          <w:lang w:val="en-US"/>
        </w:rPr>
        <w:t xml:space="preserve">EBITDA </w:t>
      </w:r>
      <w:r w:rsidR="00921EE7">
        <w:rPr>
          <w:rFonts w:ascii="Calibri" w:hAnsi="Calibri" w:cs="Calibri"/>
          <w:b/>
          <w:spacing w:val="1"/>
          <w:lang w:val="en-US"/>
        </w:rPr>
        <w:t>grew</w:t>
      </w:r>
      <w:r w:rsidR="00921EE7" w:rsidRPr="00921EE7">
        <w:rPr>
          <w:rFonts w:ascii="Calibri" w:hAnsi="Calibri" w:cs="Calibri"/>
          <w:b/>
          <w:spacing w:val="1"/>
          <w:lang w:val="en-US"/>
        </w:rPr>
        <w:t xml:space="preserve"> </w:t>
      </w:r>
      <w:r w:rsidR="00921EE7">
        <w:rPr>
          <w:rFonts w:ascii="Calibri" w:hAnsi="Calibri" w:cs="Calibri"/>
          <w:b/>
          <w:spacing w:val="1"/>
          <w:lang w:val="en-US"/>
        </w:rPr>
        <w:t>by</w:t>
      </w:r>
      <w:r w:rsidR="00921EE7" w:rsidRPr="00921EE7">
        <w:rPr>
          <w:rFonts w:ascii="Calibri" w:hAnsi="Calibri" w:cs="Calibri"/>
          <w:b/>
          <w:spacing w:val="1"/>
          <w:lang w:val="en-US"/>
        </w:rPr>
        <w:t xml:space="preserve"> </w:t>
      </w:r>
      <w:r w:rsidR="000035CE" w:rsidRPr="00921EE7">
        <w:rPr>
          <w:rFonts w:ascii="Calibri" w:hAnsi="Calibri" w:cs="Calibri"/>
          <w:b/>
          <w:spacing w:val="1"/>
          <w:lang w:val="en-US"/>
        </w:rPr>
        <w:t>13</w:t>
      </w:r>
      <w:r w:rsidR="002A4C9F" w:rsidRPr="00921EE7">
        <w:rPr>
          <w:rFonts w:ascii="Calibri" w:hAnsi="Calibri" w:cs="Calibri"/>
          <w:b/>
          <w:spacing w:val="1"/>
          <w:lang w:val="en-US"/>
        </w:rPr>
        <w:t xml:space="preserve">% </w:t>
      </w:r>
      <w:r w:rsidR="00921EE7" w:rsidRPr="00921EE7">
        <w:rPr>
          <w:rFonts w:ascii="Calibri" w:hAnsi="Calibri" w:cs="Calibri"/>
          <w:b/>
          <w:spacing w:val="1"/>
          <w:lang w:val="en-US"/>
        </w:rPr>
        <w:t>qoq</w:t>
      </w:r>
      <w:r w:rsidR="002A4C9F" w:rsidRPr="00921EE7">
        <w:rPr>
          <w:rFonts w:ascii="Calibri" w:hAnsi="Calibri" w:cs="Calibri"/>
          <w:b/>
          <w:spacing w:val="1"/>
          <w:lang w:val="en-US"/>
        </w:rPr>
        <w:t xml:space="preserve"> </w:t>
      </w:r>
      <w:r w:rsidR="00921EE7">
        <w:rPr>
          <w:rFonts w:ascii="Calibri" w:hAnsi="Calibri" w:cs="Calibri"/>
          <w:b/>
          <w:spacing w:val="1"/>
          <w:lang w:val="en-US"/>
        </w:rPr>
        <w:t>to</w:t>
      </w:r>
      <w:r w:rsidR="00B734F2" w:rsidRPr="00921EE7" w:rsidDel="0009710E">
        <w:rPr>
          <w:rFonts w:ascii="Calibri" w:hAnsi="Calibri" w:cs="Calibri"/>
          <w:b/>
          <w:spacing w:val="1"/>
          <w:lang w:val="en-US"/>
        </w:rPr>
        <w:t xml:space="preserve"> </w:t>
      </w:r>
      <w:r w:rsidR="00B928FB" w:rsidRPr="00921EE7">
        <w:rPr>
          <w:rFonts w:ascii="Calibri" w:hAnsi="Calibri" w:cs="Calibri"/>
          <w:b/>
          <w:spacing w:val="1"/>
          <w:lang w:val="en-US"/>
        </w:rPr>
        <w:t>$</w:t>
      </w:r>
      <w:r w:rsidR="000035CE" w:rsidRPr="00921EE7">
        <w:rPr>
          <w:rFonts w:ascii="Calibri" w:hAnsi="Calibri" w:cs="Calibri"/>
          <w:b/>
          <w:color w:val="000000" w:themeColor="text1"/>
          <w:spacing w:val="1"/>
          <w:lang w:val="en-US"/>
        </w:rPr>
        <w:t xml:space="preserve">915 </w:t>
      </w:r>
      <w:r w:rsidR="00921EE7" w:rsidRPr="00921EE7">
        <w:rPr>
          <w:rFonts w:ascii="Calibri" w:hAnsi="Calibri" w:cs="Calibri"/>
          <w:b/>
          <w:spacing w:val="1"/>
          <w:lang w:val="en-US"/>
        </w:rPr>
        <w:t>m</w:t>
      </w:r>
      <w:r w:rsidR="00147363" w:rsidRPr="00921EE7">
        <w:rPr>
          <w:rFonts w:ascii="Calibri" w:hAnsi="Calibri" w:cs="Calibri"/>
          <w:b/>
          <w:spacing w:val="1"/>
          <w:lang w:val="en-US"/>
        </w:rPr>
        <w:t xml:space="preserve"> </w:t>
      </w:r>
      <w:r w:rsidR="00CA1050" w:rsidRPr="00921EE7">
        <w:rPr>
          <w:rFonts w:ascii="Calibri" w:hAnsi="Calibri" w:cs="Calibri"/>
          <w:spacing w:val="1"/>
          <w:lang w:val="en-US"/>
        </w:rPr>
        <w:t>(+5</w:t>
      </w:r>
      <w:r w:rsidR="000035CE" w:rsidRPr="00921EE7">
        <w:rPr>
          <w:rFonts w:ascii="Calibri" w:hAnsi="Calibri" w:cs="Calibri"/>
          <w:spacing w:val="1"/>
          <w:lang w:val="en-US"/>
        </w:rPr>
        <w:t>2</w:t>
      </w:r>
      <w:r w:rsidR="00CA1050" w:rsidRPr="00921EE7">
        <w:rPr>
          <w:rFonts w:ascii="Calibri" w:hAnsi="Calibri" w:cs="Calibri"/>
          <w:spacing w:val="1"/>
          <w:lang w:val="en-US"/>
        </w:rPr>
        <w:t xml:space="preserve">% </w:t>
      </w:r>
      <w:r w:rsidR="00921EE7" w:rsidRPr="00921EE7">
        <w:rPr>
          <w:rFonts w:ascii="Calibri" w:hAnsi="Calibri" w:cs="Calibri"/>
          <w:spacing w:val="1"/>
          <w:lang w:val="en-US"/>
        </w:rPr>
        <w:t>yoy</w:t>
      </w:r>
      <w:r w:rsidR="00CA1050" w:rsidRPr="00921EE7">
        <w:rPr>
          <w:rFonts w:ascii="Calibri" w:hAnsi="Calibri" w:cs="Calibri"/>
          <w:spacing w:val="1"/>
          <w:lang w:val="en-US"/>
        </w:rPr>
        <w:t>)</w:t>
      </w:r>
      <w:r w:rsidR="00921EE7">
        <w:rPr>
          <w:rFonts w:ascii="Calibri" w:hAnsi="Calibri" w:cs="Calibri"/>
          <w:spacing w:val="1"/>
          <w:lang w:val="en-US"/>
        </w:rPr>
        <w:t>, due to the widening of spreads, growth of sales, and an improved product mix</w:t>
      </w:r>
      <w:r w:rsidR="007A5460" w:rsidRPr="00921EE7">
        <w:rPr>
          <w:rFonts w:ascii="Calibri" w:hAnsi="Calibri" w:cs="Calibri"/>
          <w:color w:val="000000" w:themeColor="text1"/>
          <w:spacing w:val="1"/>
          <w:lang w:val="en-US"/>
        </w:rPr>
        <w:t>.</w:t>
      </w:r>
      <w:r w:rsidR="007A5460" w:rsidRPr="00921EE7">
        <w:rPr>
          <w:color w:val="000000" w:themeColor="text1"/>
          <w:highlight w:val="yellow"/>
          <w:lang w:val="en-US"/>
        </w:rPr>
        <w:t xml:space="preserve"> </w:t>
      </w:r>
    </w:p>
    <w:p w:rsidR="005D3DD9" w:rsidRPr="00921EE7" w:rsidRDefault="00921EE7" w:rsidP="003B728D">
      <w:pPr>
        <w:pStyle w:val="a9"/>
        <w:widowControl w:val="0"/>
        <w:numPr>
          <w:ilvl w:val="0"/>
          <w:numId w:val="55"/>
        </w:numPr>
        <w:pBdr>
          <w:top w:val="nil"/>
          <w:left w:val="nil"/>
          <w:bottom w:val="nil"/>
          <w:right w:val="nil"/>
          <w:between w:val="nil"/>
          <w:bar w:val="nil"/>
        </w:pBdr>
        <w:tabs>
          <w:tab w:val="num" w:pos="426"/>
        </w:tabs>
        <w:spacing w:before="120" w:after="60" w:line="240" w:lineRule="auto"/>
        <w:ind w:left="714" w:hanging="357"/>
        <w:contextualSpacing w:val="0"/>
        <w:jc w:val="both"/>
        <w:rPr>
          <w:rFonts w:ascii="Calibri" w:hAnsi="Calibri" w:cs="Calibri"/>
          <w:spacing w:val="1"/>
          <w:lang w:val="en-US"/>
        </w:rPr>
      </w:pPr>
      <w:r w:rsidRPr="00921EE7">
        <w:rPr>
          <w:rFonts w:ascii="Calibri" w:hAnsi="Calibri"/>
          <w:b/>
          <w:lang w:val="en-US"/>
        </w:rPr>
        <w:t xml:space="preserve">Net income grew by </w:t>
      </w:r>
      <w:r w:rsidR="005D3DD9" w:rsidRPr="00921EE7">
        <w:rPr>
          <w:rFonts w:ascii="Calibri" w:hAnsi="Calibri" w:cs="Calibri"/>
          <w:b/>
          <w:spacing w:val="1"/>
          <w:lang w:val="en-US"/>
        </w:rPr>
        <w:t>1</w:t>
      </w:r>
      <w:r w:rsidR="000035CE" w:rsidRPr="00921EE7">
        <w:rPr>
          <w:rFonts w:ascii="Calibri" w:hAnsi="Calibri" w:cs="Calibri"/>
          <w:b/>
          <w:spacing w:val="1"/>
          <w:lang w:val="en-US"/>
        </w:rPr>
        <w:t>6</w:t>
      </w:r>
      <w:r w:rsidR="005D3DD9" w:rsidRPr="00921EE7">
        <w:rPr>
          <w:rFonts w:ascii="Calibri" w:hAnsi="Calibri" w:cs="Calibri"/>
          <w:b/>
          <w:spacing w:val="1"/>
          <w:lang w:val="en-US"/>
        </w:rPr>
        <w:t xml:space="preserve">% </w:t>
      </w:r>
      <w:r w:rsidRPr="00921EE7">
        <w:rPr>
          <w:rFonts w:ascii="Calibri" w:hAnsi="Calibri" w:cs="Calibri"/>
          <w:b/>
          <w:spacing w:val="1"/>
          <w:lang w:val="en-US"/>
        </w:rPr>
        <w:t>qoq</w:t>
      </w:r>
      <w:r w:rsidR="005D3DD9" w:rsidRPr="00921EE7">
        <w:rPr>
          <w:rFonts w:ascii="Calibri" w:hAnsi="Calibri" w:cs="Calibri"/>
          <w:spacing w:val="1"/>
          <w:lang w:val="en-US"/>
        </w:rPr>
        <w:t xml:space="preserve"> (+</w:t>
      </w:r>
      <w:r w:rsidR="000035CE" w:rsidRPr="00921EE7">
        <w:rPr>
          <w:rFonts w:ascii="Calibri" w:hAnsi="Calibri" w:cs="Calibri"/>
          <w:spacing w:val="1"/>
          <w:lang w:val="en-US"/>
        </w:rPr>
        <w:t>70</w:t>
      </w:r>
      <w:r w:rsidR="005D3DD9" w:rsidRPr="00921EE7">
        <w:rPr>
          <w:rFonts w:ascii="Calibri" w:hAnsi="Calibri" w:cs="Calibri"/>
          <w:spacing w:val="1"/>
          <w:lang w:val="en-US"/>
        </w:rPr>
        <w:t xml:space="preserve">% </w:t>
      </w:r>
      <w:r w:rsidRPr="00921EE7">
        <w:rPr>
          <w:rFonts w:ascii="Calibri" w:hAnsi="Calibri" w:cs="Calibri"/>
          <w:spacing w:val="1"/>
          <w:lang w:val="en-US"/>
        </w:rPr>
        <w:t>yoy</w:t>
      </w:r>
      <w:r w:rsidR="005D3DD9" w:rsidRPr="00921EE7">
        <w:rPr>
          <w:rFonts w:ascii="Calibri" w:hAnsi="Calibri" w:cs="Calibri"/>
          <w:spacing w:val="1"/>
          <w:lang w:val="en-US"/>
        </w:rPr>
        <w:t xml:space="preserve">), </w:t>
      </w:r>
      <w:r>
        <w:rPr>
          <w:rFonts w:ascii="Calibri" w:hAnsi="Calibri" w:cs="Calibri"/>
          <w:spacing w:val="1"/>
          <w:lang w:val="en-US"/>
        </w:rPr>
        <w:t>driven</w:t>
      </w:r>
      <w:r w:rsidRPr="00921EE7">
        <w:rPr>
          <w:rFonts w:ascii="Calibri" w:hAnsi="Calibri" w:cs="Calibri"/>
          <w:spacing w:val="1"/>
          <w:lang w:val="en-US"/>
        </w:rPr>
        <w:t xml:space="preserve"> </w:t>
      </w:r>
      <w:r>
        <w:rPr>
          <w:rFonts w:ascii="Calibri" w:hAnsi="Calibri" w:cs="Calibri"/>
          <w:spacing w:val="1"/>
          <w:lang w:val="en-US"/>
        </w:rPr>
        <w:t>by</w:t>
      </w:r>
      <w:r w:rsidRPr="00921EE7">
        <w:rPr>
          <w:rFonts w:ascii="Calibri" w:hAnsi="Calibri" w:cs="Calibri"/>
          <w:spacing w:val="1"/>
          <w:lang w:val="en-US"/>
        </w:rPr>
        <w:t xml:space="preserve"> </w:t>
      </w:r>
      <w:r w:rsidRPr="00921EE7">
        <w:rPr>
          <w:rFonts w:ascii="Calibri" w:hAnsi="Calibri"/>
          <w:lang w:val="en-US"/>
        </w:rPr>
        <w:t>higher operating profit</w:t>
      </w:r>
      <w:r w:rsidRPr="00921EE7">
        <w:rPr>
          <w:rFonts w:ascii="Calibri" w:hAnsi="Calibri" w:cs="Calibri"/>
          <w:spacing w:val="1"/>
          <w:lang w:val="en-US"/>
        </w:rPr>
        <w:t xml:space="preserve"> </w:t>
      </w:r>
      <w:r>
        <w:rPr>
          <w:rFonts w:ascii="Calibri" w:hAnsi="Calibri" w:cs="Calibri"/>
          <w:spacing w:val="1"/>
          <w:lang w:val="en-US"/>
        </w:rPr>
        <w:t>and the weakening of the ruble</w:t>
      </w:r>
      <w:r w:rsidR="005D3DD9" w:rsidRPr="00921EE7">
        <w:rPr>
          <w:rFonts w:ascii="Calibri" w:hAnsi="Calibri" w:cs="Calibri"/>
          <w:spacing w:val="1"/>
          <w:lang w:val="en-US"/>
        </w:rPr>
        <w:t>.</w:t>
      </w:r>
    </w:p>
    <w:p w:rsidR="008954D3" w:rsidRDefault="00921EE7" w:rsidP="00DB7F7C">
      <w:pPr>
        <w:pStyle w:val="a9"/>
        <w:widowControl w:val="0"/>
        <w:numPr>
          <w:ilvl w:val="0"/>
          <w:numId w:val="55"/>
        </w:numPr>
        <w:pBdr>
          <w:top w:val="nil"/>
          <w:left w:val="nil"/>
          <w:bottom w:val="nil"/>
          <w:right w:val="nil"/>
          <w:between w:val="nil"/>
          <w:bar w:val="nil"/>
        </w:pBdr>
        <w:tabs>
          <w:tab w:val="num" w:pos="426"/>
        </w:tabs>
        <w:spacing w:before="120" w:after="60" w:line="240" w:lineRule="auto"/>
        <w:ind w:left="714" w:hanging="357"/>
        <w:contextualSpacing w:val="0"/>
        <w:jc w:val="both"/>
        <w:rPr>
          <w:rFonts w:ascii="Calibri" w:hAnsi="Calibri" w:cs="Calibri"/>
          <w:spacing w:val="1"/>
          <w:lang w:val="en-US"/>
        </w:rPr>
      </w:pPr>
      <w:r>
        <w:rPr>
          <w:rFonts w:ascii="Calibri" w:hAnsi="Calibri" w:cs="Calibri"/>
          <w:b/>
          <w:spacing w:val="1"/>
          <w:lang w:val="en-US"/>
        </w:rPr>
        <w:t>Q</w:t>
      </w:r>
      <w:r w:rsidRPr="00921EE7">
        <w:rPr>
          <w:rFonts w:ascii="Calibri" w:hAnsi="Calibri" w:cs="Calibri"/>
          <w:b/>
          <w:spacing w:val="1"/>
          <w:lang w:val="en-US"/>
        </w:rPr>
        <w:t xml:space="preserve">2 </w:t>
      </w:r>
      <w:r>
        <w:rPr>
          <w:rFonts w:ascii="Calibri" w:hAnsi="Calibri" w:cs="Calibri"/>
          <w:b/>
          <w:spacing w:val="1"/>
          <w:lang w:val="en-US"/>
        </w:rPr>
        <w:t>free</w:t>
      </w:r>
      <w:r w:rsidRPr="00921EE7">
        <w:rPr>
          <w:rFonts w:ascii="Calibri" w:hAnsi="Calibri" w:cs="Calibri"/>
          <w:b/>
          <w:spacing w:val="1"/>
          <w:lang w:val="en-US"/>
        </w:rPr>
        <w:t xml:space="preserve"> </w:t>
      </w:r>
      <w:r>
        <w:rPr>
          <w:rFonts w:ascii="Calibri" w:hAnsi="Calibri" w:cs="Calibri"/>
          <w:b/>
          <w:spacing w:val="1"/>
          <w:lang w:val="en-US"/>
        </w:rPr>
        <w:t>cash</w:t>
      </w:r>
      <w:r w:rsidRPr="00921EE7">
        <w:rPr>
          <w:rFonts w:ascii="Calibri" w:hAnsi="Calibri" w:cs="Calibri"/>
          <w:b/>
          <w:spacing w:val="1"/>
          <w:lang w:val="en-US"/>
        </w:rPr>
        <w:t xml:space="preserve"> </w:t>
      </w:r>
      <w:r>
        <w:rPr>
          <w:rFonts w:ascii="Calibri" w:hAnsi="Calibri" w:cs="Calibri"/>
          <w:b/>
          <w:spacing w:val="1"/>
          <w:lang w:val="en-US"/>
        </w:rPr>
        <w:t>flow</w:t>
      </w:r>
      <w:r w:rsidRPr="00921EE7">
        <w:rPr>
          <w:rFonts w:ascii="Calibri" w:hAnsi="Calibri" w:cs="Calibri"/>
          <w:b/>
          <w:spacing w:val="1"/>
          <w:lang w:val="en-US"/>
        </w:rPr>
        <w:t xml:space="preserve"> </w:t>
      </w:r>
      <w:r>
        <w:rPr>
          <w:rFonts w:ascii="Calibri" w:hAnsi="Calibri" w:cs="Calibri"/>
          <w:b/>
          <w:spacing w:val="1"/>
          <w:lang w:val="en-US"/>
        </w:rPr>
        <w:t>decreased</w:t>
      </w:r>
      <w:r w:rsidRPr="00921EE7">
        <w:rPr>
          <w:rFonts w:ascii="Calibri" w:hAnsi="Calibri" w:cs="Calibri"/>
          <w:b/>
          <w:spacing w:val="1"/>
          <w:lang w:val="en-US"/>
        </w:rPr>
        <w:t xml:space="preserve"> </w:t>
      </w:r>
      <w:r>
        <w:rPr>
          <w:rFonts w:ascii="Calibri" w:hAnsi="Calibri" w:cs="Calibri"/>
          <w:b/>
          <w:spacing w:val="1"/>
          <w:lang w:val="en-US"/>
        </w:rPr>
        <w:t>by</w:t>
      </w:r>
      <w:r w:rsidRPr="00921EE7">
        <w:rPr>
          <w:rFonts w:ascii="Calibri" w:hAnsi="Calibri" w:cs="Calibri"/>
          <w:b/>
          <w:spacing w:val="1"/>
          <w:lang w:val="en-US"/>
        </w:rPr>
        <w:t xml:space="preserve"> </w:t>
      </w:r>
      <w:r w:rsidR="00AD7DF0" w:rsidRPr="00921EE7">
        <w:rPr>
          <w:rFonts w:ascii="Calibri" w:hAnsi="Calibri" w:cs="Calibri"/>
          <w:b/>
          <w:spacing w:val="1"/>
          <w:lang w:val="en-US"/>
        </w:rPr>
        <w:t>52%</w:t>
      </w:r>
      <w:r w:rsidR="00C7747F" w:rsidRPr="00921EE7">
        <w:rPr>
          <w:rFonts w:ascii="Calibri" w:hAnsi="Calibri" w:cs="Calibri"/>
          <w:b/>
          <w:spacing w:val="1"/>
          <w:lang w:val="en-US"/>
        </w:rPr>
        <w:t xml:space="preserve"> </w:t>
      </w:r>
      <w:r w:rsidRPr="00921EE7">
        <w:rPr>
          <w:rFonts w:ascii="Calibri" w:hAnsi="Calibri" w:cs="Calibri"/>
          <w:b/>
          <w:spacing w:val="1"/>
          <w:lang w:val="en-US"/>
        </w:rPr>
        <w:t>qoq</w:t>
      </w:r>
      <w:r w:rsidR="008A5690" w:rsidRPr="00921EE7">
        <w:rPr>
          <w:rFonts w:ascii="Calibri" w:hAnsi="Calibri" w:cs="Calibri"/>
          <w:b/>
          <w:spacing w:val="1"/>
          <w:lang w:val="en-US"/>
        </w:rPr>
        <w:t xml:space="preserve"> </w:t>
      </w:r>
      <w:r>
        <w:rPr>
          <w:rFonts w:ascii="Calibri" w:hAnsi="Calibri" w:cs="Calibri"/>
          <w:b/>
          <w:spacing w:val="1"/>
          <w:lang w:val="en-US"/>
        </w:rPr>
        <w:t>to</w:t>
      </w:r>
      <w:r w:rsidR="00CA41A9" w:rsidRPr="00921EE7">
        <w:rPr>
          <w:rFonts w:ascii="Calibri" w:hAnsi="Calibri" w:cs="Calibri"/>
          <w:b/>
          <w:spacing w:val="1"/>
          <w:lang w:val="en-US"/>
        </w:rPr>
        <w:t xml:space="preserve"> $</w:t>
      </w:r>
      <w:r w:rsidR="00AD7DF0" w:rsidRPr="00921EE7">
        <w:rPr>
          <w:rFonts w:ascii="Calibri" w:hAnsi="Calibri" w:cs="Calibri"/>
          <w:b/>
          <w:color w:val="000000" w:themeColor="text1"/>
          <w:spacing w:val="1"/>
          <w:lang w:val="en-US"/>
        </w:rPr>
        <w:t>28</w:t>
      </w:r>
      <w:r w:rsidR="006E0FFC" w:rsidRPr="00921EE7">
        <w:rPr>
          <w:rFonts w:ascii="Calibri" w:hAnsi="Calibri" w:cs="Calibri"/>
          <w:b/>
          <w:color w:val="000000" w:themeColor="text1"/>
          <w:spacing w:val="1"/>
          <w:lang w:val="en-US"/>
        </w:rPr>
        <w:t>8</w:t>
      </w:r>
      <w:r w:rsidR="00CA41A9" w:rsidRPr="00921EE7">
        <w:rPr>
          <w:rFonts w:ascii="Calibri" w:hAnsi="Calibri" w:cs="Calibri"/>
          <w:b/>
          <w:color w:val="000000" w:themeColor="text1"/>
          <w:spacing w:val="1"/>
          <w:lang w:val="en-US"/>
        </w:rPr>
        <w:t xml:space="preserve"> </w:t>
      </w:r>
      <w:r w:rsidRPr="00921EE7">
        <w:rPr>
          <w:rFonts w:ascii="Calibri" w:hAnsi="Calibri" w:cs="Calibri"/>
          <w:b/>
          <w:spacing w:val="1"/>
          <w:lang w:val="en-US"/>
        </w:rPr>
        <w:t>m</w:t>
      </w:r>
      <w:r>
        <w:rPr>
          <w:rFonts w:ascii="Calibri" w:hAnsi="Calibri" w:cs="Calibri"/>
          <w:spacing w:val="1"/>
          <w:lang w:val="en-US"/>
        </w:rPr>
        <w:t xml:space="preserve">, </w:t>
      </w:r>
      <w:r w:rsidR="008A4D9E">
        <w:rPr>
          <w:rFonts w:ascii="Calibri" w:hAnsi="Calibri" w:cs="Calibri"/>
          <w:spacing w:val="1"/>
          <w:lang w:val="en-US"/>
        </w:rPr>
        <w:t>impacted by</w:t>
      </w:r>
      <w:r>
        <w:rPr>
          <w:rFonts w:ascii="Calibri" w:hAnsi="Calibri" w:cs="Calibri"/>
          <w:spacing w:val="1"/>
          <w:lang w:val="en-US"/>
        </w:rPr>
        <w:t xml:space="preserve"> the temporary increase in working capital </w:t>
      </w:r>
      <w:r w:rsidR="008A4D9E">
        <w:rPr>
          <w:rFonts w:ascii="Calibri" w:hAnsi="Calibri" w:cs="Calibri"/>
          <w:spacing w:val="1"/>
          <w:lang w:val="en-US"/>
        </w:rPr>
        <w:t>due to growth of prices and sales volumes</w:t>
      </w:r>
      <w:r w:rsidR="00425D95" w:rsidRPr="00921EE7">
        <w:rPr>
          <w:rFonts w:ascii="Calibri" w:hAnsi="Calibri" w:cs="Calibri"/>
          <w:spacing w:val="1"/>
          <w:lang w:val="en-US"/>
        </w:rPr>
        <w:t>.</w:t>
      </w:r>
    </w:p>
    <w:p w:rsidR="00FF7F42" w:rsidRPr="008A4D9E" w:rsidRDefault="008A4D9E" w:rsidP="008A4D9E">
      <w:pPr>
        <w:pStyle w:val="a9"/>
        <w:widowControl w:val="0"/>
        <w:numPr>
          <w:ilvl w:val="0"/>
          <w:numId w:val="55"/>
        </w:numPr>
        <w:pBdr>
          <w:top w:val="nil"/>
          <w:left w:val="nil"/>
          <w:bottom w:val="nil"/>
          <w:right w:val="nil"/>
          <w:between w:val="nil"/>
          <w:bar w:val="nil"/>
        </w:pBdr>
        <w:tabs>
          <w:tab w:val="num" w:pos="426"/>
        </w:tabs>
        <w:spacing w:before="120" w:after="60" w:line="240" w:lineRule="auto"/>
        <w:ind w:left="714" w:hanging="357"/>
        <w:contextualSpacing w:val="0"/>
        <w:jc w:val="both"/>
        <w:rPr>
          <w:rFonts w:ascii="Calibri" w:hAnsi="Calibri" w:cs="Calibri"/>
          <w:spacing w:val="1"/>
          <w:lang w:val="en-US"/>
        </w:rPr>
      </w:pPr>
      <w:r w:rsidRPr="008A4D9E">
        <w:rPr>
          <w:rFonts w:ascii="Calibri" w:hAnsi="Calibri"/>
          <w:b/>
          <w:lang w:val="en-US"/>
        </w:rPr>
        <w:t>Net debt/EBITDA</w:t>
      </w:r>
      <w:r>
        <w:rPr>
          <w:rFonts w:ascii="Calibri" w:hAnsi="Calibri"/>
          <w:b/>
          <w:lang w:val="en-US"/>
        </w:rPr>
        <w:t xml:space="preserve"> remained flat at </w:t>
      </w:r>
      <w:r w:rsidR="00CC73F5" w:rsidRPr="008A4D9E">
        <w:rPr>
          <w:rFonts w:ascii="Calibri" w:hAnsi="Calibri"/>
          <w:b/>
          <w:color w:val="000000" w:themeColor="text1"/>
          <w:spacing w:val="1"/>
          <w:lang w:val="en-US"/>
        </w:rPr>
        <w:t>0</w:t>
      </w:r>
      <w:r>
        <w:rPr>
          <w:rFonts w:ascii="Calibri" w:hAnsi="Calibri"/>
          <w:b/>
          <w:color w:val="000000" w:themeColor="text1"/>
          <w:spacing w:val="1"/>
          <w:lang w:val="en-US"/>
        </w:rPr>
        <w:t>.</w:t>
      </w:r>
      <w:r w:rsidR="00D66B46" w:rsidRPr="008A4D9E">
        <w:rPr>
          <w:rFonts w:ascii="Calibri" w:hAnsi="Calibri"/>
          <w:b/>
          <w:color w:val="000000" w:themeColor="text1"/>
          <w:spacing w:val="1"/>
          <w:lang w:val="en-US"/>
        </w:rPr>
        <w:t>3</w:t>
      </w:r>
      <w:r w:rsidR="00F84B57" w:rsidRPr="008A4D9E">
        <w:rPr>
          <w:rFonts w:ascii="Calibri" w:hAnsi="Calibri"/>
          <w:b/>
          <w:color w:val="000000" w:themeColor="text1"/>
          <w:spacing w:val="1"/>
          <w:lang w:val="en-US"/>
        </w:rPr>
        <w:t>1</w:t>
      </w:r>
      <w:r w:rsidR="00BA0F65" w:rsidRPr="008D2F85">
        <w:rPr>
          <w:rFonts w:ascii="Calibri" w:hAnsi="Calibri"/>
          <w:b/>
          <w:color w:val="000000" w:themeColor="text1"/>
          <w:spacing w:val="1"/>
        </w:rPr>
        <w:t>х</w:t>
      </w:r>
      <w:r w:rsidR="00B55204" w:rsidRPr="008A4D9E">
        <w:rPr>
          <w:rFonts w:ascii="Calibri" w:hAnsi="Calibri" w:cs="Calibri"/>
          <w:spacing w:val="1"/>
          <w:lang w:val="en-US"/>
        </w:rPr>
        <w:t>.</w:t>
      </w:r>
    </w:p>
    <w:p w:rsidR="008A4D9E" w:rsidRPr="008A4D9E" w:rsidRDefault="008A4D9E" w:rsidP="003B728D">
      <w:pPr>
        <w:spacing w:before="60" w:after="0" w:line="240" w:lineRule="auto"/>
        <w:jc w:val="both"/>
        <w:rPr>
          <w:i/>
          <w:sz w:val="18"/>
          <w:vertAlign w:val="superscript"/>
          <w:lang w:val="en-US"/>
        </w:rPr>
      </w:pPr>
    </w:p>
    <w:p w:rsidR="008A4D9E" w:rsidRPr="004C297A" w:rsidRDefault="008A4D9E" w:rsidP="003B728D">
      <w:pPr>
        <w:spacing w:before="60" w:after="0" w:line="240" w:lineRule="auto"/>
        <w:jc w:val="both"/>
        <w:rPr>
          <w:i/>
          <w:sz w:val="18"/>
          <w:vertAlign w:val="superscript"/>
          <w:lang w:val="en-GB"/>
        </w:rPr>
      </w:pPr>
    </w:p>
    <w:p w:rsidR="008A4D9E" w:rsidRPr="008A4D9E" w:rsidRDefault="008A4D9E" w:rsidP="008A4D9E">
      <w:pPr>
        <w:spacing w:after="0" w:line="240" w:lineRule="auto"/>
        <w:jc w:val="both"/>
        <w:rPr>
          <w:i/>
          <w:lang w:val="en-US"/>
        </w:rPr>
      </w:pPr>
      <w:r w:rsidRPr="008A4D9E">
        <w:rPr>
          <w:i/>
          <w:sz w:val="18"/>
          <w:vertAlign w:val="superscript"/>
          <w:lang w:val="en-US"/>
        </w:rPr>
        <w:t>1</w:t>
      </w:r>
      <w:r w:rsidRPr="008A4D9E">
        <w:rPr>
          <w:i/>
          <w:sz w:val="18"/>
          <w:lang w:val="en-US"/>
        </w:rPr>
        <w:t xml:space="preserve"> Consolidated financial results are prepared under IFRS. Reporting periods of the Company are 3M, 6M, 9M and 12M. Quarterly figures are derived by computational method, including segmental results. Figures for comparable periods can differ from figures published earlier as a result of rounding off to whole numbers.</w:t>
      </w:r>
    </w:p>
    <w:p w:rsidR="008A4D9E" w:rsidRPr="008A4D9E" w:rsidRDefault="008A4D9E" w:rsidP="008A4D9E">
      <w:pPr>
        <w:spacing w:after="0" w:line="240" w:lineRule="auto"/>
        <w:jc w:val="both"/>
        <w:rPr>
          <w:i/>
          <w:sz w:val="18"/>
          <w:lang w:val="en-US"/>
        </w:rPr>
      </w:pPr>
      <w:r w:rsidRPr="008A4D9E">
        <w:rPr>
          <w:i/>
          <w:sz w:val="18"/>
          <w:vertAlign w:val="superscript"/>
          <w:lang w:val="en-US"/>
        </w:rPr>
        <w:t>2</w:t>
      </w:r>
      <w:r w:rsidRPr="008A4D9E">
        <w:rPr>
          <w:i/>
          <w:sz w:val="18"/>
          <w:lang w:val="en-US"/>
        </w:rPr>
        <w:t xml:space="preserve"> EBITDA is defined as operating profit before equity share in</w:t>
      </w:r>
      <w:r>
        <w:rPr>
          <w:i/>
          <w:sz w:val="18"/>
          <w:lang w:val="en-US"/>
        </w:rPr>
        <w:t xml:space="preserve"> the results of joint ventures,</w:t>
      </w:r>
      <w:r w:rsidR="00771D40">
        <w:rPr>
          <w:i/>
          <w:sz w:val="18"/>
          <w:lang w:val="en-US"/>
        </w:rPr>
        <w:t xml:space="preserve"> </w:t>
      </w:r>
      <w:r w:rsidR="00771D40" w:rsidRPr="00036883">
        <w:rPr>
          <w:i/>
          <w:sz w:val="18"/>
          <w:lang w:val="en-US"/>
        </w:rPr>
        <w:t>impairment of capital assets and losses from fixed assets retirement</w:t>
      </w:r>
      <w:r w:rsidRPr="008A4D9E">
        <w:rPr>
          <w:i/>
          <w:sz w:val="18"/>
          <w:lang w:val="en-US"/>
        </w:rPr>
        <w:t>, adjusted to depreciation. EBITDA calculations and further details are presented in the Appendix.</w:t>
      </w:r>
    </w:p>
    <w:p w:rsidR="008A4D9E" w:rsidRPr="008A4D9E" w:rsidRDefault="008A4D9E" w:rsidP="008A4D9E">
      <w:pPr>
        <w:spacing w:after="0" w:line="240" w:lineRule="auto"/>
        <w:jc w:val="both"/>
        <w:rPr>
          <w:i/>
          <w:sz w:val="18"/>
          <w:lang w:val="en-US"/>
        </w:rPr>
      </w:pPr>
      <w:r w:rsidRPr="008A4D9E">
        <w:rPr>
          <w:i/>
          <w:sz w:val="18"/>
          <w:vertAlign w:val="superscript"/>
          <w:lang w:val="en-US"/>
        </w:rPr>
        <w:t xml:space="preserve">3 </w:t>
      </w:r>
      <w:r w:rsidRPr="008A4D9E">
        <w:rPr>
          <w:i/>
          <w:sz w:val="18"/>
          <w:lang w:val="en-US"/>
        </w:rPr>
        <w:t>Profit for the period attributable to NLMK shareholders.</w:t>
      </w:r>
    </w:p>
    <w:p w:rsidR="008A4D9E" w:rsidRPr="008A4D9E" w:rsidRDefault="008A4D9E" w:rsidP="008A4D9E">
      <w:pPr>
        <w:spacing w:after="0" w:line="240" w:lineRule="auto"/>
        <w:jc w:val="both"/>
        <w:rPr>
          <w:i/>
          <w:sz w:val="18"/>
          <w:lang w:val="en-US"/>
        </w:rPr>
      </w:pPr>
      <w:r w:rsidRPr="008A4D9E">
        <w:rPr>
          <w:i/>
          <w:sz w:val="18"/>
          <w:vertAlign w:val="superscript"/>
          <w:lang w:val="en-US"/>
        </w:rPr>
        <w:t>4</w:t>
      </w:r>
      <w:r w:rsidRPr="008A4D9E">
        <w:rPr>
          <w:i/>
          <w:sz w:val="18"/>
          <w:lang w:val="en-US"/>
        </w:rPr>
        <w:t xml:space="preserve"> Free cash flow is determined as net cash from operations plus interest received net of interest paid and capital investment. Free cash flow calculations are presented in the Appendix.</w:t>
      </w:r>
    </w:p>
    <w:p w:rsidR="008A4D9E" w:rsidRPr="004C297A" w:rsidRDefault="008A4D9E" w:rsidP="008A4D9E">
      <w:pPr>
        <w:spacing w:before="60" w:after="0" w:line="240" w:lineRule="auto"/>
        <w:jc w:val="both"/>
        <w:rPr>
          <w:i/>
          <w:sz w:val="18"/>
          <w:vertAlign w:val="superscript"/>
          <w:lang w:val="en-GB"/>
        </w:rPr>
      </w:pPr>
      <w:r w:rsidRPr="008A4D9E">
        <w:rPr>
          <w:i/>
          <w:sz w:val="18"/>
          <w:vertAlign w:val="superscript"/>
          <w:lang w:val="en-US"/>
        </w:rPr>
        <w:t>5</w:t>
      </w:r>
      <w:r w:rsidRPr="008A4D9E">
        <w:rPr>
          <w:i/>
          <w:sz w:val="18"/>
          <w:lang w:val="en-US"/>
        </w:rPr>
        <w:t xml:space="preserve"> Net debt is calculated as the sum of long-term and short-term credits and loans less cash and cash equivalents, as well as short-term deposits at period end. Net debt / EBITDA is represented by net debt as at the end of the period and EBITDA is presented as Last 12 months EBITDA. </w:t>
      </w:r>
      <w:r w:rsidRPr="004C297A">
        <w:rPr>
          <w:i/>
          <w:sz w:val="18"/>
          <w:lang w:val="en-GB"/>
        </w:rPr>
        <w:t>Net debt calculations are presented in the Appendix.</w:t>
      </w:r>
    </w:p>
    <w:p w:rsidR="006E6B1D" w:rsidRPr="004C297A" w:rsidRDefault="006E6B1D" w:rsidP="003B728D">
      <w:pPr>
        <w:spacing w:before="60" w:after="0" w:line="240" w:lineRule="auto"/>
        <w:jc w:val="both"/>
        <w:rPr>
          <w:i/>
          <w:sz w:val="18"/>
          <w:lang w:val="en-GB"/>
        </w:rPr>
      </w:pPr>
    </w:p>
    <w:p w:rsidR="008A1A16" w:rsidRPr="004C297A" w:rsidRDefault="008A1A16" w:rsidP="009C6475">
      <w:pPr>
        <w:spacing w:before="120" w:after="0" w:line="240" w:lineRule="auto"/>
        <w:rPr>
          <w:sz w:val="18"/>
          <w:lang w:val="en-GB"/>
        </w:rPr>
        <w:sectPr w:rsidR="008A1A16" w:rsidRPr="004C297A" w:rsidSect="001014F8">
          <w:headerReference w:type="default" r:id="rId12"/>
          <w:footerReference w:type="default" r:id="rId13"/>
          <w:headerReference w:type="first" r:id="rId14"/>
          <w:footerReference w:type="first" r:id="rId15"/>
          <w:pgSz w:w="11906" w:h="16838" w:code="9"/>
          <w:pgMar w:top="1418" w:right="851" w:bottom="1135" w:left="1134" w:header="567" w:footer="567" w:gutter="0"/>
          <w:cols w:space="708"/>
          <w:titlePg/>
          <w:docGrid w:linePitch="360"/>
        </w:sectPr>
      </w:pPr>
    </w:p>
    <w:p w:rsidR="008F2D23" w:rsidRPr="004C297A" w:rsidRDefault="00027286" w:rsidP="009C492E">
      <w:pPr>
        <w:pStyle w:val="af"/>
        <w:keepNext w:val="0"/>
        <w:widowControl w:val="0"/>
        <w:rPr>
          <w:rFonts w:ascii="Calibri" w:hAnsi="Calibri"/>
          <w:color w:val="365F91" w:themeColor="accent1" w:themeShade="BF"/>
          <w:sz w:val="40"/>
          <w:szCs w:val="40"/>
          <w:lang w:val="en-GB"/>
        </w:rPr>
      </w:pPr>
      <w:r w:rsidRPr="00027286">
        <w:rPr>
          <w:rFonts w:ascii="Calibri" w:hAnsi="Calibri"/>
          <w:color w:val="365F91" w:themeColor="accent1" w:themeShade="BF"/>
          <w:sz w:val="40"/>
          <w:szCs w:val="40"/>
          <w:lang w:val="en-US"/>
        </w:rPr>
        <w:t>NLMK GROUP Q2 2018 IFRS CONSOLIDATED FINANCIAL RESULTS</w:t>
      </w:r>
    </w:p>
    <w:p w:rsidR="00AB6F70" w:rsidRPr="00027286" w:rsidRDefault="00027286" w:rsidP="00A042E7">
      <w:pPr>
        <w:tabs>
          <w:tab w:val="left" w:pos="1818"/>
        </w:tabs>
        <w:spacing w:before="120" w:after="120"/>
        <w:ind w:right="-2"/>
        <w:jc w:val="both"/>
        <w:rPr>
          <w:rFonts w:cstheme="minorHAnsi"/>
          <w:b/>
          <w:sz w:val="24"/>
          <w:lang w:val="en-US"/>
        </w:rPr>
      </w:pPr>
      <w:bookmarkStart w:id="1" w:name="_1518608405"/>
      <w:bookmarkStart w:id="2" w:name="_1553953712"/>
      <w:bookmarkEnd w:id="1"/>
      <w:bookmarkEnd w:id="2"/>
      <w:r w:rsidRPr="00027286">
        <w:rPr>
          <w:b/>
          <w:sz w:val="24"/>
          <w:lang w:val="en-US"/>
        </w:rPr>
        <w:t>Key highlights</w:t>
      </w:r>
    </w:p>
    <w:p w:rsidR="00027286" w:rsidRPr="00027286" w:rsidRDefault="00027286" w:rsidP="00027286">
      <w:pPr>
        <w:pStyle w:val="aff0"/>
        <w:spacing w:before="120" w:beforeAutospacing="0" w:after="120" w:afterAutospacing="0" w:line="276" w:lineRule="auto"/>
        <w:ind w:right="-2"/>
        <w:jc w:val="both"/>
        <w:rPr>
          <w:rFonts w:asciiTheme="minorHAnsi" w:hAnsiTheme="minorHAnsi" w:cstheme="minorHAnsi"/>
          <w:b/>
          <w:bCs/>
          <w:spacing w:val="2"/>
          <w:szCs w:val="22"/>
          <w:lang w:val="en-US"/>
        </w:rPr>
      </w:pPr>
      <w:r w:rsidRPr="00027286">
        <w:rPr>
          <w:rFonts w:asciiTheme="minorHAnsi" w:hAnsiTheme="minorHAnsi"/>
          <w:b/>
          <w:bCs/>
          <w:szCs w:val="22"/>
          <w:lang w:val="en-US"/>
        </w:rPr>
        <w:t xml:space="preserve">Comment from NLMK Group </w:t>
      </w:r>
      <w:r>
        <w:rPr>
          <w:rFonts w:asciiTheme="minorHAnsi" w:hAnsiTheme="minorHAnsi"/>
          <w:b/>
          <w:bCs/>
          <w:szCs w:val="22"/>
          <w:lang w:val="en-US"/>
        </w:rPr>
        <w:t>Deputy</w:t>
      </w:r>
      <w:r w:rsidRPr="00027286">
        <w:rPr>
          <w:rFonts w:asciiTheme="minorHAnsi" w:hAnsiTheme="minorHAnsi"/>
          <w:b/>
          <w:bCs/>
          <w:szCs w:val="22"/>
          <w:lang w:val="en-US"/>
        </w:rPr>
        <w:t xml:space="preserve"> CFO </w:t>
      </w:r>
      <w:r>
        <w:rPr>
          <w:rFonts w:asciiTheme="minorHAnsi" w:hAnsiTheme="minorHAnsi"/>
          <w:b/>
          <w:bCs/>
          <w:szCs w:val="22"/>
          <w:lang w:val="en-US"/>
        </w:rPr>
        <w:t>Nelli Meshcheryakova</w:t>
      </w:r>
      <w:r w:rsidRPr="00027286">
        <w:rPr>
          <w:rFonts w:asciiTheme="minorHAnsi" w:hAnsiTheme="minorHAnsi"/>
          <w:b/>
          <w:bCs/>
          <w:szCs w:val="22"/>
          <w:lang w:val="en-US"/>
        </w:rPr>
        <w:t>:</w:t>
      </w:r>
    </w:p>
    <w:p w:rsidR="004E18DB" w:rsidRPr="00027286" w:rsidRDefault="00027286" w:rsidP="000070E8">
      <w:pPr>
        <w:pStyle w:val="aff0"/>
        <w:spacing w:before="120" w:beforeAutospacing="0" w:after="120" w:afterAutospacing="0" w:line="276" w:lineRule="auto"/>
        <w:jc w:val="both"/>
        <w:rPr>
          <w:rFonts w:ascii="Calibri" w:eastAsia="Calibri" w:hAnsi="Calibri" w:cs="Calibri"/>
          <w:spacing w:val="1"/>
          <w:sz w:val="22"/>
          <w:szCs w:val="22"/>
          <w:lang w:val="en-US"/>
        </w:rPr>
      </w:pPr>
      <w:r w:rsidRPr="00027286">
        <w:rPr>
          <w:rFonts w:ascii="Calibri" w:eastAsia="Calibri" w:hAnsi="Calibri" w:cs="Calibri"/>
          <w:spacing w:val="1"/>
          <w:sz w:val="22"/>
          <w:szCs w:val="22"/>
          <w:lang w:val="en-US"/>
        </w:rPr>
        <w:t>“</w:t>
      </w:r>
      <w:r>
        <w:rPr>
          <w:rFonts w:ascii="Calibri" w:eastAsia="Calibri" w:hAnsi="Calibri" w:cs="Calibri"/>
          <w:spacing w:val="1"/>
          <w:sz w:val="22"/>
          <w:szCs w:val="22"/>
          <w:lang w:val="en-US"/>
        </w:rPr>
        <w:t>In</w:t>
      </w:r>
      <w:r w:rsidRPr="0002728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Q</w:t>
      </w:r>
      <w:r w:rsidRPr="00027286">
        <w:rPr>
          <w:rFonts w:ascii="Calibri" w:eastAsia="Calibri" w:hAnsi="Calibri" w:cs="Calibri"/>
          <w:spacing w:val="1"/>
          <w:sz w:val="22"/>
          <w:szCs w:val="22"/>
          <w:lang w:val="en-US"/>
        </w:rPr>
        <w:t xml:space="preserve">2 2018, </w:t>
      </w:r>
      <w:r>
        <w:rPr>
          <w:rFonts w:ascii="Calibri" w:eastAsia="Calibri" w:hAnsi="Calibri" w:cs="Calibri"/>
          <w:spacing w:val="1"/>
          <w:sz w:val="22"/>
          <w:szCs w:val="22"/>
          <w:lang w:val="en-US"/>
        </w:rPr>
        <w:t>NLMK</w:t>
      </w:r>
      <w:r w:rsidRPr="00027286">
        <w:rPr>
          <w:rFonts w:ascii="Calibri" w:eastAsia="Calibri" w:hAnsi="Calibri" w:cs="Calibri"/>
          <w:spacing w:val="1"/>
          <w:sz w:val="22"/>
          <w:szCs w:val="22"/>
          <w:lang w:val="en-US"/>
        </w:rPr>
        <w:t>’</w:t>
      </w:r>
      <w:r>
        <w:rPr>
          <w:rFonts w:ascii="Calibri" w:eastAsia="Calibri" w:hAnsi="Calibri" w:cs="Calibri"/>
          <w:spacing w:val="1"/>
          <w:sz w:val="22"/>
          <w:szCs w:val="22"/>
          <w:lang w:val="en-US"/>
        </w:rPr>
        <w:t>s</w:t>
      </w:r>
      <w:r w:rsidRPr="0002728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revenue</w:t>
      </w:r>
      <w:r w:rsidRPr="0002728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grew</w:t>
      </w:r>
      <w:r w:rsidRPr="0002728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by</w:t>
      </w:r>
      <w:r w:rsidRPr="00027286">
        <w:rPr>
          <w:rFonts w:ascii="Calibri" w:eastAsia="Calibri" w:hAnsi="Calibri" w:cs="Calibri"/>
          <w:spacing w:val="1"/>
          <w:sz w:val="22"/>
          <w:szCs w:val="22"/>
          <w:lang w:val="en-US"/>
        </w:rPr>
        <w:t xml:space="preserve"> </w:t>
      </w:r>
      <w:r w:rsidR="004E18DB" w:rsidRPr="00027286">
        <w:rPr>
          <w:rFonts w:ascii="Calibri" w:eastAsia="Calibri" w:hAnsi="Calibri" w:cs="Calibri"/>
          <w:spacing w:val="1"/>
          <w:sz w:val="22"/>
          <w:szCs w:val="22"/>
          <w:lang w:val="en-US"/>
        </w:rPr>
        <w:t xml:space="preserve">11% </w:t>
      </w:r>
      <w:r w:rsidR="00921EE7" w:rsidRPr="00027286">
        <w:rPr>
          <w:rFonts w:ascii="Calibri" w:eastAsia="Calibri" w:hAnsi="Calibri" w:cs="Calibri"/>
          <w:spacing w:val="1"/>
          <w:sz w:val="22"/>
          <w:szCs w:val="22"/>
          <w:lang w:val="en-US"/>
        </w:rPr>
        <w:t>qoq</w:t>
      </w:r>
      <w:r w:rsidR="004E18DB" w:rsidRPr="0002728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to</w:t>
      </w:r>
      <w:r w:rsidR="004E18DB" w:rsidRPr="00027286">
        <w:rPr>
          <w:rFonts w:ascii="Calibri" w:eastAsia="Calibri" w:hAnsi="Calibri" w:cs="Calibri"/>
          <w:spacing w:val="1"/>
          <w:sz w:val="22"/>
          <w:szCs w:val="22"/>
          <w:lang w:val="en-US"/>
        </w:rPr>
        <w:t xml:space="preserve"> $3</w:t>
      </w:r>
      <w:r w:rsidRPr="00027286">
        <w:rPr>
          <w:rFonts w:ascii="Calibri" w:eastAsia="Calibri" w:hAnsi="Calibri" w:cs="Calibri"/>
          <w:spacing w:val="1"/>
          <w:sz w:val="22"/>
          <w:szCs w:val="22"/>
          <w:lang w:val="en-US"/>
        </w:rPr>
        <w:t>.</w:t>
      </w:r>
      <w:r w:rsidR="004E18DB" w:rsidRPr="00027286">
        <w:rPr>
          <w:rFonts w:ascii="Calibri" w:eastAsia="Calibri" w:hAnsi="Calibri" w:cs="Calibri"/>
          <w:spacing w:val="1"/>
          <w:sz w:val="22"/>
          <w:szCs w:val="22"/>
          <w:lang w:val="en-US"/>
        </w:rPr>
        <w:t xml:space="preserve">1 </w:t>
      </w:r>
      <w:r>
        <w:rPr>
          <w:rFonts w:ascii="Calibri" w:eastAsia="Calibri" w:hAnsi="Calibri" w:cs="Calibri"/>
          <w:spacing w:val="1"/>
          <w:sz w:val="22"/>
          <w:szCs w:val="22"/>
          <w:lang w:val="en-US"/>
        </w:rPr>
        <w:t>bn, driven by growth of sales, growth of sales prices and an improved revenue mix. 62% of steel products were sold in the Group’s home markets of Russia, the EU, and the US</w:t>
      </w:r>
      <w:r w:rsidR="004E18DB" w:rsidRPr="00027286">
        <w:rPr>
          <w:rFonts w:ascii="Calibri" w:eastAsia="Calibri" w:hAnsi="Calibri" w:cs="Calibri"/>
          <w:spacing w:val="1"/>
          <w:sz w:val="22"/>
          <w:szCs w:val="22"/>
          <w:lang w:val="en-US"/>
        </w:rPr>
        <w:t>.</w:t>
      </w:r>
    </w:p>
    <w:p w:rsidR="00B074F6" w:rsidRPr="004C297A" w:rsidRDefault="00027286" w:rsidP="00B074F6">
      <w:pPr>
        <w:pStyle w:val="aff0"/>
        <w:spacing w:before="120" w:beforeAutospacing="0" w:after="120" w:afterAutospacing="0" w:line="276" w:lineRule="auto"/>
        <w:jc w:val="both"/>
        <w:rPr>
          <w:rFonts w:ascii="Calibri" w:hAnsi="Calibri"/>
          <w:color w:val="000000" w:themeColor="text1"/>
          <w:sz w:val="22"/>
          <w:szCs w:val="22"/>
          <w:lang w:val="en-GB"/>
        </w:rPr>
      </w:pPr>
      <w:r>
        <w:rPr>
          <w:rFonts w:ascii="Calibri" w:eastAsia="Calibri" w:hAnsi="Calibri" w:cs="Calibri"/>
          <w:spacing w:val="1"/>
          <w:sz w:val="22"/>
          <w:szCs w:val="22"/>
          <w:lang w:val="en-US"/>
        </w:rPr>
        <w:t>“Favorable market conditions enabled the Company to rea</w:t>
      </w:r>
      <w:r w:rsidR="00F0514A">
        <w:rPr>
          <w:rFonts w:ascii="Calibri" w:eastAsia="Calibri" w:hAnsi="Calibri" w:cs="Calibri"/>
          <w:spacing w:val="1"/>
          <w:sz w:val="22"/>
          <w:szCs w:val="22"/>
          <w:lang w:val="en-US"/>
        </w:rPr>
        <w:t>ch</w:t>
      </w:r>
      <w:r>
        <w:rPr>
          <w:rFonts w:ascii="Calibri" w:eastAsia="Calibri" w:hAnsi="Calibri" w:cs="Calibri"/>
          <w:spacing w:val="1"/>
          <w:sz w:val="22"/>
          <w:szCs w:val="22"/>
          <w:lang w:val="en-US"/>
        </w:rPr>
        <w:t xml:space="preserve"> a </w:t>
      </w:r>
      <w:r w:rsidRPr="00027286">
        <w:rPr>
          <w:rFonts w:ascii="Calibri" w:hAnsi="Calibri"/>
          <w:color w:val="000000" w:themeColor="text1"/>
          <w:sz w:val="22"/>
          <w:szCs w:val="22"/>
          <w:lang w:val="en-US"/>
        </w:rPr>
        <w:t>ten-year high</w:t>
      </w:r>
      <w:r w:rsidRPr="00027286">
        <w:rPr>
          <w:rFonts w:ascii="Calibri" w:eastAsia="Calibri" w:hAnsi="Calibri" w:cs="Calibri"/>
          <w:spacing w:val="1"/>
          <w:sz w:val="22"/>
          <w:szCs w:val="22"/>
          <w:lang w:val="en-US"/>
        </w:rPr>
        <w:t xml:space="preserve"> </w:t>
      </w:r>
      <w:r w:rsidRPr="003B7D16">
        <w:rPr>
          <w:rFonts w:ascii="Calibri" w:eastAsia="Calibri" w:hAnsi="Calibri" w:cs="Calibri"/>
          <w:spacing w:val="1"/>
          <w:sz w:val="22"/>
          <w:szCs w:val="22"/>
          <w:lang w:val="en-US"/>
        </w:rPr>
        <w:t>EBITDA</w:t>
      </w:r>
      <w:r w:rsidRPr="0002728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of</w:t>
      </w:r>
      <w:r w:rsidRPr="00027286">
        <w:rPr>
          <w:rFonts w:ascii="Calibri" w:eastAsia="Calibri" w:hAnsi="Calibri" w:cs="Calibri"/>
          <w:spacing w:val="1"/>
          <w:sz w:val="22"/>
          <w:szCs w:val="22"/>
          <w:lang w:val="en-US"/>
        </w:rPr>
        <w:t xml:space="preserve"> $915 m</w:t>
      </w:r>
      <w:r>
        <w:rPr>
          <w:rFonts w:ascii="Calibri" w:eastAsia="Calibri" w:hAnsi="Calibri" w:cs="Calibri"/>
          <w:spacing w:val="1"/>
          <w:sz w:val="22"/>
          <w:szCs w:val="22"/>
          <w:lang w:val="en-US"/>
        </w:rPr>
        <w:t xml:space="preserve">. </w:t>
      </w:r>
      <w:r w:rsidRPr="00027286">
        <w:rPr>
          <w:rFonts w:ascii="Calibri" w:hAnsi="Calibri"/>
          <w:sz w:val="22"/>
          <w:szCs w:val="22"/>
          <w:lang w:val="en-US"/>
        </w:rPr>
        <w:t>The widening of steel product/raw material price spreads</w:t>
      </w:r>
      <w:r w:rsidR="00B074F6">
        <w:rPr>
          <w:rFonts w:ascii="Calibri" w:hAnsi="Calibri"/>
          <w:sz w:val="22"/>
          <w:szCs w:val="22"/>
          <w:lang w:val="en-US"/>
        </w:rPr>
        <w:t xml:space="preserve">, an improved product mix, and </w:t>
      </w:r>
      <w:r w:rsidR="00B074F6" w:rsidRPr="00B074F6">
        <w:rPr>
          <w:rFonts w:ascii="Calibri" w:hAnsi="Calibri"/>
          <w:color w:val="000000" w:themeColor="text1"/>
          <w:sz w:val="22"/>
          <w:szCs w:val="22"/>
          <w:lang w:val="en-US"/>
        </w:rPr>
        <w:t>gains from completed capex projects</w:t>
      </w:r>
      <w:r w:rsidR="00B074F6">
        <w:rPr>
          <w:rFonts w:ascii="Calibri" w:hAnsi="Calibri"/>
          <w:color w:val="000000" w:themeColor="text1"/>
          <w:sz w:val="22"/>
          <w:szCs w:val="22"/>
          <w:lang w:val="en-US"/>
        </w:rPr>
        <w:t xml:space="preserve"> and operational efficiency programs </w:t>
      </w:r>
      <w:r w:rsidR="00B074F6" w:rsidRPr="00B074F6">
        <w:rPr>
          <w:rFonts w:ascii="Calibri" w:hAnsi="Calibri"/>
          <w:color w:val="000000" w:themeColor="text1"/>
          <w:sz w:val="22"/>
          <w:szCs w:val="22"/>
          <w:lang w:val="en-US"/>
        </w:rPr>
        <w:t>were the key</w:t>
      </w:r>
      <w:r w:rsidR="00B074F6">
        <w:rPr>
          <w:rFonts w:ascii="Calibri" w:hAnsi="Calibri"/>
          <w:color w:val="000000" w:themeColor="text1"/>
          <w:sz w:val="22"/>
          <w:szCs w:val="22"/>
          <w:lang w:val="en-US"/>
        </w:rPr>
        <w:t xml:space="preserve"> factors </w:t>
      </w:r>
      <w:r w:rsidR="00B074F6" w:rsidRPr="00B074F6">
        <w:rPr>
          <w:rFonts w:ascii="Calibri" w:hAnsi="Calibri"/>
          <w:color w:val="000000" w:themeColor="text1"/>
          <w:sz w:val="22"/>
          <w:szCs w:val="22"/>
          <w:lang w:val="en-US"/>
        </w:rPr>
        <w:t>behind the growth of EBITDA</w:t>
      </w:r>
      <w:r w:rsidR="00B074F6">
        <w:rPr>
          <w:rFonts w:ascii="Calibri" w:hAnsi="Calibri"/>
          <w:color w:val="000000" w:themeColor="text1"/>
          <w:sz w:val="22"/>
          <w:szCs w:val="22"/>
          <w:lang w:val="en-US"/>
        </w:rPr>
        <w:t xml:space="preserve"> this quarter. </w:t>
      </w:r>
      <w:r w:rsidR="00B074F6" w:rsidRPr="004C297A">
        <w:rPr>
          <w:rFonts w:ascii="Calibri" w:hAnsi="Calibri"/>
          <w:color w:val="000000" w:themeColor="text1"/>
          <w:sz w:val="22"/>
          <w:szCs w:val="22"/>
          <w:lang w:val="en-GB"/>
        </w:rPr>
        <w:t>EBITDA margin was 29%.</w:t>
      </w:r>
    </w:p>
    <w:p w:rsidR="00EB15E1" w:rsidRDefault="00B074F6" w:rsidP="00B074F6">
      <w:pPr>
        <w:pStyle w:val="aff0"/>
        <w:spacing w:before="120" w:beforeAutospacing="0" w:after="120" w:afterAutospacing="0" w:line="276" w:lineRule="auto"/>
        <w:jc w:val="both"/>
        <w:rPr>
          <w:rFonts w:ascii="Calibri" w:eastAsia="Calibri" w:hAnsi="Calibri" w:cs="Calibri"/>
          <w:spacing w:val="1"/>
          <w:sz w:val="22"/>
          <w:szCs w:val="22"/>
          <w:lang w:val="en-US"/>
        </w:rPr>
      </w:pPr>
      <w:r w:rsidRPr="00B074F6">
        <w:rPr>
          <w:rFonts w:ascii="Calibri" w:hAnsi="Calibri"/>
          <w:color w:val="000000" w:themeColor="text1"/>
          <w:sz w:val="22"/>
          <w:szCs w:val="22"/>
          <w:lang w:val="en-US"/>
        </w:rPr>
        <w:t>“</w:t>
      </w:r>
      <w:r>
        <w:rPr>
          <w:rFonts w:ascii="Calibri" w:hAnsi="Calibri"/>
          <w:color w:val="000000" w:themeColor="text1"/>
          <w:sz w:val="22"/>
          <w:szCs w:val="22"/>
          <w:lang w:val="en-US"/>
        </w:rPr>
        <w:t>O</w:t>
      </w:r>
      <w:r w:rsidRPr="00B074F6">
        <w:rPr>
          <w:rFonts w:ascii="Calibri" w:hAnsi="Calibri"/>
          <w:color w:val="000000" w:themeColor="text1"/>
          <w:sz w:val="22"/>
          <w:szCs w:val="22"/>
          <w:lang w:val="en-US"/>
        </w:rPr>
        <w:t xml:space="preserve">perational efficiency gains </w:t>
      </w:r>
      <w:r w:rsidR="001012E5">
        <w:rPr>
          <w:rFonts w:ascii="Calibri" w:hAnsi="Calibri"/>
          <w:color w:val="000000" w:themeColor="text1"/>
          <w:sz w:val="22"/>
          <w:szCs w:val="22"/>
          <w:lang w:val="en-US"/>
        </w:rPr>
        <w:t>totaled</w:t>
      </w:r>
      <w:r w:rsidRPr="00B074F6">
        <w:rPr>
          <w:rFonts w:ascii="Calibri" w:hAnsi="Calibri"/>
          <w:color w:val="000000" w:themeColor="text1"/>
          <w:sz w:val="22"/>
          <w:szCs w:val="22"/>
          <w:lang w:val="en-US"/>
        </w:rPr>
        <w:t xml:space="preserve"> </w:t>
      </w:r>
      <w:r w:rsidR="006B5696" w:rsidRPr="00B074F6">
        <w:rPr>
          <w:rFonts w:ascii="Calibri" w:eastAsia="Calibri" w:hAnsi="Calibri" w:cs="Calibri"/>
          <w:spacing w:val="1"/>
          <w:sz w:val="22"/>
          <w:szCs w:val="22"/>
          <w:lang w:val="en-US"/>
        </w:rPr>
        <w:t>$</w:t>
      </w:r>
      <w:r w:rsidR="00CC29D5" w:rsidRPr="00CC29D5">
        <w:rPr>
          <w:rFonts w:ascii="Calibri" w:eastAsia="Calibri" w:hAnsi="Calibri" w:cs="Calibri"/>
          <w:spacing w:val="1"/>
          <w:sz w:val="22"/>
          <w:szCs w:val="22"/>
          <w:lang w:val="en-US"/>
        </w:rPr>
        <w:t>39</w:t>
      </w:r>
      <w:r w:rsidR="000659C5" w:rsidRPr="00B074F6">
        <w:rPr>
          <w:rFonts w:ascii="Calibri" w:eastAsia="Calibri" w:hAnsi="Calibri" w:cs="Calibri"/>
          <w:spacing w:val="1"/>
          <w:sz w:val="22"/>
          <w:szCs w:val="22"/>
          <w:lang w:val="en-US"/>
        </w:rPr>
        <w:t xml:space="preserve"> </w:t>
      </w:r>
      <w:r w:rsidR="00921EE7" w:rsidRPr="00B074F6">
        <w:rPr>
          <w:rFonts w:ascii="Calibri" w:eastAsia="Calibri" w:hAnsi="Calibri" w:cs="Calibri"/>
          <w:spacing w:val="1"/>
          <w:sz w:val="22"/>
          <w:szCs w:val="22"/>
          <w:lang w:val="en-US"/>
        </w:rPr>
        <w:t>m</w:t>
      </w:r>
      <w:r w:rsidR="00EF28B3" w:rsidRPr="00B074F6">
        <w:rPr>
          <w:rFonts w:ascii="Calibri" w:eastAsia="Calibri" w:hAnsi="Calibri" w:cs="Calibri"/>
          <w:spacing w:val="1"/>
          <w:sz w:val="22"/>
          <w:szCs w:val="22"/>
          <w:lang w:val="en-US"/>
        </w:rPr>
        <w:t>,</w:t>
      </w:r>
      <w:r w:rsidR="00D954BD" w:rsidRPr="00B074F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gains</w:t>
      </w:r>
      <w:r w:rsidRPr="00B074F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from</w:t>
      </w:r>
      <w:r w:rsidRPr="00B074F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investment</w:t>
      </w:r>
      <w:r w:rsidRPr="00B074F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projects</w:t>
      </w:r>
      <w:r w:rsidRPr="00B074F6">
        <w:rPr>
          <w:rFonts w:ascii="Calibri" w:eastAsia="Calibri" w:hAnsi="Calibri" w:cs="Calibri"/>
          <w:spacing w:val="1"/>
          <w:sz w:val="22"/>
          <w:szCs w:val="22"/>
          <w:lang w:val="en-US"/>
        </w:rPr>
        <w:t xml:space="preserve"> </w:t>
      </w:r>
      <w:r w:rsidR="001012E5">
        <w:rPr>
          <w:rFonts w:ascii="Calibri" w:eastAsia="Calibri" w:hAnsi="Calibri" w:cs="Calibri"/>
          <w:spacing w:val="1"/>
          <w:sz w:val="22"/>
          <w:szCs w:val="22"/>
          <w:lang w:val="en-US"/>
        </w:rPr>
        <w:t>totaled</w:t>
      </w:r>
      <w:r w:rsidRPr="00B074F6">
        <w:rPr>
          <w:rFonts w:ascii="Calibri" w:eastAsia="Calibri" w:hAnsi="Calibri" w:cs="Calibri"/>
          <w:spacing w:val="1"/>
          <w:sz w:val="22"/>
          <w:szCs w:val="22"/>
          <w:lang w:val="en-US"/>
        </w:rPr>
        <w:t xml:space="preserve"> </w:t>
      </w:r>
      <w:r w:rsidR="00D954BD" w:rsidRPr="00B074F6">
        <w:rPr>
          <w:rFonts w:ascii="Calibri" w:eastAsia="Calibri" w:hAnsi="Calibri" w:cs="Calibri"/>
          <w:spacing w:val="1"/>
          <w:sz w:val="22"/>
          <w:szCs w:val="22"/>
          <w:lang w:val="en-US"/>
        </w:rPr>
        <w:t xml:space="preserve">$51 </w:t>
      </w:r>
      <w:r w:rsidR="00921EE7" w:rsidRPr="00B074F6">
        <w:rPr>
          <w:rFonts w:ascii="Calibri" w:eastAsia="Calibri" w:hAnsi="Calibri" w:cs="Calibri"/>
          <w:spacing w:val="1"/>
          <w:sz w:val="22"/>
          <w:szCs w:val="22"/>
          <w:lang w:val="en-US"/>
        </w:rPr>
        <w:t>m</w:t>
      </w:r>
      <w:r w:rsidR="00D954BD" w:rsidRPr="00B074F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 xml:space="preserve">The cumulative impact from these projects and initiatives reached </w:t>
      </w:r>
      <w:r w:rsidR="00CC29D5" w:rsidRPr="00CC29D5">
        <w:rPr>
          <w:rFonts w:ascii="Calibri" w:eastAsia="Calibri" w:hAnsi="Calibri" w:cs="Calibri"/>
          <w:spacing w:val="1"/>
          <w:sz w:val="22"/>
          <w:szCs w:val="22"/>
          <w:lang w:val="en-US"/>
        </w:rPr>
        <w:t>10</w:t>
      </w:r>
      <w:r w:rsidR="00EF28B3" w:rsidRPr="00B074F6">
        <w:rPr>
          <w:rFonts w:ascii="Calibri" w:eastAsia="Calibri" w:hAnsi="Calibri" w:cs="Calibri"/>
          <w:spacing w:val="1"/>
          <w:sz w:val="22"/>
          <w:szCs w:val="22"/>
          <w:lang w:val="en-US"/>
        </w:rPr>
        <w:t xml:space="preserve">% </w:t>
      </w:r>
      <w:r>
        <w:rPr>
          <w:rFonts w:ascii="Calibri" w:eastAsia="Calibri" w:hAnsi="Calibri" w:cs="Calibri"/>
          <w:spacing w:val="1"/>
          <w:sz w:val="22"/>
          <w:szCs w:val="22"/>
          <w:lang w:val="en-US"/>
        </w:rPr>
        <w:t xml:space="preserve">of the quarter </w:t>
      </w:r>
      <w:r w:rsidR="00EF28B3">
        <w:rPr>
          <w:rFonts w:ascii="Calibri" w:eastAsia="Calibri" w:hAnsi="Calibri" w:cs="Calibri"/>
          <w:spacing w:val="1"/>
          <w:sz w:val="22"/>
          <w:szCs w:val="22"/>
          <w:lang w:val="en-US"/>
        </w:rPr>
        <w:t>EB</w:t>
      </w:r>
      <w:r w:rsidR="00EF28B3" w:rsidRPr="00B074F6">
        <w:rPr>
          <w:rFonts w:ascii="Calibri" w:eastAsia="Calibri" w:hAnsi="Calibri" w:cs="Calibri"/>
          <w:spacing w:val="1"/>
          <w:sz w:val="22"/>
          <w:szCs w:val="22"/>
          <w:lang w:val="en-US"/>
        </w:rPr>
        <w:t>ITDA</w:t>
      </w:r>
      <w:r>
        <w:rPr>
          <w:rFonts w:ascii="Calibri" w:eastAsia="Calibri" w:hAnsi="Calibri" w:cs="Calibri"/>
          <w:spacing w:val="1"/>
          <w:sz w:val="22"/>
          <w:szCs w:val="22"/>
          <w:lang w:val="en-US"/>
        </w:rPr>
        <w:t>.</w:t>
      </w:r>
    </w:p>
    <w:p w:rsidR="00BC56AF" w:rsidRDefault="00B074F6" w:rsidP="005C6AEA">
      <w:pPr>
        <w:pStyle w:val="aff0"/>
        <w:spacing w:before="120" w:beforeAutospacing="0" w:after="120" w:afterAutospacing="0" w:line="276" w:lineRule="auto"/>
        <w:jc w:val="both"/>
        <w:rPr>
          <w:rFonts w:ascii="Calibri" w:eastAsia="Calibri" w:hAnsi="Calibri" w:cs="Calibri"/>
          <w:spacing w:val="1"/>
          <w:sz w:val="22"/>
          <w:szCs w:val="22"/>
          <w:lang w:val="en-US"/>
        </w:rPr>
      </w:pPr>
      <w:r w:rsidRPr="00B92AB0">
        <w:rPr>
          <w:rFonts w:ascii="Calibri" w:eastAsia="Calibri" w:hAnsi="Calibri" w:cs="Calibri"/>
          <w:spacing w:val="1"/>
          <w:sz w:val="22"/>
          <w:szCs w:val="22"/>
          <w:lang w:val="en-US"/>
        </w:rPr>
        <w:t>“</w:t>
      </w:r>
      <w:r w:rsidR="00F0514A" w:rsidRPr="00F0514A">
        <w:rPr>
          <w:rFonts w:ascii="Calibri" w:eastAsia="Calibri" w:hAnsi="Calibri" w:cs="Calibri"/>
          <w:spacing w:val="1"/>
          <w:sz w:val="22"/>
          <w:szCs w:val="22"/>
          <w:lang w:val="en-US"/>
        </w:rPr>
        <w:t>Free cash flow decreased qoq by 52% to $288 m, against the backdrop of a high Q1 base, and the temporary increase in working capital due to the growth of steel product sales volumes and prices.</w:t>
      </w:r>
    </w:p>
    <w:p w:rsidR="00475297" w:rsidRPr="004C297A" w:rsidRDefault="00B92AB0" w:rsidP="00A042E7">
      <w:pPr>
        <w:pStyle w:val="aff0"/>
        <w:spacing w:before="120" w:beforeAutospacing="0" w:after="120" w:afterAutospacing="0" w:line="276" w:lineRule="auto"/>
        <w:jc w:val="both"/>
        <w:rPr>
          <w:rFonts w:ascii="Calibri" w:eastAsia="Calibri" w:hAnsi="Calibri" w:cs="Calibri"/>
          <w:color w:val="000000" w:themeColor="text1"/>
          <w:spacing w:val="1"/>
          <w:sz w:val="22"/>
          <w:szCs w:val="22"/>
          <w:lang w:val="en-GB"/>
        </w:rPr>
      </w:pPr>
      <w:r>
        <w:rPr>
          <w:rFonts w:ascii="Calibri" w:eastAsia="Calibri" w:hAnsi="Calibri" w:cs="Calibri"/>
          <w:spacing w:val="1"/>
          <w:sz w:val="22"/>
          <w:szCs w:val="22"/>
          <w:lang w:val="en-US"/>
        </w:rPr>
        <w:t>“</w:t>
      </w:r>
      <w:r w:rsidRPr="00B92AB0">
        <w:rPr>
          <w:rFonts w:ascii="Calibri" w:hAnsi="Calibri"/>
          <w:color w:val="000000" w:themeColor="text1"/>
          <w:sz w:val="22"/>
          <w:szCs w:val="22"/>
          <w:lang w:val="en-US"/>
        </w:rPr>
        <w:t>Net debt / EBITDA</w:t>
      </w:r>
      <w:r>
        <w:rPr>
          <w:rFonts w:ascii="Calibri" w:hAnsi="Calibri"/>
          <w:color w:val="000000" w:themeColor="text1"/>
          <w:sz w:val="22"/>
          <w:szCs w:val="22"/>
          <w:lang w:val="en-US"/>
        </w:rPr>
        <w:t xml:space="preserve"> remained flat at 0.31x, one of the lowest ratios in the industry.”</w:t>
      </w:r>
    </w:p>
    <w:p w:rsidR="006C5B5B" w:rsidRPr="004C297A" w:rsidRDefault="006C5B5B" w:rsidP="000267EA">
      <w:pPr>
        <w:pStyle w:val="Default"/>
        <w:spacing w:before="120" w:after="120"/>
        <w:ind w:right="-2"/>
        <w:jc w:val="both"/>
        <w:rPr>
          <w:b/>
          <w:color w:val="auto"/>
          <w:spacing w:val="1"/>
          <w:sz w:val="22"/>
          <w:szCs w:val="22"/>
          <w:lang w:val="en-GB"/>
        </w:rPr>
      </w:pPr>
    </w:p>
    <w:p w:rsidR="008F4685" w:rsidRPr="004C297A" w:rsidRDefault="008F4685" w:rsidP="000267EA">
      <w:pPr>
        <w:pStyle w:val="aff0"/>
        <w:spacing w:before="120" w:beforeAutospacing="0" w:after="120" w:afterAutospacing="0"/>
        <w:ind w:right="-2"/>
        <w:jc w:val="both"/>
        <w:rPr>
          <w:rFonts w:ascii="Calibri" w:eastAsia="Calibri" w:hAnsi="Calibri" w:cs="Calibri"/>
          <w:color w:val="000000" w:themeColor="text1"/>
          <w:spacing w:val="1"/>
          <w:sz w:val="22"/>
          <w:szCs w:val="22"/>
          <w:lang w:val="en-GB"/>
        </w:rPr>
      </w:pPr>
    </w:p>
    <w:p w:rsidR="00947B20" w:rsidRPr="004C297A" w:rsidRDefault="00947B20" w:rsidP="000267EA">
      <w:pPr>
        <w:ind w:right="-2"/>
        <w:rPr>
          <w:rFonts w:eastAsia="Times New Roman" w:cs="Arial"/>
          <w:lang w:val="en-GB"/>
        </w:rPr>
      </w:pPr>
      <w:r w:rsidRPr="004C297A">
        <w:rPr>
          <w:lang w:val="en-GB"/>
        </w:rPr>
        <w:br w:type="page"/>
      </w:r>
    </w:p>
    <w:p w:rsidR="00947B20" w:rsidRPr="00B92AB0" w:rsidRDefault="00B92AB0" w:rsidP="00947B20">
      <w:pPr>
        <w:pStyle w:val="af"/>
        <w:keepNext w:val="0"/>
        <w:widowControl w:val="0"/>
        <w:rPr>
          <w:color w:val="000000"/>
          <w:sz w:val="23"/>
          <w:szCs w:val="23"/>
          <w:lang w:val="en-US"/>
        </w:rPr>
      </w:pPr>
      <w:r w:rsidRPr="00B92AB0">
        <w:rPr>
          <w:rFonts w:ascii="Calibri" w:hAnsi="Calibri"/>
          <w:color w:val="365F91" w:themeColor="accent1" w:themeShade="BF"/>
          <w:sz w:val="40"/>
          <w:szCs w:val="40"/>
          <w:lang w:val="en-US"/>
        </w:rPr>
        <w:t>TELECONFERENCE</w:t>
      </w:r>
    </w:p>
    <w:p w:rsidR="00E90939" w:rsidRPr="00B92AB0" w:rsidRDefault="00E90939" w:rsidP="00947B20">
      <w:pPr>
        <w:pStyle w:val="Default"/>
        <w:spacing w:line="360" w:lineRule="auto"/>
        <w:jc w:val="both"/>
        <w:rPr>
          <w:rFonts w:asciiTheme="minorHAnsi" w:eastAsia="Times New Roman" w:hAnsiTheme="minorHAnsi" w:cs="Courier New"/>
          <w:sz w:val="23"/>
          <w:szCs w:val="23"/>
          <w:lang w:val="en-US"/>
        </w:rPr>
      </w:pPr>
    </w:p>
    <w:p w:rsidR="00947B20" w:rsidRPr="00B92AB0" w:rsidRDefault="00B92AB0" w:rsidP="00947B20">
      <w:pPr>
        <w:pStyle w:val="Default"/>
        <w:spacing w:line="360" w:lineRule="auto"/>
        <w:jc w:val="both"/>
        <w:rPr>
          <w:rFonts w:asciiTheme="minorHAnsi" w:eastAsia="Times New Roman" w:hAnsiTheme="minorHAnsi" w:cs="Courier New"/>
          <w:sz w:val="22"/>
          <w:szCs w:val="22"/>
          <w:lang w:val="en-US"/>
        </w:rPr>
      </w:pPr>
      <w:r w:rsidRPr="00B92AB0">
        <w:rPr>
          <w:rFonts w:asciiTheme="minorHAnsi" w:hAnsiTheme="minorHAnsi"/>
          <w:sz w:val="22"/>
          <w:szCs w:val="22"/>
          <w:lang w:val="en-US"/>
        </w:rPr>
        <w:t>NLMK is pleased to invite the investment community to a conference call with the Company management</w:t>
      </w:r>
      <w:r w:rsidR="00947B20" w:rsidRPr="00B92AB0">
        <w:rPr>
          <w:rFonts w:asciiTheme="minorHAnsi" w:eastAsia="Times New Roman" w:hAnsiTheme="minorHAnsi" w:cs="Courier New"/>
          <w:sz w:val="22"/>
          <w:szCs w:val="22"/>
          <w:lang w:val="en-US"/>
        </w:rPr>
        <w:t>:</w:t>
      </w:r>
    </w:p>
    <w:p w:rsidR="00947B20" w:rsidRPr="00B92AB0" w:rsidRDefault="00947B20" w:rsidP="00947B20">
      <w:pPr>
        <w:pStyle w:val="Default"/>
        <w:spacing w:line="360" w:lineRule="auto"/>
        <w:jc w:val="both"/>
        <w:rPr>
          <w:rFonts w:asciiTheme="minorHAnsi" w:eastAsia="Times New Roman" w:hAnsiTheme="minorHAnsi" w:cs="Courier New"/>
          <w:sz w:val="22"/>
          <w:szCs w:val="22"/>
          <w:lang w:val="en-US"/>
        </w:rPr>
      </w:pPr>
    </w:p>
    <w:p w:rsidR="004B08E6" w:rsidRPr="00B2153A" w:rsidRDefault="00B92AB0" w:rsidP="004B08E6">
      <w:pPr>
        <w:pStyle w:val="Default"/>
        <w:spacing w:line="360" w:lineRule="auto"/>
        <w:jc w:val="both"/>
        <w:rPr>
          <w:rFonts w:asciiTheme="minorHAnsi" w:eastAsia="Times New Roman" w:hAnsiTheme="minorHAnsi" w:cs="Courier New"/>
          <w:sz w:val="22"/>
          <w:szCs w:val="22"/>
        </w:rPr>
      </w:pPr>
      <w:r>
        <w:rPr>
          <w:rFonts w:asciiTheme="minorHAnsi" w:eastAsia="Times New Roman" w:hAnsiTheme="minorHAnsi" w:cs="Courier New"/>
          <w:sz w:val="22"/>
          <w:szCs w:val="22"/>
          <w:lang w:val="en-US"/>
        </w:rPr>
        <w:t>Tuesday</w:t>
      </w:r>
      <w:r w:rsidR="005C76A1" w:rsidRPr="00B2153A">
        <w:rPr>
          <w:rFonts w:asciiTheme="minorHAnsi" w:eastAsia="Times New Roman" w:hAnsiTheme="minorHAnsi" w:cs="Courier New"/>
          <w:sz w:val="22"/>
          <w:szCs w:val="22"/>
        </w:rPr>
        <w:t xml:space="preserve">, </w:t>
      </w:r>
      <w:r w:rsidR="00FC5820" w:rsidRPr="00B2153A">
        <w:rPr>
          <w:rFonts w:asciiTheme="minorHAnsi" w:eastAsia="Times New Roman" w:hAnsiTheme="minorHAnsi" w:cs="Courier New"/>
          <w:sz w:val="22"/>
          <w:szCs w:val="22"/>
        </w:rPr>
        <w:t>31</w:t>
      </w:r>
      <w:r w:rsidR="00D74986" w:rsidRPr="00B2153A">
        <w:rPr>
          <w:rFonts w:asciiTheme="minorHAnsi" w:eastAsia="Times New Roman" w:hAnsiTheme="minorHAnsi" w:cs="Courier New"/>
          <w:sz w:val="22"/>
          <w:szCs w:val="22"/>
        </w:rPr>
        <w:t xml:space="preserve"> </w:t>
      </w:r>
      <w:r>
        <w:rPr>
          <w:rFonts w:asciiTheme="minorHAnsi" w:eastAsia="Times New Roman" w:hAnsiTheme="minorHAnsi" w:cs="Courier New"/>
          <w:sz w:val="22"/>
          <w:szCs w:val="22"/>
          <w:lang w:val="en-US"/>
        </w:rPr>
        <w:t>July</w:t>
      </w:r>
      <w:r w:rsidR="001458C3" w:rsidRPr="00B2153A">
        <w:rPr>
          <w:rFonts w:asciiTheme="minorHAnsi" w:eastAsia="Times New Roman" w:hAnsiTheme="minorHAnsi" w:cs="Courier New"/>
          <w:sz w:val="22"/>
          <w:szCs w:val="22"/>
        </w:rPr>
        <w:t xml:space="preserve"> </w:t>
      </w:r>
      <w:r w:rsidR="005C76A1" w:rsidRPr="00B2153A">
        <w:rPr>
          <w:rFonts w:asciiTheme="minorHAnsi" w:eastAsia="Times New Roman" w:hAnsiTheme="minorHAnsi" w:cs="Courier New"/>
          <w:sz w:val="22"/>
          <w:szCs w:val="22"/>
        </w:rPr>
        <w:t>201</w:t>
      </w:r>
      <w:r w:rsidR="001458C3" w:rsidRPr="00B2153A">
        <w:rPr>
          <w:rFonts w:asciiTheme="minorHAnsi" w:eastAsia="Times New Roman" w:hAnsiTheme="minorHAnsi" w:cs="Courier New"/>
          <w:sz w:val="22"/>
          <w:szCs w:val="22"/>
        </w:rPr>
        <w:t>8</w:t>
      </w:r>
    </w:p>
    <w:p w:rsidR="00B92AB0" w:rsidRPr="00B92AB0" w:rsidRDefault="00B92AB0" w:rsidP="00B92AB0">
      <w:pPr>
        <w:pStyle w:val="Default"/>
        <w:numPr>
          <w:ilvl w:val="0"/>
          <w:numId w:val="4"/>
        </w:numPr>
        <w:spacing w:line="360" w:lineRule="auto"/>
        <w:jc w:val="both"/>
        <w:rPr>
          <w:rFonts w:asciiTheme="minorHAnsi" w:eastAsia="Times New Roman" w:hAnsiTheme="minorHAnsi" w:cs="Courier New"/>
          <w:sz w:val="22"/>
          <w:szCs w:val="22"/>
          <w:lang w:val="en-US"/>
        </w:rPr>
      </w:pPr>
      <w:r w:rsidRPr="00B92AB0">
        <w:rPr>
          <w:rFonts w:asciiTheme="minorHAnsi" w:hAnsiTheme="minorHAnsi"/>
          <w:sz w:val="22"/>
          <w:szCs w:val="22"/>
          <w:lang w:val="en-US"/>
        </w:rPr>
        <w:t>10:00 a.m. – USA (New York)</w:t>
      </w:r>
    </w:p>
    <w:p w:rsidR="00B92AB0" w:rsidRPr="00B92AB0" w:rsidRDefault="00B92AB0" w:rsidP="00B92AB0">
      <w:pPr>
        <w:pStyle w:val="Default"/>
        <w:numPr>
          <w:ilvl w:val="0"/>
          <w:numId w:val="4"/>
        </w:numPr>
        <w:spacing w:line="360" w:lineRule="auto"/>
        <w:jc w:val="both"/>
        <w:rPr>
          <w:rFonts w:asciiTheme="minorHAnsi" w:eastAsia="Times New Roman" w:hAnsiTheme="minorHAnsi" w:cs="Courier New"/>
          <w:sz w:val="22"/>
          <w:szCs w:val="22"/>
          <w:lang w:val="en-US"/>
        </w:rPr>
      </w:pPr>
      <w:r w:rsidRPr="00B92AB0">
        <w:rPr>
          <w:rFonts w:asciiTheme="minorHAnsi" w:hAnsiTheme="minorHAnsi"/>
          <w:sz w:val="22"/>
          <w:szCs w:val="22"/>
          <w:lang w:val="en-US"/>
        </w:rPr>
        <w:t>3:00 p.m. – Great Britain (London)</w:t>
      </w:r>
    </w:p>
    <w:p w:rsidR="00947B20" w:rsidRPr="00B2153A" w:rsidRDefault="00B92AB0" w:rsidP="00B92AB0">
      <w:pPr>
        <w:pStyle w:val="Default"/>
        <w:numPr>
          <w:ilvl w:val="0"/>
          <w:numId w:val="4"/>
        </w:numPr>
        <w:spacing w:line="360" w:lineRule="auto"/>
        <w:jc w:val="both"/>
        <w:rPr>
          <w:rFonts w:asciiTheme="minorHAnsi" w:eastAsia="Times New Roman" w:hAnsiTheme="minorHAnsi" w:cs="Courier New"/>
          <w:color w:val="auto"/>
          <w:sz w:val="22"/>
          <w:szCs w:val="22"/>
        </w:rPr>
      </w:pPr>
      <w:r>
        <w:rPr>
          <w:rFonts w:asciiTheme="minorHAnsi" w:hAnsiTheme="minorHAnsi"/>
          <w:color w:val="auto"/>
          <w:sz w:val="22"/>
          <w:szCs w:val="22"/>
        </w:rPr>
        <w:t>5:00 p.m. – Russia (Moscow)</w:t>
      </w:r>
      <w:r w:rsidR="00947B20" w:rsidRPr="00B2153A">
        <w:rPr>
          <w:rFonts w:asciiTheme="minorHAnsi" w:eastAsia="Times New Roman" w:hAnsiTheme="minorHAnsi" w:cs="Courier New"/>
          <w:color w:val="auto"/>
          <w:sz w:val="22"/>
          <w:szCs w:val="22"/>
        </w:rPr>
        <w:t xml:space="preserve"> </w:t>
      </w:r>
    </w:p>
    <w:p w:rsidR="00B2153A" w:rsidRPr="00B92AB0" w:rsidRDefault="00B92AB0" w:rsidP="00B2153A">
      <w:pPr>
        <w:pStyle w:val="Default"/>
        <w:spacing w:line="360" w:lineRule="auto"/>
        <w:jc w:val="both"/>
        <w:rPr>
          <w:rFonts w:asciiTheme="minorHAnsi" w:eastAsia="Times New Roman" w:hAnsiTheme="minorHAnsi" w:cs="Courier New"/>
          <w:color w:val="auto"/>
          <w:sz w:val="22"/>
          <w:szCs w:val="22"/>
          <w:lang w:val="en-US"/>
        </w:rPr>
      </w:pPr>
      <w:r w:rsidRPr="00B92AB0">
        <w:rPr>
          <w:rFonts w:asciiTheme="minorHAnsi" w:hAnsiTheme="minorHAnsi"/>
          <w:color w:val="auto"/>
          <w:sz w:val="22"/>
          <w:szCs w:val="22"/>
          <w:lang w:val="en-US"/>
        </w:rPr>
        <w:t xml:space="preserve">To join the conference call </w:t>
      </w:r>
      <w:r>
        <w:rPr>
          <w:rFonts w:asciiTheme="minorHAnsi" w:hAnsiTheme="minorHAnsi"/>
          <w:color w:val="auto"/>
          <w:sz w:val="22"/>
          <w:szCs w:val="22"/>
          <w:lang w:val="en-US"/>
        </w:rPr>
        <w:t>and</w:t>
      </w:r>
      <w:r w:rsidRPr="00B92AB0">
        <w:rPr>
          <w:rFonts w:asciiTheme="minorHAnsi" w:hAnsiTheme="minorHAnsi"/>
          <w:color w:val="auto"/>
          <w:sz w:val="22"/>
          <w:szCs w:val="22"/>
          <w:lang w:val="en-US"/>
        </w:rPr>
        <w:t xml:space="preserve"> </w:t>
      </w:r>
      <w:r>
        <w:rPr>
          <w:rFonts w:asciiTheme="minorHAnsi" w:hAnsiTheme="minorHAnsi"/>
          <w:color w:val="auto"/>
          <w:sz w:val="22"/>
          <w:szCs w:val="22"/>
          <w:lang w:val="en-US"/>
        </w:rPr>
        <w:t>the</w:t>
      </w:r>
      <w:r w:rsidRPr="00B92AB0">
        <w:rPr>
          <w:rFonts w:asciiTheme="minorHAnsi" w:hAnsiTheme="minorHAnsi"/>
          <w:color w:val="auto"/>
          <w:sz w:val="22"/>
          <w:szCs w:val="22"/>
          <w:lang w:val="en-US"/>
        </w:rPr>
        <w:t xml:space="preserve"> </w:t>
      </w:r>
      <w:r>
        <w:rPr>
          <w:rFonts w:asciiTheme="minorHAnsi" w:hAnsiTheme="minorHAnsi"/>
          <w:color w:val="auto"/>
          <w:sz w:val="22"/>
          <w:szCs w:val="22"/>
          <w:lang w:val="en-US"/>
        </w:rPr>
        <w:t>webcast</w:t>
      </w:r>
      <w:r w:rsidRPr="00B92AB0">
        <w:rPr>
          <w:rFonts w:asciiTheme="minorHAnsi" w:hAnsiTheme="minorHAnsi"/>
          <w:color w:val="auto"/>
          <w:sz w:val="22"/>
          <w:szCs w:val="22"/>
          <w:lang w:val="en-US"/>
        </w:rPr>
        <w:t>, participants are invited to dial</w:t>
      </w:r>
      <w:r w:rsidR="00B2153A" w:rsidRPr="00B92AB0">
        <w:rPr>
          <w:rFonts w:asciiTheme="minorHAnsi" w:eastAsia="Times New Roman" w:hAnsiTheme="minorHAnsi" w:cs="Courier New"/>
          <w:color w:val="auto"/>
          <w:sz w:val="22"/>
          <w:szCs w:val="22"/>
          <w:lang w:val="en-US"/>
        </w:rPr>
        <w:t>:</w:t>
      </w:r>
    </w:p>
    <w:p w:rsidR="00B2153A" w:rsidRPr="00B92AB0" w:rsidRDefault="00B92AB0" w:rsidP="00B2153A">
      <w:pPr>
        <w:pStyle w:val="Default"/>
        <w:spacing w:line="360" w:lineRule="auto"/>
        <w:jc w:val="both"/>
        <w:rPr>
          <w:rFonts w:asciiTheme="minorHAnsi" w:eastAsia="Times New Roman" w:hAnsiTheme="minorHAnsi" w:cs="Courier New"/>
          <w:b/>
          <w:color w:val="auto"/>
          <w:sz w:val="22"/>
          <w:szCs w:val="22"/>
          <w:lang w:val="en-US"/>
        </w:rPr>
      </w:pPr>
      <w:r w:rsidRPr="00B92AB0">
        <w:rPr>
          <w:rFonts w:asciiTheme="minorHAnsi" w:hAnsiTheme="minorHAnsi"/>
          <w:b/>
          <w:color w:val="auto"/>
          <w:sz w:val="22"/>
          <w:szCs w:val="22"/>
          <w:lang w:val="en-US"/>
        </w:rPr>
        <w:t>US number</w:t>
      </w:r>
      <w:r w:rsidR="00B2153A" w:rsidRPr="00B92AB0">
        <w:rPr>
          <w:rFonts w:asciiTheme="minorHAnsi" w:eastAsia="Times New Roman" w:hAnsiTheme="minorHAnsi" w:cs="Courier New"/>
          <w:b/>
          <w:color w:val="auto"/>
          <w:sz w:val="22"/>
          <w:szCs w:val="22"/>
          <w:lang w:val="en-US"/>
        </w:rPr>
        <w:t>:</w:t>
      </w:r>
    </w:p>
    <w:p w:rsidR="00B2153A" w:rsidRPr="00B92AB0" w:rsidRDefault="00B2153A" w:rsidP="00B2153A">
      <w:pPr>
        <w:pStyle w:val="Default"/>
        <w:spacing w:line="360" w:lineRule="auto"/>
        <w:jc w:val="both"/>
        <w:rPr>
          <w:rFonts w:asciiTheme="minorHAnsi" w:eastAsia="Times New Roman" w:hAnsiTheme="minorHAnsi" w:cs="Courier New"/>
          <w:color w:val="auto"/>
          <w:sz w:val="22"/>
          <w:szCs w:val="22"/>
          <w:lang w:val="en-US"/>
        </w:rPr>
      </w:pPr>
      <w:r w:rsidRPr="00B92AB0">
        <w:rPr>
          <w:rFonts w:asciiTheme="minorHAnsi" w:eastAsia="Times New Roman" w:hAnsiTheme="minorHAnsi" w:cs="Courier New"/>
          <w:color w:val="auto"/>
          <w:sz w:val="22"/>
          <w:szCs w:val="22"/>
          <w:lang w:val="en-US"/>
        </w:rPr>
        <w:t>+1 929-477-0402 (</w:t>
      </w:r>
      <w:r w:rsidR="00B92AB0" w:rsidRPr="00B92AB0">
        <w:rPr>
          <w:rFonts w:asciiTheme="minorHAnsi" w:hAnsiTheme="minorHAnsi"/>
          <w:color w:val="auto"/>
          <w:sz w:val="22"/>
          <w:szCs w:val="22"/>
          <w:lang w:val="en-US"/>
        </w:rPr>
        <w:t>local access</w:t>
      </w:r>
      <w:r w:rsidRPr="00B92AB0">
        <w:rPr>
          <w:rFonts w:asciiTheme="minorHAnsi" w:eastAsia="Times New Roman" w:hAnsiTheme="minorHAnsi" w:cs="Courier New"/>
          <w:color w:val="auto"/>
          <w:sz w:val="22"/>
          <w:szCs w:val="22"/>
          <w:lang w:val="en-US"/>
        </w:rPr>
        <w:t>) // 888-204-4368 (</w:t>
      </w:r>
      <w:r w:rsidR="00B92AB0" w:rsidRPr="00B92AB0">
        <w:rPr>
          <w:rFonts w:asciiTheme="minorHAnsi" w:hAnsiTheme="minorHAnsi"/>
          <w:color w:val="auto"/>
          <w:sz w:val="22"/>
          <w:szCs w:val="22"/>
          <w:lang w:val="en-US"/>
        </w:rPr>
        <w:t>toll free</w:t>
      </w:r>
      <w:r w:rsidRPr="00B92AB0">
        <w:rPr>
          <w:rFonts w:asciiTheme="minorHAnsi" w:eastAsia="Times New Roman" w:hAnsiTheme="minorHAnsi" w:cs="Courier New"/>
          <w:color w:val="auto"/>
          <w:sz w:val="22"/>
          <w:szCs w:val="22"/>
          <w:lang w:val="en-US"/>
        </w:rPr>
        <w:t xml:space="preserve">) </w:t>
      </w:r>
    </w:p>
    <w:p w:rsidR="00B2153A" w:rsidRPr="00B92AB0" w:rsidRDefault="00B92AB0" w:rsidP="00B2153A">
      <w:pPr>
        <w:pStyle w:val="Default"/>
        <w:spacing w:line="360" w:lineRule="auto"/>
        <w:jc w:val="both"/>
        <w:rPr>
          <w:rFonts w:asciiTheme="minorHAnsi" w:eastAsia="Times New Roman" w:hAnsiTheme="minorHAnsi" w:cs="Courier New"/>
          <w:b/>
          <w:color w:val="auto"/>
          <w:sz w:val="22"/>
          <w:szCs w:val="22"/>
          <w:lang w:val="en-US"/>
        </w:rPr>
      </w:pPr>
      <w:r w:rsidRPr="00B92AB0">
        <w:rPr>
          <w:rFonts w:asciiTheme="minorHAnsi" w:hAnsiTheme="minorHAnsi"/>
          <w:b/>
          <w:color w:val="auto"/>
          <w:sz w:val="22"/>
          <w:szCs w:val="22"/>
          <w:lang w:val="en-US"/>
        </w:rPr>
        <w:t>UK number</w:t>
      </w:r>
      <w:r w:rsidR="00B2153A" w:rsidRPr="00B92AB0">
        <w:rPr>
          <w:rFonts w:asciiTheme="minorHAnsi" w:eastAsia="Times New Roman" w:hAnsiTheme="minorHAnsi" w:cs="Courier New"/>
          <w:b/>
          <w:color w:val="auto"/>
          <w:sz w:val="22"/>
          <w:szCs w:val="22"/>
          <w:lang w:val="en-US"/>
        </w:rPr>
        <w:t>:</w:t>
      </w:r>
    </w:p>
    <w:p w:rsidR="00B2153A" w:rsidRPr="00B92AB0" w:rsidRDefault="00B2153A" w:rsidP="00B2153A">
      <w:pPr>
        <w:pStyle w:val="Default"/>
        <w:spacing w:line="360" w:lineRule="auto"/>
        <w:jc w:val="both"/>
        <w:rPr>
          <w:rFonts w:asciiTheme="minorHAnsi" w:eastAsia="Times New Roman" w:hAnsiTheme="minorHAnsi" w:cs="Courier New"/>
          <w:color w:val="auto"/>
          <w:sz w:val="22"/>
          <w:szCs w:val="22"/>
          <w:lang w:val="en-US"/>
        </w:rPr>
      </w:pPr>
      <w:r w:rsidRPr="00B92AB0">
        <w:rPr>
          <w:rFonts w:asciiTheme="minorHAnsi" w:eastAsia="Times New Roman" w:hAnsiTheme="minorHAnsi" w:cs="Courier New"/>
          <w:color w:val="auto"/>
          <w:sz w:val="22"/>
          <w:szCs w:val="22"/>
          <w:lang w:val="en-US"/>
        </w:rPr>
        <w:t>+44 330 336 9411 (</w:t>
      </w:r>
      <w:r w:rsidR="00B92AB0" w:rsidRPr="00B92AB0">
        <w:rPr>
          <w:rFonts w:asciiTheme="minorHAnsi" w:hAnsiTheme="minorHAnsi"/>
          <w:color w:val="auto"/>
          <w:sz w:val="22"/>
          <w:szCs w:val="22"/>
          <w:lang w:val="en-US"/>
        </w:rPr>
        <w:t>local access</w:t>
      </w:r>
      <w:r w:rsidRPr="00B92AB0">
        <w:rPr>
          <w:rFonts w:asciiTheme="minorHAnsi" w:eastAsia="Times New Roman" w:hAnsiTheme="minorHAnsi" w:cs="Courier New"/>
          <w:color w:val="auto"/>
          <w:sz w:val="22"/>
          <w:szCs w:val="22"/>
          <w:lang w:val="en-US"/>
        </w:rPr>
        <w:t>) // 0800 279 7204 (</w:t>
      </w:r>
      <w:r w:rsidR="00B92AB0" w:rsidRPr="00B92AB0">
        <w:rPr>
          <w:rFonts w:asciiTheme="minorHAnsi" w:hAnsiTheme="minorHAnsi"/>
          <w:color w:val="auto"/>
          <w:sz w:val="22"/>
          <w:szCs w:val="22"/>
          <w:lang w:val="en-US"/>
        </w:rPr>
        <w:t>toll free</w:t>
      </w:r>
      <w:r w:rsidRPr="00B92AB0">
        <w:rPr>
          <w:rFonts w:asciiTheme="minorHAnsi" w:eastAsia="Times New Roman" w:hAnsiTheme="minorHAnsi" w:cs="Courier New"/>
          <w:color w:val="auto"/>
          <w:sz w:val="22"/>
          <w:szCs w:val="22"/>
          <w:lang w:val="en-US"/>
        </w:rPr>
        <w:t xml:space="preserve">) </w:t>
      </w:r>
    </w:p>
    <w:p w:rsidR="00B2153A" w:rsidRPr="00B92AB0" w:rsidRDefault="00B92AB0" w:rsidP="00B2153A">
      <w:pPr>
        <w:pStyle w:val="Default"/>
        <w:spacing w:line="360" w:lineRule="auto"/>
        <w:jc w:val="both"/>
        <w:rPr>
          <w:rFonts w:asciiTheme="minorHAnsi" w:eastAsia="Times New Roman" w:hAnsiTheme="minorHAnsi" w:cs="Courier New"/>
          <w:b/>
          <w:color w:val="auto"/>
          <w:sz w:val="22"/>
          <w:szCs w:val="22"/>
          <w:lang w:val="en-US"/>
        </w:rPr>
      </w:pPr>
      <w:r w:rsidRPr="00B92AB0">
        <w:rPr>
          <w:rFonts w:asciiTheme="minorHAnsi" w:hAnsiTheme="minorHAnsi"/>
          <w:b/>
          <w:color w:val="auto"/>
          <w:sz w:val="22"/>
          <w:szCs w:val="22"/>
          <w:lang w:val="en-US"/>
        </w:rPr>
        <w:t>Russian number</w:t>
      </w:r>
      <w:r w:rsidR="00B2153A" w:rsidRPr="00B92AB0">
        <w:rPr>
          <w:rFonts w:asciiTheme="minorHAnsi" w:eastAsia="Times New Roman" w:hAnsiTheme="minorHAnsi" w:cs="Courier New"/>
          <w:b/>
          <w:color w:val="auto"/>
          <w:sz w:val="22"/>
          <w:szCs w:val="22"/>
          <w:lang w:val="en-US"/>
        </w:rPr>
        <w:t>:</w:t>
      </w:r>
    </w:p>
    <w:p w:rsidR="00B2153A" w:rsidRPr="00B92AB0" w:rsidRDefault="00B2153A" w:rsidP="00B2153A">
      <w:pPr>
        <w:pStyle w:val="Default"/>
        <w:spacing w:line="360" w:lineRule="auto"/>
        <w:jc w:val="both"/>
        <w:rPr>
          <w:rFonts w:asciiTheme="minorHAnsi" w:eastAsia="Times New Roman" w:hAnsiTheme="minorHAnsi" w:cs="Courier New"/>
          <w:color w:val="auto"/>
          <w:sz w:val="22"/>
          <w:szCs w:val="22"/>
          <w:lang w:val="en-US"/>
        </w:rPr>
      </w:pPr>
      <w:r w:rsidRPr="00B92AB0">
        <w:rPr>
          <w:rFonts w:asciiTheme="minorHAnsi" w:eastAsia="Times New Roman" w:hAnsiTheme="minorHAnsi" w:cs="Courier New"/>
          <w:color w:val="auto"/>
          <w:sz w:val="22"/>
          <w:szCs w:val="22"/>
          <w:lang w:val="en-US"/>
        </w:rPr>
        <w:t>+7 495 646 9190 (</w:t>
      </w:r>
      <w:r w:rsidR="00B92AB0" w:rsidRPr="00B92AB0">
        <w:rPr>
          <w:rFonts w:asciiTheme="minorHAnsi" w:hAnsiTheme="minorHAnsi"/>
          <w:color w:val="auto"/>
          <w:sz w:val="22"/>
          <w:szCs w:val="22"/>
          <w:lang w:val="en-US"/>
        </w:rPr>
        <w:t>local access</w:t>
      </w:r>
      <w:r w:rsidRPr="00B92AB0">
        <w:rPr>
          <w:rFonts w:asciiTheme="minorHAnsi" w:eastAsia="Times New Roman" w:hAnsiTheme="minorHAnsi" w:cs="Courier New"/>
          <w:color w:val="auto"/>
          <w:sz w:val="22"/>
          <w:szCs w:val="22"/>
          <w:lang w:val="en-US"/>
        </w:rPr>
        <w:t>) // 8 10 8002 8675011 (</w:t>
      </w:r>
      <w:r w:rsidR="00B92AB0" w:rsidRPr="00B92AB0">
        <w:rPr>
          <w:rFonts w:asciiTheme="minorHAnsi" w:hAnsiTheme="minorHAnsi"/>
          <w:color w:val="auto"/>
          <w:sz w:val="22"/>
          <w:szCs w:val="22"/>
          <w:lang w:val="en-US"/>
        </w:rPr>
        <w:t>toll free</w:t>
      </w:r>
      <w:r w:rsidRPr="00B92AB0">
        <w:rPr>
          <w:rFonts w:asciiTheme="minorHAnsi" w:eastAsia="Times New Roman" w:hAnsiTheme="minorHAnsi" w:cs="Courier New"/>
          <w:color w:val="auto"/>
          <w:sz w:val="22"/>
          <w:szCs w:val="22"/>
          <w:lang w:val="en-US"/>
        </w:rPr>
        <w:t>)</w:t>
      </w:r>
    </w:p>
    <w:p w:rsidR="00B2153A" w:rsidRPr="00B92AB0" w:rsidRDefault="00B92AB0" w:rsidP="00B2153A">
      <w:pPr>
        <w:pStyle w:val="Default"/>
        <w:spacing w:line="360" w:lineRule="auto"/>
        <w:jc w:val="both"/>
        <w:rPr>
          <w:rFonts w:asciiTheme="minorHAnsi" w:eastAsia="Times New Roman" w:hAnsiTheme="minorHAnsi" w:cs="Courier New"/>
          <w:color w:val="auto"/>
          <w:sz w:val="22"/>
          <w:szCs w:val="22"/>
          <w:lang w:val="en-US"/>
        </w:rPr>
      </w:pPr>
      <w:r w:rsidRPr="00B92AB0">
        <w:rPr>
          <w:rFonts w:asciiTheme="minorHAnsi" w:hAnsiTheme="minorHAnsi"/>
          <w:b/>
          <w:color w:val="auto"/>
          <w:sz w:val="22"/>
          <w:szCs w:val="22"/>
          <w:lang w:val="en-US"/>
        </w:rPr>
        <w:t>Conference code</w:t>
      </w:r>
      <w:r w:rsidR="00B2153A" w:rsidRPr="00B92AB0">
        <w:rPr>
          <w:rFonts w:asciiTheme="minorHAnsi" w:eastAsia="Times New Roman" w:hAnsiTheme="minorHAnsi" w:cs="Courier New"/>
          <w:b/>
          <w:color w:val="auto"/>
          <w:sz w:val="22"/>
          <w:szCs w:val="22"/>
          <w:lang w:val="en-US"/>
        </w:rPr>
        <w:t>:</w:t>
      </w:r>
      <w:r w:rsidR="00B2153A" w:rsidRPr="00B92AB0">
        <w:rPr>
          <w:rFonts w:asciiTheme="minorHAnsi" w:eastAsia="Times New Roman" w:hAnsiTheme="minorHAnsi" w:cs="Courier New"/>
          <w:color w:val="auto"/>
          <w:sz w:val="22"/>
          <w:szCs w:val="22"/>
          <w:lang w:val="en-US"/>
        </w:rPr>
        <w:t xml:space="preserve"> 4393379</w:t>
      </w:r>
    </w:p>
    <w:p w:rsidR="00B2153A" w:rsidRPr="00B92AB0" w:rsidRDefault="00B2153A" w:rsidP="00B2153A">
      <w:pPr>
        <w:pStyle w:val="Default"/>
        <w:spacing w:line="360" w:lineRule="auto"/>
        <w:jc w:val="both"/>
        <w:rPr>
          <w:rFonts w:asciiTheme="minorHAnsi" w:eastAsia="Times New Roman" w:hAnsiTheme="minorHAnsi" w:cs="Courier New"/>
          <w:color w:val="auto"/>
          <w:sz w:val="22"/>
          <w:szCs w:val="22"/>
          <w:lang w:val="en-US"/>
        </w:rPr>
      </w:pPr>
    </w:p>
    <w:p w:rsidR="00B2153A" w:rsidRPr="00B92AB0" w:rsidRDefault="00B92AB0" w:rsidP="00B2153A">
      <w:pPr>
        <w:pStyle w:val="Default"/>
        <w:spacing w:line="360" w:lineRule="auto"/>
        <w:jc w:val="both"/>
        <w:rPr>
          <w:rFonts w:asciiTheme="minorHAnsi" w:eastAsia="Times New Roman" w:hAnsiTheme="minorHAnsi" w:cs="Courier New"/>
          <w:color w:val="auto"/>
          <w:sz w:val="22"/>
          <w:szCs w:val="22"/>
          <w:lang w:val="en-US"/>
        </w:rPr>
      </w:pPr>
      <w:r w:rsidRPr="00B92AB0">
        <w:rPr>
          <w:rFonts w:asciiTheme="minorHAnsi" w:eastAsia="Times New Roman" w:hAnsiTheme="minorHAnsi" w:cs="Courier New"/>
          <w:color w:val="auto"/>
          <w:sz w:val="22"/>
          <w:szCs w:val="22"/>
          <w:lang w:val="en-US"/>
        </w:rPr>
        <w:t xml:space="preserve">To </w:t>
      </w:r>
      <w:r>
        <w:rPr>
          <w:rFonts w:asciiTheme="minorHAnsi" w:eastAsia="Times New Roman" w:hAnsiTheme="minorHAnsi" w:cs="Courier New"/>
          <w:color w:val="auto"/>
          <w:sz w:val="22"/>
          <w:szCs w:val="22"/>
          <w:lang w:val="en-US"/>
        </w:rPr>
        <w:t>join</w:t>
      </w:r>
      <w:r w:rsidRPr="00B92AB0">
        <w:rPr>
          <w:rFonts w:asciiTheme="minorHAnsi" w:eastAsia="Times New Roman" w:hAnsiTheme="minorHAnsi" w:cs="Courier New"/>
          <w:color w:val="auto"/>
          <w:sz w:val="22"/>
          <w:szCs w:val="22"/>
          <w:lang w:val="en-US"/>
        </w:rPr>
        <w:t xml:space="preserve"> the webcast, please follow the link</w:t>
      </w:r>
      <w:r>
        <w:rPr>
          <w:rFonts w:asciiTheme="minorHAnsi" w:eastAsia="Times New Roman" w:hAnsiTheme="minorHAnsi" w:cs="Courier New"/>
          <w:color w:val="auto"/>
          <w:sz w:val="22"/>
          <w:szCs w:val="22"/>
          <w:lang w:val="en-US"/>
        </w:rPr>
        <w:t>:</w:t>
      </w:r>
      <w:r w:rsidRPr="00B92AB0">
        <w:rPr>
          <w:lang w:val="en-US"/>
        </w:rPr>
        <w:t xml:space="preserve"> </w:t>
      </w:r>
      <w:hyperlink r:id="rId16" w:history="1">
        <w:r w:rsidR="00B2153A" w:rsidRPr="00B92AB0">
          <w:rPr>
            <w:rStyle w:val="af6"/>
            <w:rFonts w:asciiTheme="minorHAnsi" w:eastAsia="Times New Roman" w:hAnsiTheme="minorHAnsi" w:cs="Courier New"/>
            <w:sz w:val="22"/>
            <w:szCs w:val="22"/>
            <w:lang w:val="en-US"/>
          </w:rPr>
          <w:t>https://webcasts.eqs.com/nlmk20180731</w:t>
        </w:r>
      </w:hyperlink>
    </w:p>
    <w:p w:rsidR="00947B20" w:rsidRPr="00B92AB0" w:rsidRDefault="00B2153A" w:rsidP="00B2153A">
      <w:pPr>
        <w:pStyle w:val="Default"/>
        <w:spacing w:line="360" w:lineRule="auto"/>
        <w:jc w:val="both"/>
        <w:rPr>
          <w:rFonts w:asciiTheme="minorHAnsi" w:eastAsia="Times New Roman" w:hAnsiTheme="minorHAnsi" w:cs="Courier New"/>
          <w:sz w:val="22"/>
          <w:szCs w:val="22"/>
          <w:highlight w:val="yellow"/>
          <w:lang w:val="en-US"/>
        </w:rPr>
      </w:pPr>
      <w:r w:rsidRPr="00B92AB0">
        <w:rPr>
          <w:rFonts w:asciiTheme="minorHAnsi" w:eastAsia="Times New Roman" w:hAnsiTheme="minorHAnsi" w:cs="Courier New"/>
          <w:color w:val="auto"/>
          <w:sz w:val="22"/>
          <w:szCs w:val="22"/>
          <w:lang w:val="en-US"/>
        </w:rPr>
        <w:t xml:space="preserve"> *</w:t>
      </w:r>
      <w:r w:rsidR="00B92AB0" w:rsidRPr="00B92AB0">
        <w:rPr>
          <w:rFonts w:asciiTheme="minorHAnsi" w:hAnsiTheme="minorHAnsi"/>
          <w:sz w:val="22"/>
          <w:szCs w:val="22"/>
          <w:lang w:val="en-US"/>
        </w:rPr>
        <w:t xml:space="preserve"> We rec</w:t>
      </w:r>
      <w:r w:rsidR="00C10A1A">
        <w:rPr>
          <w:rFonts w:asciiTheme="minorHAnsi" w:hAnsiTheme="minorHAnsi"/>
          <w:sz w:val="22"/>
          <w:szCs w:val="22"/>
          <w:lang w:val="en-US"/>
        </w:rPr>
        <w:t>ommend participants start diali</w:t>
      </w:r>
      <w:r w:rsidR="00B92AB0" w:rsidRPr="00B92AB0">
        <w:rPr>
          <w:rFonts w:asciiTheme="minorHAnsi" w:hAnsiTheme="minorHAnsi"/>
          <w:sz w:val="22"/>
          <w:szCs w:val="22"/>
          <w:lang w:val="en-US"/>
        </w:rPr>
        <w:t>ng in 5-10 minutes in advance to avoid waiting</w:t>
      </w:r>
      <w:r w:rsidRPr="00B92AB0">
        <w:rPr>
          <w:rFonts w:asciiTheme="minorHAnsi" w:eastAsia="Times New Roman" w:hAnsiTheme="minorHAnsi" w:cs="Courier New"/>
          <w:color w:val="auto"/>
          <w:sz w:val="22"/>
          <w:szCs w:val="22"/>
          <w:lang w:val="en-US"/>
        </w:rPr>
        <w:t>.</w:t>
      </w:r>
    </w:p>
    <w:p w:rsidR="00947B20" w:rsidRPr="00B92AB0" w:rsidRDefault="00947B20" w:rsidP="00947B20">
      <w:pPr>
        <w:pStyle w:val="Default"/>
        <w:spacing w:line="360" w:lineRule="auto"/>
        <w:jc w:val="both"/>
        <w:rPr>
          <w:rFonts w:asciiTheme="minorHAnsi" w:eastAsia="Times New Roman" w:hAnsiTheme="minorHAnsi" w:cs="Courier New"/>
          <w:sz w:val="22"/>
          <w:szCs w:val="22"/>
          <w:highlight w:val="yellow"/>
          <w:lang w:val="en-US"/>
        </w:rPr>
      </w:pPr>
    </w:p>
    <w:p w:rsidR="00947B20" w:rsidRPr="00B92AB0" w:rsidRDefault="00B92AB0" w:rsidP="00947B20">
      <w:pPr>
        <w:pStyle w:val="Default"/>
        <w:spacing w:line="360" w:lineRule="auto"/>
        <w:jc w:val="both"/>
        <w:rPr>
          <w:rStyle w:val="af6"/>
          <w:rFonts w:asciiTheme="minorHAnsi" w:eastAsia="Times New Roman" w:hAnsiTheme="minorHAnsi" w:cs="Courier New"/>
          <w:sz w:val="22"/>
          <w:szCs w:val="22"/>
          <w:lang w:val="en-US"/>
        </w:rPr>
      </w:pPr>
      <w:r w:rsidRPr="00B92AB0">
        <w:rPr>
          <w:rFonts w:asciiTheme="minorHAnsi" w:hAnsiTheme="minorHAnsi"/>
          <w:sz w:val="22"/>
          <w:szCs w:val="22"/>
          <w:lang w:val="en-US"/>
        </w:rPr>
        <w:t>We recommend participants download the presentation in advance from NLMK’s website:</w:t>
      </w:r>
      <w:r w:rsidR="00947B20" w:rsidRPr="00B92AB0">
        <w:rPr>
          <w:rFonts w:asciiTheme="minorHAnsi" w:eastAsia="Times New Roman" w:hAnsiTheme="minorHAnsi" w:cs="Courier New"/>
          <w:sz w:val="22"/>
          <w:szCs w:val="22"/>
          <w:lang w:val="en-US"/>
        </w:rPr>
        <w:t xml:space="preserve"> </w:t>
      </w:r>
      <w:hyperlink r:id="rId17" w:history="1">
        <w:r w:rsidRPr="00BB6499">
          <w:rPr>
            <w:rStyle w:val="af6"/>
            <w:rFonts w:asciiTheme="minorHAnsi" w:eastAsia="Times New Roman" w:hAnsiTheme="minorHAnsi" w:cs="Courier New"/>
            <w:sz w:val="22"/>
            <w:szCs w:val="22"/>
            <w:lang w:val="en-US"/>
          </w:rPr>
          <w:t>www.nlmk.com</w:t>
        </w:r>
      </w:hyperlink>
      <w:r>
        <w:rPr>
          <w:rFonts w:asciiTheme="minorHAnsi" w:eastAsia="Times New Roman" w:hAnsiTheme="minorHAnsi" w:cs="Courier New"/>
          <w:sz w:val="22"/>
          <w:szCs w:val="22"/>
          <w:lang w:val="en-US"/>
        </w:rPr>
        <w:t xml:space="preserve"> </w:t>
      </w:r>
    </w:p>
    <w:p w:rsidR="00947B20" w:rsidRPr="00B92AB0" w:rsidRDefault="00947B20" w:rsidP="00947B20">
      <w:pPr>
        <w:rPr>
          <w:rFonts w:eastAsia="Times New Roman" w:cstheme="minorHAnsi"/>
          <w:b/>
          <w:bCs/>
          <w:spacing w:val="2"/>
          <w:sz w:val="24"/>
          <w:szCs w:val="24"/>
          <w:lang w:val="en-US" w:eastAsia="ru-RU"/>
        </w:rPr>
      </w:pPr>
      <w:r w:rsidRPr="00B92AB0">
        <w:rPr>
          <w:rFonts w:cstheme="minorHAnsi"/>
          <w:b/>
          <w:bCs/>
          <w:spacing w:val="2"/>
          <w:lang w:val="en-US"/>
        </w:rPr>
        <w:br w:type="page"/>
      </w:r>
    </w:p>
    <w:p w:rsidR="00947B20" w:rsidRPr="0078410A" w:rsidRDefault="00D834DB" w:rsidP="000A3021">
      <w:pPr>
        <w:pStyle w:val="aff0"/>
        <w:spacing w:before="360" w:beforeAutospacing="0" w:after="120" w:afterAutospacing="0"/>
        <w:jc w:val="both"/>
        <w:rPr>
          <w:rFonts w:asciiTheme="minorHAnsi" w:hAnsiTheme="minorHAnsi" w:cstheme="minorHAnsi"/>
          <w:b/>
          <w:spacing w:val="2"/>
          <w:lang w:val="en-US"/>
        </w:rPr>
      </w:pPr>
      <w:r w:rsidRPr="00BF716C">
        <w:rPr>
          <w:rFonts w:ascii="Calibri" w:hAnsi="Calibri" w:cs="Calibri"/>
          <w:b/>
          <w:noProof/>
          <w:spacing w:val="2"/>
        </w:rPr>
        <w:drawing>
          <wp:anchor distT="0" distB="0" distL="114300" distR="114300" simplePos="0" relativeHeight="251657235" behindDoc="0" locked="0" layoutInCell="1" allowOverlap="1" wp14:anchorId="345F7E4C" wp14:editId="4DC1CC88">
            <wp:simplePos x="0" y="0"/>
            <wp:positionH relativeFrom="column">
              <wp:posOffset>3536146</wp:posOffset>
            </wp:positionH>
            <wp:positionV relativeFrom="paragraph">
              <wp:posOffset>3105826</wp:posOffset>
            </wp:positionV>
            <wp:extent cx="3044825" cy="2716530"/>
            <wp:effectExtent l="0" t="0" r="0" b="762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1C2CDD">
        <w:rPr>
          <w:rStyle w:val="af9"/>
          <w:b/>
          <w:noProof/>
          <w:sz w:val="22"/>
          <w:szCs w:val="22"/>
        </w:rPr>
        <mc:AlternateContent>
          <mc:Choice Requires="wps">
            <w:drawing>
              <wp:anchor distT="45720" distB="45720" distL="114300" distR="114300" simplePos="0" relativeHeight="251657232" behindDoc="0" locked="0" layoutInCell="1" allowOverlap="1" wp14:anchorId="2B875522" wp14:editId="1ED06170">
                <wp:simplePos x="0" y="0"/>
                <wp:positionH relativeFrom="column">
                  <wp:posOffset>3569038</wp:posOffset>
                </wp:positionH>
                <wp:positionV relativeFrom="paragraph">
                  <wp:posOffset>2467720</wp:posOffset>
                </wp:positionV>
                <wp:extent cx="3053715" cy="70675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706755"/>
                        </a:xfrm>
                        <a:prstGeom prst="rect">
                          <a:avLst/>
                        </a:prstGeom>
                        <a:noFill/>
                        <a:ln w="9525">
                          <a:noFill/>
                          <a:miter lim="800000"/>
                          <a:headEnd/>
                          <a:tailEnd/>
                        </a:ln>
                      </wps:spPr>
                      <wps:txbx>
                        <w:txbxContent>
                          <w:p w:rsidR="00D2360B" w:rsidRPr="00322CE2" w:rsidRDefault="00D2360B" w:rsidP="00271787">
                            <w:pPr>
                              <w:jc w:val="center"/>
                              <w:rPr>
                                <w:lang w:val="en-US"/>
                              </w:rPr>
                            </w:pPr>
                            <w:r w:rsidRPr="00322CE2">
                              <w:rPr>
                                <w:b/>
                                <w:sz w:val="24"/>
                                <w:lang w:val="en-US"/>
                              </w:rPr>
                              <w:t xml:space="preserve">Steel prices </w:t>
                            </w:r>
                            <w:r>
                              <w:rPr>
                                <w:b/>
                                <w:sz w:val="24"/>
                                <w:lang w:val="en-US"/>
                              </w:rPr>
                              <w:t>stabilized</w:t>
                            </w:r>
                            <w:r w:rsidRPr="00322CE2">
                              <w:rPr>
                                <w:b/>
                                <w:sz w:val="24"/>
                                <w:lang w:val="en-US"/>
                              </w:rPr>
                              <w:t xml:space="preserve"> </w:t>
                            </w:r>
                            <w:r>
                              <w:rPr>
                                <w:b/>
                                <w:sz w:val="24"/>
                                <w:lang w:val="en-US"/>
                              </w:rPr>
                              <w:t>due</w:t>
                            </w:r>
                            <w:r w:rsidRPr="00322CE2">
                              <w:rPr>
                                <w:b/>
                                <w:sz w:val="24"/>
                                <w:lang w:val="en-US"/>
                              </w:rPr>
                              <w:t xml:space="preserve"> </w:t>
                            </w:r>
                            <w:r>
                              <w:rPr>
                                <w:b/>
                                <w:sz w:val="24"/>
                                <w:lang w:val="en-US"/>
                              </w:rPr>
                              <w:t>to</w:t>
                            </w:r>
                            <w:r w:rsidRPr="00322CE2">
                              <w:rPr>
                                <w:b/>
                                <w:sz w:val="24"/>
                                <w:lang w:val="en-US"/>
                              </w:rPr>
                              <w:t xml:space="preserve"> </w:t>
                            </w:r>
                            <w:r>
                              <w:rPr>
                                <w:b/>
                                <w:sz w:val="24"/>
                                <w:lang w:val="en-US"/>
                              </w:rPr>
                              <w:t>stable</w:t>
                            </w:r>
                            <w:r w:rsidRPr="00322CE2">
                              <w:rPr>
                                <w:b/>
                                <w:sz w:val="24"/>
                                <w:lang w:val="en-US"/>
                              </w:rPr>
                              <w:t xml:space="preserve"> </w:t>
                            </w:r>
                            <w:r>
                              <w:rPr>
                                <w:b/>
                                <w:sz w:val="24"/>
                                <w:lang w:val="en-US"/>
                              </w:rPr>
                              <w:t>demand</w:t>
                            </w:r>
                            <w:r w:rsidRPr="00322CE2">
                              <w:rPr>
                                <w:b/>
                                <w:sz w:val="24"/>
                                <w:lang w:val="en-US"/>
                              </w:rPr>
                              <w:t xml:space="preserve"> </w:t>
                            </w:r>
                            <w:r>
                              <w:rPr>
                                <w:b/>
                                <w:sz w:val="24"/>
                                <w:lang w:val="en-US"/>
                              </w:rPr>
                              <w:t>and</w:t>
                            </w:r>
                            <w:r w:rsidRPr="00322CE2">
                              <w:rPr>
                                <w:b/>
                                <w:sz w:val="24"/>
                                <w:lang w:val="en-US"/>
                              </w:rPr>
                              <w:t xml:space="preserve"> </w:t>
                            </w:r>
                            <w:r>
                              <w:rPr>
                                <w:b/>
                                <w:noProof/>
                                <w:sz w:val="24"/>
                                <w:lang w:val="en-US" w:eastAsia="ru-RU"/>
                              </w:rPr>
                              <w:t>a decline in raw material prices</w:t>
                            </w:r>
                            <w:r w:rsidRPr="00322CE2">
                              <w:rPr>
                                <w:b/>
                                <w:noProof/>
                                <w:sz w:val="24"/>
                                <w:lang w:val="en-US" w:eastAsia="ru-R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75522" id="_x0000_t202" coordsize="21600,21600" o:spt="202" path="m,l,21600r21600,l21600,xe">
                <v:stroke joinstyle="miter"/>
                <v:path gradientshapeok="t" o:connecttype="rect"/>
              </v:shapetype>
              <v:shape id="Надпись 2" o:spid="_x0000_s1026" type="#_x0000_t202" style="position:absolute;left:0;text-align:left;margin-left:281.05pt;margin-top:194.3pt;width:240.45pt;height:55.65pt;z-index:25165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" filled="f" stroked="f">
                <v:textbox>
                  <w:txbxContent>
                    <w:p w:rsidR="00D2360B" w:rsidRPr="00322CE2" w:rsidRDefault="00D2360B" w:rsidP="00271787">
                      <w:pPr>
                        <w:jc w:val="center"/>
                        <w:rPr>
                          <w:lang w:val="en-US"/>
                        </w:rPr>
                      </w:pPr>
                      <w:r w:rsidRPr="00322CE2">
                        <w:rPr>
                          <w:b/>
                          <w:sz w:val="24"/>
                          <w:lang w:val="en-US"/>
                        </w:rPr>
                        <w:t xml:space="preserve">Steel prices </w:t>
                      </w:r>
                      <w:r>
                        <w:rPr>
                          <w:b/>
                          <w:sz w:val="24"/>
                          <w:lang w:val="en-US"/>
                        </w:rPr>
                        <w:t>stabilized</w:t>
                      </w:r>
                      <w:r w:rsidRPr="00322CE2">
                        <w:rPr>
                          <w:b/>
                          <w:sz w:val="24"/>
                          <w:lang w:val="en-US"/>
                        </w:rPr>
                        <w:t xml:space="preserve"> </w:t>
                      </w:r>
                      <w:r>
                        <w:rPr>
                          <w:b/>
                          <w:sz w:val="24"/>
                          <w:lang w:val="en-US"/>
                        </w:rPr>
                        <w:t>due</w:t>
                      </w:r>
                      <w:r w:rsidRPr="00322CE2">
                        <w:rPr>
                          <w:b/>
                          <w:sz w:val="24"/>
                          <w:lang w:val="en-US"/>
                        </w:rPr>
                        <w:t xml:space="preserve"> </w:t>
                      </w:r>
                      <w:r>
                        <w:rPr>
                          <w:b/>
                          <w:sz w:val="24"/>
                          <w:lang w:val="en-US"/>
                        </w:rPr>
                        <w:t>to</w:t>
                      </w:r>
                      <w:r w:rsidRPr="00322CE2">
                        <w:rPr>
                          <w:b/>
                          <w:sz w:val="24"/>
                          <w:lang w:val="en-US"/>
                        </w:rPr>
                        <w:t xml:space="preserve"> </w:t>
                      </w:r>
                      <w:r>
                        <w:rPr>
                          <w:b/>
                          <w:sz w:val="24"/>
                          <w:lang w:val="en-US"/>
                        </w:rPr>
                        <w:t>stable</w:t>
                      </w:r>
                      <w:r w:rsidRPr="00322CE2">
                        <w:rPr>
                          <w:b/>
                          <w:sz w:val="24"/>
                          <w:lang w:val="en-US"/>
                        </w:rPr>
                        <w:t xml:space="preserve"> </w:t>
                      </w:r>
                      <w:r>
                        <w:rPr>
                          <w:b/>
                          <w:sz w:val="24"/>
                          <w:lang w:val="en-US"/>
                        </w:rPr>
                        <w:t>demand</w:t>
                      </w:r>
                      <w:r w:rsidRPr="00322CE2">
                        <w:rPr>
                          <w:b/>
                          <w:sz w:val="24"/>
                          <w:lang w:val="en-US"/>
                        </w:rPr>
                        <w:t xml:space="preserve"> </w:t>
                      </w:r>
                      <w:r>
                        <w:rPr>
                          <w:b/>
                          <w:sz w:val="24"/>
                          <w:lang w:val="en-US"/>
                        </w:rPr>
                        <w:t>and</w:t>
                      </w:r>
                      <w:r w:rsidRPr="00322CE2">
                        <w:rPr>
                          <w:b/>
                          <w:sz w:val="24"/>
                          <w:lang w:val="en-US"/>
                        </w:rPr>
                        <w:t xml:space="preserve"> </w:t>
                      </w:r>
                      <w:r>
                        <w:rPr>
                          <w:b/>
                          <w:noProof/>
                          <w:sz w:val="24"/>
                          <w:lang w:val="en-US" w:eastAsia="ru-RU"/>
                        </w:rPr>
                        <w:t>a decline in raw material prices</w:t>
                      </w:r>
                      <w:r w:rsidRPr="00322CE2">
                        <w:rPr>
                          <w:b/>
                          <w:noProof/>
                          <w:sz w:val="24"/>
                          <w:lang w:val="en-US" w:eastAsia="ru-RU"/>
                        </w:rPr>
                        <w:t xml:space="preserve"> </w:t>
                      </w:r>
                    </w:p>
                  </w:txbxContent>
                </v:textbox>
              </v:shape>
            </w:pict>
          </mc:Fallback>
        </mc:AlternateContent>
      </w:r>
      <w:r w:rsidR="004B7BED" w:rsidRPr="0078410A">
        <w:rPr>
          <w:rFonts w:asciiTheme="minorHAnsi" w:hAnsiTheme="minorHAnsi"/>
          <w:b/>
          <w:lang w:val="en-US"/>
        </w:rPr>
        <w:t>MANAGEMENT COMMENTS</w:t>
      </w:r>
      <w:r w:rsidR="00947B20" w:rsidRPr="0078410A">
        <w:rPr>
          <w:rFonts w:asciiTheme="minorHAnsi" w:hAnsiTheme="minorHAnsi" w:cstheme="minorHAnsi"/>
          <w:b/>
          <w:spacing w:val="2"/>
          <w:lang w:val="en-US"/>
        </w:rPr>
        <w:t xml:space="preserve"> </w:t>
      </w:r>
    </w:p>
    <w:p w:rsidR="008C6CA4" w:rsidRPr="0078410A" w:rsidRDefault="0078410A" w:rsidP="00A042E7">
      <w:pPr>
        <w:spacing w:before="120" w:after="120"/>
        <w:ind w:right="4818"/>
        <w:jc w:val="both"/>
        <w:rPr>
          <w:rFonts w:cstheme="minorHAnsi"/>
          <w:b/>
          <w:spacing w:val="2"/>
          <w:lang w:val="en-US"/>
        </w:rPr>
      </w:pPr>
      <w:r w:rsidRPr="0078410A">
        <w:rPr>
          <w:b/>
          <w:lang w:val="en-US"/>
        </w:rPr>
        <w:t>Q</w:t>
      </w:r>
      <w:r>
        <w:rPr>
          <w:b/>
          <w:lang w:val="en-US"/>
        </w:rPr>
        <w:t>2</w:t>
      </w:r>
      <w:r w:rsidRPr="0078410A">
        <w:rPr>
          <w:b/>
          <w:lang w:val="en-US"/>
        </w:rPr>
        <w:t xml:space="preserve"> 2018 market overview</w:t>
      </w:r>
    </w:p>
    <w:p w:rsidR="008C6CA4" w:rsidRPr="00CF646B" w:rsidRDefault="0078410A" w:rsidP="00A042E7">
      <w:pPr>
        <w:pStyle w:val="a9"/>
        <w:numPr>
          <w:ilvl w:val="0"/>
          <w:numId w:val="6"/>
        </w:numPr>
        <w:spacing w:before="120" w:after="120"/>
        <w:ind w:left="426" w:right="423" w:hanging="426"/>
        <w:contextualSpacing w:val="0"/>
        <w:jc w:val="both"/>
        <w:rPr>
          <w:rFonts w:ascii="Calibri" w:hAnsi="Calibri" w:cs="Calibri"/>
          <w:spacing w:val="1"/>
        </w:rPr>
      </w:pPr>
      <w:r w:rsidRPr="0078410A">
        <w:rPr>
          <w:rFonts w:ascii="Calibri" w:hAnsi="Calibri"/>
          <w:b/>
          <w:lang w:val="en-US"/>
        </w:rPr>
        <w:t>Steel exports from China</w:t>
      </w:r>
      <w:r w:rsidR="008C6CA4" w:rsidRPr="0078410A">
        <w:rPr>
          <w:rFonts w:ascii="Calibri" w:hAnsi="Calibri" w:cs="Calibri"/>
          <w:spacing w:val="1"/>
          <w:lang w:val="en-US"/>
        </w:rPr>
        <w:t xml:space="preserve"> </w:t>
      </w:r>
      <w:r>
        <w:rPr>
          <w:rFonts w:ascii="Calibri" w:hAnsi="Calibri" w:cs="Calibri"/>
          <w:spacing w:val="1"/>
          <w:lang w:val="en-US"/>
        </w:rPr>
        <w:t>remained flat</w:t>
      </w:r>
      <w:r w:rsidR="00925E06" w:rsidRPr="0078410A">
        <w:rPr>
          <w:rFonts w:ascii="Calibri" w:hAnsi="Calibri" w:cs="Calibri"/>
          <w:spacing w:val="1"/>
          <w:lang w:val="en-US"/>
        </w:rPr>
        <w:t xml:space="preserve"> </w:t>
      </w:r>
      <w:r w:rsidR="00921EE7" w:rsidRPr="0078410A">
        <w:rPr>
          <w:rFonts w:ascii="Calibri" w:hAnsi="Calibri" w:cs="Calibri"/>
          <w:spacing w:val="1"/>
          <w:lang w:val="en-US"/>
        </w:rPr>
        <w:t>yoy</w:t>
      </w:r>
      <w:r w:rsidR="005B54D6" w:rsidRPr="0078410A">
        <w:rPr>
          <w:rFonts w:ascii="Calibri" w:hAnsi="Calibri" w:cs="Calibri"/>
          <w:spacing w:val="1"/>
          <w:lang w:val="en-US"/>
        </w:rPr>
        <w:t xml:space="preserve">. </w:t>
      </w:r>
      <w:r w:rsidR="00322CE2">
        <w:rPr>
          <w:rFonts w:ascii="Calibri" w:hAnsi="Calibri" w:cs="Calibri"/>
          <w:spacing w:val="1"/>
          <w:lang w:val="en-US"/>
        </w:rPr>
        <w:t>The</w:t>
      </w:r>
      <w:r w:rsidR="005B54D6" w:rsidRPr="00322CE2">
        <w:rPr>
          <w:rFonts w:ascii="Calibri" w:hAnsi="Calibri" w:cs="Calibri"/>
          <w:spacing w:val="1"/>
          <w:lang w:val="en-US"/>
        </w:rPr>
        <w:t xml:space="preserve"> 34% </w:t>
      </w:r>
      <w:r w:rsidR="00322CE2">
        <w:rPr>
          <w:rFonts w:ascii="Calibri" w:hAnsi="Calibri" w:cs="Calibri"/>
          <w:spacing w:val="1"/>
          <w:lang w:val="en-US"/>
        </w:rPr>
        <w:t>growth</w:t>
      </w:r>
      <w:r w:rsidR="00322CE2" w:rsidRPr="00322CE2">
        <w:rPr>
          <w:rFonts w:ascii="Calibri" w:hAnsi="Calibri" w:cs="Calibri"/>
          <w:spacing w:val="1"/>
          <w:lang w:val="en-US"/>
        </w:rPr>
        <w:t xml:space="preserve"> </w:t>
      </w:r>
      <w:r w:rsidR="00921EE7" w:rsidRPr="00322CE2">
        <w:rPr>
          <w:rFonts w:ascii="Calibri" w:hAnsi="Calibri" w:cs="Calibri"/>
          <w:spacing w:val="1"/>
          <w:lang w:val="en-US"/>
        </w:rPr>
        <w:t>qoq</w:t>
      </w:r>
      <w:r w:rsidR="00925E06" w:rsidRPr="00322CE2">
        <w:rPr>
          <w:rFonts w:ascii="Calibri" w:hAnsi="Calibri" w:cs="Calibri"/>
          <w:spacing w:val="1"/>
          <w:lang w:val="en-US"/>
        </w:rPr>
        <w:t xml:space="preserve"> </w:t>
      </w:r>
      <w:r w:rsidR="00322CE2">
        <w:rPr>
          <w:rFonts w:ascii="Calibri" w:hAnsi="Calibri" w:cs="Calibri"/>
          <w:spacing w:val="1"/>
          <w:lang w:val="en-US"/>
        </w:rPr>
        <w:t>was driven by the low Q1 base during a period of steel production constraints. Over H1</w:t>
      </w:r>
      <w:r w:rsidR="00D3402D" w:rsidRPr="00CF646B">
        <w:rPr>
          <w:rFonts w:ascii="Calibri" w:hAnsi="Calibri" w:cs="Calibri"/>
          <w:spacing w:val="1"/>
        </w:rPr>
        <w:t xml:space="preserve"> 2018</w:t>
      </w:r>
      <w:r w:rsidR="00322CE2">
        <w:rPr>
          <w:rFonts w:ascii="Calibri" w:hAnsi="Calibri" w:cs="Calibri"/>
          <w:spacing w:val="1"/>
          <w:lang w:val="en-US"/>
        </w:rPr>
        <w:t>, export dropped by</w:t>
      </w:r>
      <w:r w:rsidR="00D3402D" w:rsidRPr="00CF646B">
        <w:rPr>
          <w:rFonts w:ascii="Calibri" w:hAnsi="Calibri" w:cs="Calibri"/>
          <w:spacing w:val="1"/>
        </w:rPr>
        <w:t xml:space="preserve"> 14%</w:t>
      </w:r>
      <w:r w:rsidR="005B54D6">
        <w:rPr>
          <w:rFonts w:ascii="Calibri" w:hAnsi="Calibri" w:cs="Calibri"/>
          <w:spacing w:val="1"/>
        </w:rPr>
        <w:t xml:space="preserve"> </w:t>
      </w:r>
      <w:r w:rsidR="00921EE7">
        <w:rPr>
          <w:rFonts w:ascii="Calibri" w:hAnsi="Calibri" w:cs="Calibri"/>
          <w:spacing w:val="1"/>
        </w:rPr>
        <w:t>yoy</w:t>
      </w:r>
      <w:r w:rsidR="00D3402D" w:rsidRPr="00CF646B">
        <w:rPr>
          <w:rFonts w:ascii="Calibri" w:hAnsi="Calibri" w:cs="Calibri"/>
          <w:spacing w:val="1"/>
        </w:rPr>
        <w:t xml:space="preserve">. </w:t>
      </w:r>
    </w:p>
    <w:p w:rsidR="008C6CA4" w:rsidRPr="00322CE2" w:rsidRDefault="0078410A" w:rsidP="00A042E7">
      <w:pPr>
        <w:pStyle w:val="a9"/>
        <w:numPr>
          <w:ilvl w:val="0"/>
          <w:numId w:val="6"/>
        </w:numPr>
        <w:spacing w:before="120" w:after="120"/>
        <w:ind w:left="426" w:right="423" w:hanging="426"/>
        <w:contextualSpacing w:val="0"/>
        <w:jc w:val="both"/>
        <w:rPr>
          <w:rFonts w:ascii="Calibri" w:hAnsi="Calibri" w:cs="Calibri"/>
          <w:spacing w:val="1"/>
          <w:lang w:val="en-US"/>
        </w:rPr>
      </w:pPr>
      <w:r w:rsidRPr="00322CE2">
        <w:rPr>
          <w:rFonts w:ascii="Calibri" w:hAnsi="Calibri"/>
          <w:b/>
          <w:lang w:val="en-US"/>
        </w:rPr>
        <w:t>Demand in the US</w:t>
      </w:r>
      <w:r w:rsidR="008C6CA4" w:rsidRPr="00322CE2">
        <w:rPr>
          <w:rFonts w:ascii="Calibri" w:hAnsi="Calibri" w:cs="Calibri"/>
          <w:spacing w:val="1"/>
          <w:lang w:val="en-US"/>
        </w:rPr>
        <w:t xml:space="preserve"> </w:t>
      </w:r>
      <w:r w:rsidR="00322CE2">
        <w:rPr>
          <w:rFonts w:ascii="Calibri" w:hAnsi="Calibri" w:cs="Calibri"/>
          <w:spacing w:val="1"/>
          <w:lang w:val="en-US"/>
        </w:rPr>
        <w:t>grew by</w:t>
      </w:r>
      <w:r w:rsidR="00B75735" w:rsidRPr="00322CE2">
        <w:rPr>
          <w:rFonts w:ascii="Calibri" w:hAnsi="Calibri" w:cs="Calibri"/>
          <w:spacing w:val="1"/>
          <w:lang w:val="en-US"/>
        </w:rPr>
        <w:t xml:space="preserve"> </w:t>
      </w:r>
      <w:r w:rsidR="00AA3370" w:rsidRPr="00AA3370">
        <w:rPr>
          <w:rFonts w:ascii="Calibri" w:hAnsi="Calibri" w:cs="Calibri"/>
          <w:spacing w:val="1"/>
          <w:lang w:val="en-US"/>
        </w:rPr>
        <w:t>2</w:t>
      </w:r>
      <w:r w:rsidR="00B75735" w:rsidRPr="00322CE2">
        <w:rPr>
          <w:rFonts w:ascii="Calibri" w:hAnsi="Calibri" w:cs="Calibri"/>
          <w:spacing w:val="1"/>
          <w:lang w:val="en-US"/>
        </w:rPr>
        <w:t xml:space="preserve">% </w:t>
      </w:r>
      <w:r w:rsidR="00921EE7" w:rsidRPr="00322CE2">
        <w:rPr>
          <w:rFonts w:ascii="Calibri" w:hAnsi="Calibri" w:cs="Calibri"/>
          <w:spacing w:val="1"/>
          <w:lang w:val="en-US"/>
        </w:rPr>
        <w:t>qoq</w:t>
      </w:r>
      <w:r w:rsidR="005B54D6" w:rsidRPr="00322CE2">
        <w:rPr>
          <w:rFonts w:ascii="Calibri" w:hAnsi="Calibri" w:cs="Calibri"/>
          <w:spacing w:val="1"/>
          <w:lang w:val="en-US"/>
        </w:rPr>
        <w:t xml:space="preserve"> </w:t>
      </w:r>
      <w:r w:rsidR="005B54D6" w:rsidRPr="00322CE2">
        <w:rPr>
          <w:rFonts w:cstheme="minorHAnsi"/>
          <w:spacing w:val="2"/>
          <w:lang w:val="en-US"/>
        </w:rPr>
        <w:t>(</w:t>
      </w:r>
      <w:r w:rsidR="00AA3370">
        <w:rPr>
          <w:rFonts w:cstheme="minorHAnsi"/>
          <w:spacing w:val="2"/>
          <w:lang w:val="en-US"/>
        </w:rPr>
        <w:t>flat</w:t>
      </w:r>
      <w:r w:rsidR="005B54D6" w:rsidRPr="00322CE2">
        <w:rPr>
          <w:rFonts w:cstheme="minorHAnsi"/>
          <w:spacing w:val="2"/>
          <w:lang w:val="en-US"/>
        </w:rPr>
        <w:t xml:space="preserve"> </w:t>
      </w:r>
      <w:r w:rsidR="00921EE7" w:rsidRPr="00322CE2">
        <w:rPr>
          <w:rFonts w:cstheme="minorHAnsi"/>
          <w:spacing w:val="2"/>
          <w:lang w:val="en-US"/>
        </w:rPr>
        <w:t>yoy</w:t>
      </w:r>
      <w:r w:rsidR="005B54D6" w:rsidRPr="00322CE2">
        <w:rPr>
          <w:rFonts w:cstheme="minorHAnsi"/>
          <w:spacing w:val="2"/>
          <w:lang w:val="en-US"/>
        </w:rPr>
        <w:t xml:space="preserve"> </w:t>
      </w:r>
      <w:r w:rsidR="00322CE2">
        <w:rPr>
          <w:rFonts w:cstheme="minorHAnsi"/>
          <w:spacing w:val="2"/>
          <w:lang w:val="en-US"/>
        </w:rPr>
        <w:t>over H1</w:t>
      </w:r>
      <w:r w:rsidR="005B54D6" w:rsidRPr="00322CE2">
        <w:rPr>
          <w:rFonts w:cstheme="minorHAnsi"/>
          <w:spacing w:val="2"/>
          <w:lang w:val="en-US"/>
        </w:rPr>
        <w:t xml:space="preserve"> 2018)</w:t>
      </w:r>
      <w:r w:rsidR="00C33D79" w:rsidRPr="00322CE2">
        <w:rPr>
          <w:rFonts w:ascii="Calibri" w:hAnsi="Calibri" w:cs="Calibri"/>
          <w:spacing w:val="1"/>
          <w:lang w:val="en-US"/>
        </w:rPr>
        <w:t>*</w:t>
      </w:r>
      <w:r w:rsidR="00322CE2">
        <w:rPr>
          <w:rFonts w:ascii="Calibri" w:hAnsi="Calibri" w:cs="Calibri"/>
          <w:spacing w:val="1"/>
          <w:lang w:val="en-US"/>
        </w:rPr>
        <w:t>, supported by growth in the automotive and construction sectors</w:t>
      </w:r>
      <w:r w:rsidR="00B55204" w:rsidRPr="00322CE2">
        <w:rPr>
          <w:rFonts w:ascii="Calibri" w:hAnsi="Calibri" w:cs="Calibri"/>
          <w:spacing w:val="1"/>
          <w:lang w:val="en-US"/>
        </w:rPr>
        <w:t>.</w:t>
      </w:r>
      <w:r w:rsidR="008C6CA4" w:rsidRPr="00322CE2">
        <w:rPr>
          <w:rFonts w:ascii="Calibri" w:hAnsi="Calibri" w:cs="Calibri"/>
          <w:spacing w:val="1"/>
          <w:lang w:val="en-US"/>
        </w:rPr>
        <w:t xml:space="preserve"> </w:t>
      </w:r>
    </w:p>
    <w:p w:rsidR="004E6CD2" w:rsidRPr="00322CE2" w:rsidRDefault="00322CE2" w:rsidP="00A042E7">
      <w:pPr>
        <w:pStyle w:val="a9"/>
        <w:numPr>
          <w:ilvl w:val="0"/>
          <w:numId w:val="6"/>
        </w:numPr>
        <w:spacing w:before="120" w:after="120"/>
        <w:ind w:left="426" w:right="423" w:hanging="426"/>
        <w:contextualSpacing w:val="0"/>
        <w:jc w:val="both"/>
        <w:rPr>
          <w:rFonts w:ascii="Calibri" w:hAnsi="Calibri" w:cs="Calibri"/>
          <w:spacing w:val="1"/>
          <w:lang w:val="en-US"/>
        </w:rPr>
      </w:pPr>
      <w:r>
        <w:rPr>
          <w:rFonts w:ascii="Calibri" w:hAnsi="Calibri" w:cs="Calibri"/>
          <w:b/>
          <w:spacing w:val="1"/>
          <w:lang w:val="en-US"/>
        </w:rPr>
        <w:t>European</w:t>
      </w:r>
      <w:r w:rsidR="004E6CD2" w:rsidRPr="00322CE2">
        <w:rPr>
          <w:rFonts w:ascii="Calibri" w:hAnsi="Calibri" w:cs="Calibri"/>
          <w:spacing w:val="1"/>
          <w:lang w:val="en-US"/>
        </w:rPr>
        <w:t xml:space="preserve"> </w:t>
      </w:r>
      <w:r>
        <w:rPr>
          <w:rFonts w:ascii="Calibri" w:hAnsi="Calibri" w:cs="Calibri"/>
          <w:spacing w:val="1"/>
          <w:lang w:val="en-US"/>
        </w:rPr>
        <w:t>demand</w:t>
      </w:r>
      <w:r w:rsidRPr="00322CE2">
        <w:rPr>
          <w:rFonts w:ascii="Calibri" w:hAnsi="Calibri" w:cs="Calibri"/>
          <w:spacing w:val="1"/>
          <w:lang w:val="en-US"/>
        </w:rPr>
        <w:t xml:space="preserve"> </w:t>
      </w:r>
      <w:r>
        <w:rPr>
          <w:rFonts w:ascii="Calibri" w:hAnsi="Calibri" w:cs="Calibri"/>
          <w:spacing w:val="1"/>
          <w:lang w:val="en-US"/>
        </w:rPr>
        <w:t>grew</w:t>
      </w:r>
      <w:r w:rsidRPr="00322CE2">
        <w:rPr>
          <w:rFonts w:ascii="Calibri" w:hAnsi="Calibri" w:cs="Calibri"/>
          <w:spacing w:val="1"/>
          <w:lang w:val="en-US"/>
        </w:rPr>
        <w:t xml:space="preserve"> </w:t>
      </w:r>
      <w:r w:rsidR="00F65B75" w:rsidRPr="00322CE2">
        <w:rPr>
          <w:rFonts w:ascii="Calibri" w:hAnsi="Calibri" w:cs="Calibri"/>
          <w:spacing w:val="1"/>
          <w:lang w:val="en-US"/>
        </w:rPr>
        <w:t>1</w:t>
      </w:r>
      <w:r w:rsidR="00B75735" w:rsidRPr="00322CE2">
        <w:rPr>
          <w:rFonts w:ascii="Calibri" w:hAnsi="Calibri" w:cs="Calibri"/>
          <w:spacing w:val="1"/>
          <w:lang w:val="en-US"/>
        </w:rPr>
        <w:t xml:space="preserve">% </w:t>
      </w:r>
      <w:r w:rsidR="00921EE7" w:rsidRPr="00322CE2">
        <w:rPr>
          <w:rFonts w:ascii="Calibri" w:hAnsi="Calibri" w:cs="Calibri"/>
          <w:spacing w:val="1"/>
          <w:lang w:val="en-US"/>
        </w:rPr>
        <w:t>qoq</w:t>
      </w:r>
      <w:r w:rsidR="005B54D6" w:rsidRPr="00322CE2">
        <w:rPr>
          <w:rFonts w:ascii="Calibri" w:hAnsi="Calibri" w:cs="Calibri"/>
          <w:spacing w:val="1"/>
          <w:lang w:val="en-US"/>
        </w:rPr>
        <w:t xml:space="preserve"> </w:t>
      </w:r>
      <w:r w:rsidR="005B54D6" w:rsidRPr="00322CE2">
        <w:rPr>
          <w:rFonts w:cstheme="minorHAnsi"/>
          <w:spacing w:val="2"/>
          <w:lang w:val="en-US"/>
        </w:rPr>
        <w:t>(+</w:t>
      </w:r>
      <w:r w:rsidR="000B5BED" w:rsidRPr="00322CE2">
        <w:rPr>
          <w:rFonts w:cstheme="minorHAnsi"/>
          <w:spacing w:val="2"/>
          <w:lang w:val="en-US"/>
        </w:rPr>
        <w:t>2</w:t>
      </w:r>
      <w:r w:rsidR="005B54D6" w:rsidRPr="00322CE2">
        <w:rPr>
          <w:rFonts w:cstheme="minorHAnsi"/>
          <w:spacing w:val="2"/>
          <w:lang w:val="en-US"/>
        </w:rPr>
        <w:t xml:space="preserve">% </w:t>
      </w:r>
      <w:r w:rsidR="00921EE7" w:rsidRPr="00322CE2">
        <w:rPr>
          <w:rFonts w:cstheme="minorHAnsi"/>
          <w:spacing w:val="2"/>
          <w:lang w:val="en-US"/>
        </w:rPr>
        <w:t>yoy</w:t>
      </w:r>
      <w:r w:rsidR="005B54D6" w:rsidRPr="00322CE2">
        <w:rPr>
          <w:rFonts w:cstheme="minorHAnsi"/>
          <w:spacing w:val="2"/>
          <w:lang w:val="en-US"/>
        </w:rPr>
        <w:t xml:space="preserve"> </w:t>
      </w:r>
      <w:r>
        <w:rPr>
          <w:rFonts w:cstheme="minorHAnsi"/>
          <w:spacing w:val="2"/>
          <w:lang w:val="en-US"/>
        </w:rPr>
        <w:t>over H</w:t>
      </w:r>
      <w:r w:rsidR="005B54D6" w:rsidRPr="00322CE2">
        <w:rPr>
          <w:rFonts w:cstheme="minorHAnsi"/>
          <w:spacing w:val="2"/>
          <w:lang w:val="en-US"/>
        </w:rPr>
        <w:t>1 2018)</w:t>
      </w:r>
      <w:r w:rsidRPr="00322CE2">
        <w:rPr>
          <w:rFonts w:ascii="Calibri" w:hAnsi="Calibri"/>
          <w:lang w:val="en-US"/>
        </w:rPr>
        <w:t xml:space="preserve">, riding on economic recovery. </w:t>
      </w:r>
      <w:r w:rsidR="00B55204" w:rsidRPr="00322CE2">
        <w:rPr>
          <w:rFonts w:ascii="Calibri" w:hAnsi="Calibri" w:cs="Calibri"/>
          <w:spacing w:val="1"/>
          <w:lang w:val="en-US"/>
        </w:rPr>
        <w:t xml:space="preserve"> </w:t>
      </w:r>
    </w:p>
    <w:p w:rsidR="000267EA" w:rsidRPr="00322CE2" w:rsidRDefault="00322CE2" w:rsidP="00036883">
      <w:pPr>
        <w:pStyle w:val="a9"/>
        <w:numPr>
          <w:ilvl w:val="0"/>
          <w:numId w:val="6"/>
        </w:numPr>
        <w:spacing w:before="120" w:after="120"/>
        <w:ind w:left="426" w:right="425" w:hanging="426"/>
        <w:jc w:val="both"/>
        <w:rPr>
          <w:rFonts w:cstheme="minorHAnsi"/>
          <w:spacing w:val="2"/>
          <w:lang w:val="en-US"/>
        </w:rPr>
      </w:pPr>
      <w:r w:rsidRPr="00322CE2">
        <w:rPr>
          <w:b/>
          <w:lang w:val="en-US"/>
        </w:rPr>
        <w:t xml:space="preserve">Russia </w:t>
      </w:r>
      <w:r w:rsidRPr="00322CE2">
        <w:rPr>
          <w:lang w:val="en-US"/>
        </w:rPr>
        <w:t xml:space="preserve">saw a </w:t>
      </w:r>
      <w:r w:rsidR="00AA3370">
        <w:rPr>
          <w:lang w:val="en-US"/>
        </w:rPr>
        <w:t xml:space="preserve">seasonal recovery in demand by </w:t>
      </w:r>
      <w:r w:rsidR="00CF7720">
        <w:rPr>
          <w:lang w:val="en-US"/>
        </w:rPr>
        <w:t>8</w:t>
      </w:r>
      <w:r w:rsidRPr="00322CE2">
        <w:rPr>
          <w:lang w:val="en-US"/>
        </w:rPr>
        <w:t>% qoq</w:t>
      </w:r>
      <w:r w:rsidR="005B54D6" w:rsidRPr="00322CE2">
        <w:rPr>
          <w:rFonts w:cstheme="minorHAnsi"/>
          <w:spacing w:val="2"/>
          <w:lang w:val="en-US"/>
        </w:rPr>
        <w:t xml:space="preserve"> (</w:t>
      </w:r>
      <w:r w:rsidR="00AA3370">
        <w:rPr>
          <w:rFonts w:cstheme="minorHAnsi"/>
          <w:spacing w:val="2"/>
          <w:lang w:val="en-US"/>
        </w:rPr>
        <w:t>+1</w:t>
      </w:r>
      <w:r w:rsidR="00EA2600" w:rsidRPr="00322CE2">
        <w:rPr>
          <w:rFonts w:cstheme="minorHAnsi"/>
          <w:spacing w:val="2"/>
          <w:lang w:val="en-US"/>
        </w:rPr>
        <w:t>%</w:t>
      </w:r>
      <w:r w:rsidR="005B54D6" w:rsidRPr="00322CE2">
        <w:rPr>
          <w:rFonts w:cstheme="minorHAnsi"/>
          <w:spacing w:val="2"/>
          <w:lang w:val="en-US"/>
        </w:rPr>
        <w:t xml:space="preserve"> </w:t>
      </w:r>
      <w:r w:rsidR="00921EE7" w:rsidRPr="00322CE2">
        <w:rPr>
          <w:rFonts w:cstheme="minorHAnsi"/>
          <w:spacing w:val="2"/>
          <w:lang w:val="en-US"/>
        </w:rPr>
        <w:t>yoy</w:t>
      </w:r>
      <w:r w:rsidR="005B54D6" w:rsidRPr="00322CE2">
        <w:rPr>
          <w:rFonts w:cstheme="minorHAnsi"/>
          <w:spacing w:val="2"/>
          <w:lang w:val="en-US"/>
        </w:rPr>
        <w:t xml:space="preserve"> </w:t>
      </w:r>
      <w:r>
        <w:rPr>
          <w:rFonts w:cstheme="minorHAnsi"/>
          <w:spacing w:val="2"/>
          <w:lang w:val="en-US"/>
        </w:rPr>
        <w:t>over H</w:t>
      </w:r>
      <w:r w:rsidRPr="00322CE2">
        <w:rPr>
          <w:rFonts w:cstheme="minorHAnsi"/>
          <w:spacing w:val="2"/>
          <w:lang w:val="en-US"/>
        </w:rPr>
        <w:t>1 2018</w:t>
      </w:r>
      <w:r w:rsidR="005B54D6" w:rsidRPr="00322CE2">
        <w:rPr>
          <w:rFonts w:cstheme="minorHAnsi"/>
          <w:spacing w:val="2"/>
          <w:lang w:val="en-US"/>
        </w:rPr>
        <w:t>)</w:t>
      </w:r>
      <w:r>
        <w:rPr>
          <w:rFonts w:cstheme="minorHAnsi"/>
          <w:spacing w:val="2"/>
          <w:lang w:val="en-US"/>
        </w:rPr>
        <w:t>.</w:t>
      </w:r>
    </w:p>
    <w:p w:rsidR="008C6CA4" w:rsidRPr="001C2CDD" w:rsidRDefault="00322CE2" w:rsidP="00A042E7">
      <w:pPr>
        <w:spacing w:before="120" w:after="120"/>
        <w:ind w:right="4536"/>
        <w:rPr>
          <w:rFonts w:cstheme="minorHAnsi"/>
          <w:b/>
          <w:spacing w:val="2"/>
        </w:rPr>
      </w:pPr>
      <w:r>
        <w:rPr>
          <w:b/>
        </w:rPr>
        <w:t>Q</w:t>
      </w:r>
      <w:r>
        <w:rPr>
          <w:b/>
          <w:lang w:val="en-US"/>
        </w:rPr>
        <w:t>2</w:t>
      </w:r>
      <w:r>
        <w:rPr>
          <w:b/>
        </w:rPr>
        <w:t xml:space="preserve"> 2018 prices</w:t>
      </w:r>
    </w:p>
    <w:p w:rsidR="008C6CA4" w:rsidRPr="00322CE2" w:rsidRDefault="00322CE2" w:rsidP="00A042E7">
      <w:pPr>
        <w:pStyle w:val="a9"/>
        <w:numPr>
          <w:ilvl w:val="0"/>
          <w:numId w:val="7"/>
        </w:numPr>
        <w:spacing w:before="120" w:after="120"/>
        <w:ind w:left="426" w:right="4676" w:hanging="426"/>
        <w:contextualSpacing w:val="0"/>
        <w:jc w:val="both"/>
        <w:rPr>
          <w:lang w:val="en-US"/>
        </w:rPr>
      </w:pPr>
      <w:r w:rsidRPr="00322CE2">
        <w:rPr>
          <w:b/>
          <w:lang w:val="en-US"/>
        </w:rPr>
        <w:t>Raw material prices</w:t>
      </w:r>
      <w:r w:rsidR="008C6CA4" w:rsidRPr="00322CE2">
        <w:rPr>
          <w:rFonts w:cstheme="minorHAnsi"/>
          <w:b/>
          <w:spacing w:val="2"/>
          <w:lang w:val="en-US"/>
        </w:rPr>
        <w:t>:</w:t>
      </w:r>
      <w:r w:rsidR="008C6CA4" w:rsidRPr="00322CE2">
        <w:rPr>
          <w:rFonts w:cstheme="minorHAnsi"/>
          <w:spacing w:val="2"/>
          <w:lang w:val="en-US"/>
        </w:rPr>
        <w:t xml:space="preserve"> </w:t>
      </w:r>
      <w:r w:rsidRPr="00322CE2">
        <w:rPr>
          <w:lang w:val="en-US"/>
        </w:rPr>
        <w:t xml:space="preserve">average global coal prices </w:t>
      </w:r>
      <w:r>
        <w:rPr>
          <w:lang w:val="en-US"/>
        </w:rPr>
        <w:t>de</w:t>
      </w:r>
      <w:r w:rsidRPr="00322CE2">
        <w:rPr>
          <w:lang w:val="en-US"/>
        </w:rPr>
        <w:t>creased by</w:t>
      </w:r>
      <w:r w:rsidR="00D73407" w:rsidRPr="00322CE2">
        <w:rPr>
          <w:rFonts w:cstheme="minorHAnsi"/>
          <w:spacing w:val="2"/>
          <w:lang w:val="en-US"/>
        </w:rPr>
        <w:t xml:space="preserve"> </w:t>
      </w:r>
      <w:r w:rsidR="00BF716C" w:rsidRPr="00322CE2">
        <w:rPr>
          <w:rFonts w:cstheme="minorHAnsi"/>
          <w:bCs/>
          <w:spacing w:val="2"/>
          <w:lang w:val="en-US"/>
        </w:rPr>
        <w:t>7</w:t>
      </w:r>
      <w:r w:rsidR="00D73407" w:rsidRPr="00322CE2">
        <w:rPr>
          <w:rFonts w:cstheme="minorHAnsi"/>
          <w:spacing w:val="2"/>
          <w:lang w:val="en-US"/>
        </w:rPr>
        <w:t>%</w:t>
      </w:r>
      <w:r w:rsidR="008C6CA4" w:rsidRPr="00322CE2">
        <w:rPr>
          <w:rFonts w:cstheme="minorHAnsi"/>
          <w:spacing w:val="2"/>
          <w:lang w:val="en-US"/>
        </w:rPr>
        <w:t xml:space="preserve"> </w:t>
      </w:r>
      <w:r w:rsidR="00921EE7" w:rsidRPr="00322CE2">
        <w:rPr>
          <w:rFonts w:cstheme="minorHAnsi"/>
          <w:spacing w:val="2"/>
          <w:lang w:val="en-US"/>
        </w:rPr>
        <w:t>qoq</w:t>
      </w:r>
      <w:r w:rsidR="008C6CA4" w:rsidRPr="00322CE2">
        <w:rPr>
          <w:rFonts w:cstheme="minorHAnsi"/>
          <w:spacing w:val="2"/>
          <w:lang w:val="en-US"/>
        </w:rPr>
        <w:t xml:space="preserve"> </w:t>
      </w:r>
      <w:r w:rsidR="00172708" w:rsidRPr="00322CE2">
        <w:rPr>
          <w:rFonts w:cstheme="minorHAnsi"/>
          <w:spacing w:val="2"/>
          <w:lang w:val="en-US"/>
        </w:rPr>
        <w:t>(+</w:t>
      </w:r>
      <w:r w:rsidR="00BF716C" w:rsidRPr="00322CE2">
        <w:rPr>
          <w:rFonts w:cstheme="minorHAnsi"/>
          <w:bCs/>
          <w:spacing w:val="2"/>
          <w:lang w:val="en-US"/>
        </w:rPr>
        <w:t>13</w:t>
      </w:r>
      <w:r w:rsidR="00172708" w:rsidRPr="00322CE2">
        <w:rPr>
          <w:rFonts w:cstheme="minorHAnsi"/>
          <w:spacing w:val="2"/>
          <w:lang w:val="en-US"/>
        </w:rPr>
        <w:t>%</w:t>
      </w:r>
      <w:r w:rsidR="008C6CA4" w:rsidRPr="00322CE2">
        <w:rPr>
          <w:rFonts w:cstheme="minorHAnsi"/>
          <w:spacing w:val="2"/>
          <w:lang w:val="en-US"/>
        </w:rPr>
        <w:t xml:space="preserve"> </w:t>
      </w:r>
      <w:r w:rsidR="00921EE7" w:rsidRPr="00322CE2">
        <w:rPr>
          <w:rFonts w:cstheme="minorHAnsi"/>
          <w:spacing w:val="2"/>
          <w:lang w:val="en-US"/>
        </w:rPr>
        <w:t>yoy</w:t>
      </w:r>
      <w:r w:rsidR="008C6CA4" w:rsidRPr="00322CE2">
        <w:rPr>
          <w:rFonts w:cstheme="minorHAnsi"/>
          <w:spacing w:val="2"/>
          <w:lang w:val="en-US"/>
        </w:rPr>
        <w:t>)</w:t>
      </w:r>
      <w:r w:rsidRPr="00322CE2">
        <w:rPr>
          <w:lang w:val="en-US"/>
        </w:rPr>
        <w:t>; iron ore prices</w:t>
      </w:r>
      <w:r w:rsidR="008C6CA4" w:rsidRPr="00322CE2">
        <w:rPr>
          <w:rFonts w:cstheme="minorHAnsi"/>
          <w:spacing w:val="2"/>
          <w:lang w:val="en-US"/>
        </w:rPr>
        <w:t xml:space="preserve"> </w:t>
      </w:r>
      <w:r>
        <w:rPr>
          <w:rFonts w:cstheme="minorHAnsi"/>
          <w:spacing w:val="2"/>
          <w:lang w:val="en-US"/>
        </w:rPr>
        <w:t>dropped by</w:t>
      </w:r>
      <w:r w:rsidR="0023155F" w:rsidRPr="00322CE2">
        <w:rPr>
          <w:rFonts w:cstheme="minorHAnsi"/>
          <w:spacing w:val="2"/>
          <w:lang w:val="en-US"/>
        </w:rPr>
        <w:t xml:space="preserve"> </w:t>
      </w:r>
      <w:r w:rsidR="00BF716C" w:rsidRPr="00322CE2">
        <w:rPr>
          <w:rFonts w:cstheme="minorHAnsi"/>
          <w:bCs/>
          <w:spacing w:val="2"/>
          <w:lang w:val="en-US"/>
        </w:rPr>
        <w:t>11</w:t>
      </w:r>
      <w:r w:rsidR="008C6CA4" w:rsidRPr="00322CE2">
        <w:rPr>
          <w:rFonts w:cstheme="minorHAnsi"/>
          <w:spacing w:val="2"/>
          <w:lang w:val="en-US"/>
        </w:rPr>
        <w:t xml:space="preserve">% </w:t>
      </w:r>
      <w:r w:rsidR="00921EE7" w:rsidRPr="00322CE2">
        <w:rPr>
          <w:rFonts w:cstheme="minorHAnsi"/>
          <w:spacing w:val="2"/>
          <w:lang w:val="en-US"/>
        </w:rPr>
        <w:t>qoq</w:t>
      </w:r>
      <w:r w:rsidR="008C6CA4" w:rsidRPr="00322CE2">
        <w:rPr>
          <w:rFonts w:cstheme="minorHAnsi"/>
          <w:spacing w:val="2"/>
          <w:lang w:val="en-US"/>
        </w:rPr>
        <w:t xml:space="preserve"> (</w:t>
      </w:r>
      <w:r w:rsidR="00BF716C" w:rsidRPr="00322CE2">
        <w:rPr>
          <w:rFonts w:cstheme="minorHAnsi"/>
          <w:spacing w:val="2"/>
          <w:lang w:val="en-US"/>
        </w:rPr>
        <w:t>+5</w:t>
      </w:r>
      <w:r w:rsidR="008C6CA4" w:rsidRPr="00322CE2">
        <w:rPr>
          <w:rFonts w:cstheme="minorHAnsi"/>
          <w:spacing w:val="2"/>
          <w:lang w:val="en-US"/>
        </w:rPr>
        <w:t xml:space="preserve">% </w:t>
      </w:r>
      <w:r w:rsidR="00921EE7" w:rsidRPr="00322CE2">
        <w:rPr>
          <w:rFonts w:cstheme="minorHAnsi"/>
          <w:spacing w:val="2"/>
          <w:lang w:val="en-US"/>
        </w:rPr>
        <w:t>yoy</w:t>
      </w:r>
      <w:r w:rsidR="008C6CA4" w:rsidRPr="00322CE2">
        <w:rPr>
          <w:rFonts w:cstheme="minorHAnsi"/>
          <w:spacing w:val="2"/>
          <w:lang w:val="en-US"/>
        </w:rPr>
        <w:t xml:space="preserve">). </w:t>
      </w:r>
    </w:p>
    <w:p w:rsidR="008C6CA4" w:rsidRPr="00322CE2" w:rsidRDefault="00322CE2" w:rsidP="00036883">
      <w:pPr>
        <w:pStyle w:val="a9"/>
        <w:numPr>
          <w:ilvl w:val="0"/>
          <w:numId w:val="7"/>
        </w:numPr>
        <w:spacing w:before="120" w:after="120"/>
        <w:ind w:left="426" w:right="4676" w:hanging="426"/>
        <w:contextualSpacing w:val="0"/>
        <w:jc w:val="both"/>
        <w:rPr>
          <w:lang w:val="en-US"/>
        </w:rPr>
      </w:pPr>
      <w:r w:rsidRPr="00322CE2">
        <w:rPr>
          <w:b/>
          <w:lang w:val="en-US"/>
        </w:rPr>
        <w:t>Market prices** for steel products</w:t>
      </w:r>
      <w:r w:rsidR="008C6CA4" w:rsidRPr="00322CE2">
        <w:rPr>
          <w:rFonts w:cstheme="minorHAnsi"/>
          <w:b/>
          <w:spacing w:val="2"/>
          <w:lang w:val="en-US"/>
        </w:rPr>
        <w:t xml:space="preserve">: </w:t>
      </w:r>
      <w:r w:rsidRPr="00322CE2">
        <w:rPr>
          <w:rFonts w:cstheme="minorHAnsi"/>
          <w:bCs/>
          <w:spacing w:val="2"/>
          <w:lang w:val="en-US"/>
        </w:rPr>
        <w:t>10-15</w:t>
      </w:r>
      <w:r w:rsidRPr="00322CE2">
        <w:rPr>
          <w:lang w:val="en-US"/>
        </w:rPr>
        <w:t>% qoq growth in the US market (</w:t>
      </w:r>
      <w:r w:rsidRPr="00322CE2">
        <w:rPr>
          <w:rFonts w:cstheme="minorHAnsi"/>
          <w:spacing w:val="2"/>
          <w:lang w:val="en-US"/>
        </w:rPr>
        <w:t>+</w:t>
      </w:r>
      <w:r w:rsidRPr="00322CE2">
        <w:rPr>
          <w:rFonts w:cstheme="minorHAnsi"/>
          <w:bCs/>
          <w:spacing w:val="2"/>
          <w:lang w:val="en-US"/>
        </w:rPr>
        <w:t>23-44</w:t>
      </w:r>
      <w:r w:rsidRPr="00322CE2">
        <w:rPr>
          <w:lang w:val="en-US"/>
        </w:rPr>
        <w:t xml:space="preserve">% yoy); </w:t>
      </w:r>
      <w:r w:rsidRPr="00322CE2">
        <w:rPr>
          <w:rFonts w:cstheme="minorHAnsi"/>
          <w:spacing w:val="2"/>
          <w:lang w:val="en-US"/>
        </w:rPr>
        <w:t>1-</w:t>
      </w:r>
      <w:r w:rsidRPr="00322CE2">
        <w:rPr>
          <w:rFonts w:cstheme="minorHAnsi"/>
          <w:bCs/>
          <w:spacing w:val="2"/>
          <w:lang w:val="en-US"/>
        </w:rPr>
        <w:t>2</w:t>
      </w:r>
      <w:r w:rsidRPr="00322CE2">
        <w:rPr>
          <w:lang w:val="en-US"/>
        </w:rPr>
        <w:t xml:space="preserve">% qoq decline in Europe </w:t>
      </w:r>
      <w:r w:rsidR="009B0D9F" w:rsidRPr="00322CE2">
        <w:rPr>
          <w:rFonts w:cstheme="minorHAnsi"/>
          <w:spacing w:val="2"/>
          <w:lang w:val="en-US"/>
        </w:rPr>
        <w:t>(+</w:t>
      </w:r>
      <w:r w:rsidR="00B75735" w:rsidRPr="00322CE2">
        <w:rPr>
          <w:rFonts w:cstheme="minorHAnsi"/>
          <w:bCs/>
          <w:spacing w:val="2"/>
          <w:lang w:val="en-US"/>
        </w:rPr>
        <w:t>1</w:t>
      </w:r>
      <w:r w:rsidR="00BF716C" w:rsidRPr="00322CE2">
        <w:rPr>
          <w:rFonts w:cstheme="minorHAnsi"/>
          <w:bCs/>
          <w:spacing w:val="2"/>
          <w:lang w:val="en-US"/>
        </w:rPr>
        <w:t>2</w:t>
      </w:r>
      <w:r w:rsidR="009B0D9F" w:rsidRPr="00322CE2">
        <w:rPr>
          <w:rFonts w:cstheme="minorHAnsi"/>
          <w:spacing w:val="2"/>
          <w:lang w:val="en-US"/>
        </w:rPr>
        <w:t>-</w:t>
      </w:r>
      <w:r w:rsidR="00B75735" w:rsidRPr="00322CE2">
        <w:rPr>
          <w:rFonts w:cstheme="minorHAnsi"/>
          <w:spacing w:val="2"/>
          <w:lang w:val="en-US"/>
        </w:rPr>
        <w:t>20</w:t>
      </w:r>
      <w:r w:rsidR="009B0D9F" w:rsidRPr="00322CE2">
        <w:rPr>
          <w:rFonts w:cstheme="minorHAnsi"/>
          <w:spacing w:val="2"/>
          <w:lang w:val="en-US"/>
        </w:rPr>
        <w:t xml:space="preserve">% </w:t>
      </w:r>
      <w:r w:rsidR="00921EE7" w:rsidRPr="00322CE2">
        <w:rPr>
          <w:rFonts w:cstheme="minorHAnsi"/>
          <w:spacing w:val="2"/>
          <w:lang w:val="en-US"/>
        </w:rPr>
        <w:t>yoy</w:t>
      </w:r>
      <w:r w:rsidR="009B0D9F" w:rsidRPr="00322CE2">
        <w:rPr>
          <w:rFonts w:cstheme="minorHAnsi"/>
          <w:spacing w:val="2"/>
          <w:lang w:val="en-US"/>
        </w:rPr>
        <w:t>)</w:t>
      </w:r>
      <w:r w:rsidR="008C6CA4" w:rsidRPr="00322CE2">
        <w:rPr>
          <w:rFonts w:cstheme="minorHAnsi"/>
          <w:spacing w:val="2"/>
          <w:lang w:val="en-US"/>
        </w:rPr>
        <w:t xml:space="preserve">. </w:t>
      </w:r>
    </w:p>
    <w:p w:rsidR="008C6CA4" w:rsidRPr="00322CE2" w:rsidRDefault="00322CE2" w:rsidP="00A042E7">
      <w:pPr>
        <w:pStyle w:val="a9"/>
        <w:numPr>
          <w:ilvl w:val="0"/>
          <w:numId w:val="7"/>
        </w:numPr>
        <w:spacing w:before="120" w:after="120"/>
        <w:ind w:left="426" w:right="4676" w:hanging="426"/>
        <w:contextualSpacing w:val="0"/>
        <w:jc w:val="both"/>
        <w:rPr>
          <w:lang w:val="en-US"/>
        </w:rPr>
      </w:pPr>
      <w:r w:rsidRPr="00322CE2">
        <w:rPr>
          <w:b/>
          <w:lang w:val="en-US"/>
        </w:rPr>
        <w:t xml:space="preserve">Prices for steel products in the Russian market </w:t>
      </w:r>
      <w:r w:rsidRPr="00322CE2">
        <w:rPr>
          <w:lang w:val="en-US"/>
        </w:rPr>
        <w:t xml:space="preserve">in dollar terms </w:t>
      </w:r>
      <w:r>
        <w:rPr>
          <w:lang w:val="en-US"/>
        </w:rPr>
        <w:t xml:space="preserve">decreased by </w:t>
      </w:r>
      <w:r w:rsidR="00BF716C" w:rsidRPr="00322CE2">
        <w:rPr>
          <w:rFonts w:cstheme="minorHAnsi"/>
          <w:spacing w:val="2"/>
          <w:lang w:val="en-US"/>
        </w:rPr>
        <w:t>1-2</w:t>
      </w:r>
      <w:r w:rsidR="002205D2" w:rsidRPr="00322CE2">
        <w:rPr>
          <w:rFonts w:cstheme="minorHAnsi"/>
          <w:spacing w:val="2"/>
          <w:lang w:val="en-US"/>
        </w:rPr>
        <w:t xml:space="preserve">% </w:t>
      </w:r>
      <w:r w:rsidR="00921EE7" w:rsidRPr="00322CE2">
        <w:rPr>
          <w:rFonts w:cstheme="minorHAnsi"/>
          <w:spacing w:val="2"/>
          <w:lang w:val="en-US"/>
        </w:rPr>
        <w:t>qoq</w:t>
      </w:r>
      <w:r w:rsidR="00185C25" w:rsidRPr="00322CE2">
        <w:rPr>
          <w:rFonts w:cstheme="minorHAnsi"/>
          <w:spacing w:val="2"/>
          <w:lang w:val="en-US"/>
        </w:rPr>
        <w:t xml:space="preserve"> (+</w:t>
      </w:r>
      <w:r w:rsidR="00BF716C" w:rsidRPr="00322CE2">
        <w:rPr>
          <w:rFonts w:cstheme="minorHAnsi"/>
          <w:spacing w:val="2"/>
          <w:lang w:val="en-US"/>
        </w:rPr>
        <w:t>10</w:t>
      </w:r>
      <w:r w:rsidR="00185C25" w:rsidRPr="00322CE2">
        <w:rPr>
          <w:rFonts w:cstheme="minorHAnsi"/>
          <w:spacing w:val="2"/>
          <w:lang w:val="en-US"/>
        </w:rPr>
        <w:t>-</w:t>
      </w:r>
      <w:r w:rsidR="00BF716C" w:rsidRPr="00322CE2">
        <w:rPr>
          <w:rFonts w:cstheme="minorHAnsi"/>
          <w:spacing w:val="2"/>
          <w:lang w:val="en-US"/>
        </w:rPr>
        <w:t>13</w:t>
      </w:r>
      <w:r w:rsidR="00185C25" w:rsidRPr="00322CE2">
        <w:rPr>
          <w:rFonts w:cstheme="minorHAnsi"/>
          <w:spacing w:val="2"/>
          <w:lang w:val="en-US"/>
        </w:rPr>
        <w:t xml:space="preserve">% </w:t>
      </w:r>
      <w:r w:rsidR="00921EE7" w:rsidRPr="00322CE2">
        <w:rPr>
          <w:rFonts w:cstheme="minorHAnsi"/>
          <w:spacing w:val="2"/>
          <w:lang w:val="en-US"/>
        </w:rPr>
        <w:t>yoy</w:t>
      </w:r>
      <w:r w:rsidR="00185C25" w:rsidRPr="00322CE2">
        <w:rPr>
          <w:rFonts w:cstheme="minorHAnsi"/>
          <w:spacing w:val="2"/>
          <w:lang w:val="en-US"/>
        </w:rPr>
        <w:t>)</w:t>
      </w:r>
      <w:r w:rsidR="00122602" w:rsidRPr="00322CE2">
        <w:rPr>
          <w:rFonts w:cstheme="minorHAnsi"/>
          <w:spacing w:val="2"/>
          <w:lang w:val="en-US"/>
        </w:rPr>
        <w:t>.</w:t>
      </w:r>
      <w:r w:rsidR="002205D2" w:rsidRPr="00322CE2">
        <w:rPr>
          <w:rFonts w:cstheme="minorHAnsi"/>
          <w:spacing w:val="2"/>
          <w:lang w:val="en-US"/>
        </w:rPr>
        <w:t xml:space="preserve"> </w:t>
      </w:r>
    </w:p>
    <w:p w:rsidR="008C6CA4" w:rsidRPr="00322CE2" w:rsidRDefault="00322CE2" w:rsidP="00A042E7">
      <w:pPr>
        <w:pStyle w:val="a9"/>
        <w:numPr>
          <w:ilvl w:val="0"/>
          <w:numId w:val="7"/>
        </w:numPr>
        <w:spacing w:before="120" w:after="120"/>
        <w:ind w:left="426" w:right="4676" w:hanging="426"/>
        <w:jc w:val="both"/>
        <w:rPr>
          <w:rFonts w:cstheme="minorHAnsi"/>
          <w:spacing w:val="2"/>
          <w:lang w:val="en-US"/>
        </w:rPr>
      </w:pPr>
      <w:r w:rsidRPr="00322CE2">
        <w:rPr>
          <w:b/>
          <w:lang w:val="en-US"/>
        </w:rPr>
        <w:t xml:space="preserve">Slab export prices </w:t>
      </w:r>
      <w:r w:rsidRPr="00322CE2">
        <w:rPr>
          <w:lang w:val="en-US"/>
        </w:rPr>
        <w:t xml:space="preserve">(FOB Black Sea) </w:t>
      </w:r>
      <w:r>
        <w:rPr>
          <w:rFonts w:cstheme="minorHAnsi"/>
          <w:bCs/>
          <w:spacing w:val="2"/>
          <w:lang w:val="en-US"/>
        </w:rPr>
        <w:t>decreased by</w:t>
      </w:r>
      <w:r w:rsidR="008C6CA4" w:rsidRPr="00322CE2">
        <w:rPr>
          <w:rFonts w:cstheme="minorHAnsi"/>
          <w:spacing w:val="2"/>
          <w:lang w:val="en-US"/>
        </w:rPr>
        <w:t xml:space="preserve"> </w:t>
      </w:r>
      <w:r w:rsidR="00DB2C87">
        <w:rPr>
          <w:rFonts w:cstheme="minorHAnsi"/>
          <w:spacing w:val="2"/>
          <w:lang w:val="en-US"/>
        </w:rPr>
        <w:br/>
      </w:r>
      <w:r w:rsidR="00D42F8B" w:rsidRPr="00322CE2">
        <w:rPr>
          <w:rFonts w:cstheme="minorHAnsi"/>
          <w:spacing w:val="2"/>
          <w:lang w:val="en-US"/>
        </w:rPr>
        <w:t>1-3</w:t>
      </w:r>
      <w:r w:rsidR="008C6CA4" w:rsidRPr="00322CE2">
        <w:rPr>
          <w:rFonts w:cstheme="minorHAnsi"/>
          <w:spacing w:val="2"/>
          <w:lang w:val="en-US"/>
        </w:rPr>
        <w:t xml:space="preserve">% </w:t>
      </w:r>
      <w:r w:rsidR="00921EE7" w:rsidRPr="00322CE2">
        <w:rPr>
          <w:rFonts w:cstheme="minorHAnsi"/>
          <w:spacing w:val="2"/>
          <w:lang w:val="en-US"/>
        </w:rPr>
        <w:t>qoq</w:t>
      </w:r>
      <w:r>
        <w:rPr>
          <w:rFonts w:cstheme="minorHAnsi"/>
          <w:spacing w:val="2"/>
          <w:lang w:val="en-US"/>
        </w:rPr>
        <w:t xml:space="preserve"> </w:t>
      </w:r>
      <w:r w:rsidR="008C6CA4" w:rsidRPr="00322CE2">
        <w:rPr>
          <w:rFonts w:cstheme="minorHAnsi"/>
          <w:spacing w:val="2"/>
          <w:lang w:val="en-US"/>
        </w:rPr>
        <w:t>(+</w:t>
      </w:r>
      <w:r w:rsidR="00955EF5" w:rsidRPr="00322CE2">
        <w:rPr>
          <w:rFonts w:cstheme="minorHAnsi"/>
          <w:bCs/>
          <w:spacing w:val="2"/>
          <w:lang w:val="en-US"/>
        </w:rPr>
        <w:t>3</w:t>
      </w:r>
      <w:r w:rsidR="00BF716C" w:rsidRPr="00322CE2">
        <w:rPr>
          <w:rFonts w:cstheme="minorHAnsi"/>
          <w:bCs/>
          <w:spacing w:val="2"/>
          <w:lang w:val="en-US"/>
        </w:rPr>
        <w:t>3</w:t>
      </w:r>
      <w:r w:rsidR="008C6CA4" w:rsidRPr="00322CE2">
        <w:rPr>
          <w:rFonts w:cstheme="minorHAnsi"/>
          <w:spacing w:val="2"/>
          <w:lang w:val="en-US"/>
        </w:rPr>
        <w:t xml:space="preserve">% </w:t>
      </w:r>
      <w:r w:rsidR="00921EE7" w:rsidRPr="00322CE2">
        <w:rPr>
          <w:rFonts w:cstheme="minorHAnsi"/>
          <w:spacing w:val="2"/>
          <w:lang w:val="en-US"/>
        </w:rPr>
        <w:t>yoy</w:t>
      </w:r>
      <w:r w:rsidR="008C6CA4" w:rsidRPr="00322CE2">
        <w:rPr>
          <w:rFonts w:cstheme="minorHAnsi"/>
          <w:spacing w:val="2"/>
          <w:lang w:val="en-US"/>
        </w:rPr>
        <w:t>)</w:t>
      </w:r>
      <w:r>
        <w:rPr>
          <w:rFonts w:cstheme="minorHAnsi"/>
          <w:spacing w:val="2"/>
          <w:lang w:val="en-US"/>
        </w:rPr>
        <w:t>, supported by a stabilized demand for semis</w:t>
      </w:r>
      <w:r w:rsidR="008C6CA4" w:rsidRPr="00322CE2">
        <w:rPr>
          <w:rFonts w:cstheme="minorHAnsi"/>
          <w:spacing w:val="2"/>
          <w:lang w:val="en-US"/>
        </w:rPr>
        <w:t>.</w:t>
      </w:r>
    </w:p>
    <w:p w:rsidR="000267EA" w:rsidRPr="00322CE2" w:rsidRDefault="000267EA">
      <w:pPr>
        <w:rPr>
          <w:rFonts w:cstheme="minorHAnsi"/>
          <w:bCs/>
          <w:i/>
          <w:spacing w:val="2"/>
          <w:sz w:val="16"/>
          <w:lang w:val="en-US"/>
        </w:rPr>
      </w:pPr>
    </w:p>
    <w:p w:rsidR="000267EA" w:rsidRPr="00322CE2" w:rsidRDefault="000267EA">
      <w:pPr>
        <w:rPr>
          <w:rFonts w:cstheme="minorHAnsi"/>
          <w:bCs/>
          <w:i/>
          <w:spacing w:val="2"/>
          <w:sz w:val="16"/>
          <w:lang w:val="en-US"/>
        </w:rPr>
      </w:pPr>
    </w:p>
    <w:p w:rsidR="007748A9" w:rsidRPr="00322CE2" w:rsidRDefault="007748A9">
      <w:pPr>
        <w:rPr>
          <w:rFonts w:cstheme="minorHAnsi"/>
          <w:bCs/>
          <w:i/>
          <w:spacing w:val="2"/>
          <w:sz w:val="18"/>
          <w:lang w:val="en-US"/>
        </w:rPr>
      </w:pPr>
    </w:p>
    <w:p w:rsidR="005C319C" w:rsidRPr="00322CE2" w:rsidRDefault="005C319C">
      <w:pPr>
        <w:rPr>
          <w:rFonts w:cstheme="minorHAnsi"/>
          <w:bCs/>
          <w:i/>
          <w:spacing w:val="2"/>
          <w:sz w:val="18"/>
          <w:lang w:val="en-US"/>
        </w:rPr>
      </w:pPr>
    </w:p>
    <w:p w:rsidR="005C319C" w:rsidRPr="00322CE2" w:rsidRDefault="005C319C">
      <w:pPr>
        <w:rPr>
          <w:rFonts w:cstheme="minorHAnsi"/>
          <w:bCs/>
          <w:i/>
          <w:spacing w:val="2"/>
          <w:sz w:val="18"/>
          <w:lang w:val="en-US"/>
        </w:rPr>
      </w:pPr>
    </w:p>
    <w:p w:rsidR="005C319C" w:rsidRPr="00322CE2" w:rsidRDefault="005C319C">
      <w:pPr>
        <w:rPr>
          <w:rFonts w:cstheme="minorHAnsi"/>
          <w:bCs/>
          <w:i/>
          <w:spacing w:val="2"/>
          <w:sz w:val="18"/>
          <w:lang w:val="en-US"/>
        </w:rPr>
      </w:pPr>
    </w:p>
    <w:p w:rsidR="005C319C" w:rsidRPr="00322CE2" w:rsidRDefault="005C319C">
      <w:pPr>
        <w:rPr>
          <w:rFonts w:cstheme="minorHAnsi"/>
          <w:bCs/>
          <w:i/>
          <w:spacing w:val="2"/>
          <w:sz w:val="18"/>
          <w:lang w:val="en-US"/>
        </w:rPr>
      </w:pPr>
    </w:p>
    <w:p w:rsidR="005C319C" w:rsidRPr="00322CE2" w:rsidRDefault="005C319C">
      <w:pPr>
        <w:rPr>
          <w:rFonts w:cstheme="minorHAnsi"/>
          <w:bCs/>
          <w:i/>
          <w:spacing w:val="2"/>
          <w:sz w:val="18"/>
          <w:lang w:val="en-US"/>
        </w:rPr>
      </w:pPr>
    </w:p>
    <w:p w:rsidR="005C319C" w:rsidRPr="00322CE2" w:rsidRDefault="005C319C">
      <w:pPr>
        <w:rPr>
          <w:rFonts w:cstheme="minorHAnsi"/>
          <w:bCs/>
          <w:i/>
          <w:spacing w:val="2"/>
          <w:sz w:val="18"/>
          <w:lang w:val="en-US"/>
        </w:rPr>
      </w:pPr>
    </w:p>
    <w:p w:rsidR="00B33FB4" w:rsidRPr="00B33FB4" w:rsidRDefault="00C33D79" w:rsidP="00B33FB4">
      <w:pPr>
        <w:rPr>
          <w:rFonts w:cstheme="minorHAnsi"/>
          <w:bCs/>
          <w:i/>
          <w:spacing w:val="2"/>
          <w:sz w:val="18"/>
          <w:lang w:val="en-US"/>
        </w:rPr>
      </w:pPr>
      <w:r w:rsidRPr="00B33FB4">
        <w:rPr>
          <w:rFonts w:cstheme="minorHAnsi"/>
          <w:bCs/>
          <w:i/>
          <w:spacing w:val="2"/>
          <w:sz w:val="18"/>
          <w:lang w:val="en-US"/>
        </w:rPr>
        <w:t>*</w:t>
      </w:r>
      <w:r w:rsidR="00B33FB4" w:rsidRPr="00B33FB4">
        <w:rPr>
          <w:bCs/>
          <w:i/>
          <w:sz w:val="18"/>
          <w:lang w:val="en-US"/>
        </w:rPr>
        <w:t>Data on trends for steel consumption in regional markets are estimative.</w:t>
      </w:r>
    </w:p>
    <w:p w:rsidR="00D73407" w:rsidRPr="00B33FB4" w:rsidRDefault="00B33FB4" w:rsidP="00B33FB4">
      <w:pPr>
        <w:rPr>
          <w:rFonts w:cstheme="minorHAnsi"/>
          <w:b/>
          <w:bCs/>
          <w:i/>
          <w:spacing w:val="2"/>
          <w:sz w:val="18"/>
          <w:lang w:val="en-US"/>
        </w:rPr>
      </w:pPr>
      <w:r w:rsidRPr="00B33FB4">
        <w:rPr>
          <w:bCs/>
          <w:i/>
          <w:sz w:val="18"/>
          <w:lang w:val="en-US"/>
        </w:rPr>
        <w:t>** Market prices reflect the level of prices for a given calendar period and differ from the average sales prices of the Company and its segments due to the time lag of the production &amp; sales cycle</w:t>
      </w:r>
      <w:r w:rsidR="00D73407" w:rsidRPr="00B33FB4">
        <w:rPr>
          <w:rFonts w:cstheme="minorHAnsi"/>
          <w:bCs/>
          <w:i/>
          <w:spacing w:val="2"/>
          <w:sz w:val="18"/>
          <w:lang w:val="en-US"/>
        </w:rPr>
        <w:t xml:space="preserve">. </w:t>
      </w:r>
    </w:p>
    <w:p w:rsidR="005209BB" w:rsidRPr="00B33FB4" w:rsidRDefault="005209BB">
      <w:pPr>
        <w:rPr>
          <w:rFonts w:cstheme="minorHAnsi"/>
          <w:b/>
          <w:bCs/>
          <w:spacing w:val="2"/>
          <w:sz w:val="24"/>
          <w:lang w:val="en-US"/>
        </w:rPr>
      </w:pPr>
      <w:r w:rsidRPr="00B33FB4">
        <w:rPr>
          <w:rFonts w:cstheme="minorHAnsi"/>
          <w:b/>
          <w:bCs/>
          <w:spacing w:val="2"/>
          <w:sz w:val="24"/>
          <w:lang w:val="en-US"/>
        </w:rPr>
        <w:br w:type="page"/>
      </w:r>
    </w:p>
    <w:p w:rsidR="004B3860" w:rsidRPr="00B33FB4" w:rsidRDefault="001B3762" w:rsidP="0068499B">
      <w:pPr>
        <w:spacing w:before="60" w:after="40"/>
        <w:ind w:right="4818"/>
        <w:rPr>
          <w:rFonts w:cstheme="minorHAnsi"/>
          <w:b/>
          <w:bCs/>
          <w:spacing w:val="2"/>
          <w:lang w:val="en-US"/>
        </w:rPr>
      </w:pPr>
      <w:r w:rsidRPr="0068499B">
        <w:rPr>
          <w:rStyle w:val="af9"/>
          <w:b/>
          <w:noProof/>
          <w:sz w:val="22"/>
          <w:szCs w:val="22"/>
          <w:lang w:eastAsia="ru-RU"/>
        </w:rPr>
        <mc:AlternateContent>
          <mc:Choice Requires="wps">
            <w:drawing>
              <wp:anchor distT="45720" distB="45720" distL="114300" distR="114300" simplePos="0" relativeHeight="251657233" behindDoc="0" locked="0" layoutInCell="1" allowOverlap="1" wp14:anchorId="6542FA8A" wp14:editId="3B6256FF">
                <wp:simplePos x="0" y="0"/>
                <wp:positionH relativeFrom="margin">
                  <wp:posOffset>3489960</wp:posOffset>
                </wp:positionH>
                <wp:positionV relativeFrom="paragraph">
                  <wp:posOffset>95250</wp:posOffset>
                </wp:positionV>
                <wp:extent cx="2812415" cy="780415"/>
                <wp:effectExtent l="0" t="0" r="0" b="635"/>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780415"/>
                        </a:xfrm>
                        <a:prstGeom prst="rect">
                          <a:avLst/>
                        </a:prstGeom>
                        <a:noFill/>
                        <a:ln w="9525">
                          <a:noFill/>
                          <a:miter lim="800000"/>
                          <a:headEnd/>
                          <a:tailEnd/>
                        </a:ln>
                      </wps:spPr>
                      <wps:txbx>
                        <w:txbxContent>
                          <w:p w:rsidR="00D2360B" w:rsidRPr="00B33FB4" w:rsidRDefault="00D2360B" w:rsidP="00B33FB4">
                            <w:pPr>
                              <w:jc w:val="center"/>
                              <w:rPr>
                                <w:b/>
                                <w:sz w:val="24"/>
                                <w:szCs w:val="24"/>
                                <w:lang w:val="en-US"/>
                              </w:rPr>
                            </w:pPr>
                            <w:r w:rsidRPr="00B33FB4">
                              <w:rPr>
                                <w:b/>
                                <w:sz w:val="24"/>
                                <w:szCs w:val="24"/>
                                <w:lang w:val="en-US"/>
                              </w:rPr>
                              <w:t xml:space="preserve">Steel output maintained </w:t>
                            </w:r>
                            <w:r>
                              <w:rPr>
                                <w:b/>
                                <w:sz w:val="24"/>
                                <w:szCs w:val="24"/>
                                <w:lang w:val="en-US"/>
                              </w:rPr>
                              <w:t xml:space="preserve">                                   </w:t>
                            </w:r>
                            <w:r w:rsidRPr="00B33FB4">
                              <w:rPr>
                                <w:b/>
                                <w:sz w:val="24"/>
                                <w:szCs w:val="24"/>
                                <w:lang w:val="en-US"/>
                              </w:rPr>
                              <w:t xml:space="preserve">at </w:t>
                            </w:r>
                            <w:r>
                              <w:rPr>
                                <w:b/>
                                <w:sz w:val="24"/>
                                <w:szCs w:val="24"/>
                                <w:lang w:val="en-US"/>
                              </w:rPr>
                              <w:t>maximum</w:t>
                            </w:r>
                            <w:r w:rsidRPr="00B33FB4">
                              <w:rPr>
                                <w:b/>
                                <w:sz w:val="24"/>
                                <w:szCs w:val="24"/>
                                <w:lang w:val="en-US"/>
                              </w:rPr>
                              <w:t xml:space="preserv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2FA8A" id="_x0000_s1027" type="#_x0000_t202" style="position:absolute;margin-left:274.8pt;margin-top:7.5pt;width:221.45pt;height:61.45pt;z-index:251657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" filled="f" stroked="f">
                <v:textbox>
                  <w:txbxContent>
                    <w:p w:rsidR="00D2360B" w:rsidRPr="00B33FB4" w:rsidRDefault="00D2360B" w:rsidP="00B33FB4">
                      <w:pPr>
                        <w:jc w:val="center"/>
                        <w:rPr>
                          <w:b/>
                          <w:sz w:val="24"/>
                          <w:szCs w:val="24"/>
                          <w:lang w:val="en-US"/>
                        </w:rPr>
                      </w:pPr>
                      <w:r w:rsidRPr="00B33FB4">
                        <w:rPr>
                          <w:b/>
                          <w:sz w:val="24"/>
                          <w:szCs w:val="24"/>
                          <w:lang w:val="en-US"/>
                        </w:rPr>
                        <w:t xml:space="preserve">Steel output maintained </w:t>
                      </w:r>
                      <w:r>
                        <w:rPr>
                          <w:b/>
                          <w:sz w:val="24"/>
                          <w:szCs w:val="24"/>
                          <w:lang w:val="en-US"/>
                        </w:rPr>
                        <w:t xml:space="preserve">                                   </w:t>
                      </w:r>
                      <w:r w:rsidRPr="00B33FB4">
                        <w:rPr>
                          <w:b/>
                          <w:sz w:val="24"/>
                          <w:szCs w:val="24"/>
                          <w:lang w:val="en-US"/>
                        </w:rPr>
                        <w:t xml:space="preserve">at </w:t>
                      </w:r>
                      <w:r>
                        <w:rPr>
                          <w:b/>
                          <w:sz w:val="24"/>
                          <w:szCs w:val="24"/>
                          <w:lang w:val="en-US"/>
                        </w:rPr>
                        <w:t>maximum</w:t>
                      </w:r>
                      <w:r w:rsidRPr="00B33FB4">
                        <w:rPr>
                          <w:b/>
                          <w:sz w:val="24"/>
                          <w:szCs w:val="24"/>
                          <w:lang w:val="en-US"/>
                        </w:rPr>
                        <w:t xml:space="preserve"> level</w:t>
                      </w:r>
                    </w:p>
                  </w:txbxContent>
                </v:textbox>
                <w10:wrap anchorx="margin"/>
              </v:shape>
            </w:pict>
          </mc:Fallback>
        </mc:AlternateContent>
      </w:r>
      <w:r w:rsidR="00B33FB4" w:rsidRPr="00B33FB4">
        <w:rPr>
          <w:b/>
          <w:bCs/>
          <w:lang w:val="en-US"/>
        </w:rPr>
        <w:t xml:space="preserve"> Output and sales mix</w:t>
      </w:r>
    </w:p>
    <w:p w:rsidR="00FD10A7" w:rsidRPr="00B33FB4" w:rsidRDefault="00B33FB4" w:rsidP="0068499B">
      <w:pPr>
        <w:pStyle w:val="Default"/>
        <w:spacing w:before="60" w:after="40" w:line="276" w:lineRule="auto"/>
        <w:ind w:right="4536"/>
        <w:jc w:val="both"/>
        <w:rPr>
          <w:b/>
          <w:color w:val="auto"/>
          <w:spacing w:val="1"/>
          <w:sz w:val="22"/>
          <w:szCs w:val="22"/>
          <w:lang w:val="en-US"/>
        </w:rPr>
      </w:pPr>
      <w:r w:rsidRPr="00B33FB4">
        <w:rPr>
          <w:b/>
          <w:color w:val="auto"/>
          <w:sz w:val="22"/>
          <w:szCs w:val="22"/>
          <w:lang w:val="en-US"/>
        </w:rPr>
        <w:t>Q</w:t>
      </w:r>
      <w:r>
        <w:rPr>
          <w:b/>
          <w:color w:val="auto"/>
          <w:sz w:val="22"/>
          <w:szCs w:val="22"/>
          <w:lang w:val="en-US"/>
        </w:rPr>
        <w:t>2</w:t>
      </w:r>
      <w:r w:rsidRPr="00B33FB4">
        <w:rPr>
          <w:b/>
          <w:color w:val="auto"/>
          <w:sz w:val="22"/>
          <w:szCs w:val="22"/>
          <w:lang w:val="en-US"/>
        </w:rPr>
        <w:t xml:space="preserve"> 2018 highlights</w:t>
      </w:r>
      <w:r w:rsidR="00FD10A7" w:rsidRPr="00B33FB4">
        <w:rPr>
          <w:b/>
          <w:color w:val="auto"/>
          <w:spacing w:val="1"/>
          <w:sz w:val="22"/>
          <w:szCs w:val="22"/>
          <w:lang w:val="en-US"/>
        </w:rPr>
        <w:t>:</w:t>
      </w:r>
    </w:p>
    <w:p w:rsidR="00730483" w:rsidRPr="00730483" w:rsidRDefault="001B3762" w:rsidP="00036883">
      <w:pPr>
        <w:pStyle w:val="Default"/>
        <w:numPr>
          <w:ilvl w:val="0"/>
          <w:numId w:val="8"/>
        </w:numPr>
        <w:spacing w:before="60" w:afterLines="20" w:after="48" w:line="276" w:lineRule="auto"/>
        <w:ind w:left="426" w:right="4820"/>
        <w:jc w:val="both"/>
        <w:rPr>
          <w:spacing w:val="1"/>
          <w:sz w:val="22"/>
          <w:szCs w:val="22"/>
          <w:lang w:val="en-US"/>
        </w:rPr>
      </w:pPr>
      <w:r w:rsidRPr="0068499B">
        <w:rPr>
          <w:b/>
          <w:bCs/>
          <w:noProof/>
          <w:color w:val="4F81BD" w:themeColor="accent1"/>
          <w:spacing w:val="2"/>
          <w:lang w:eastAsia="ru-RU"/>
        </w:rPr>
        <w:drawing>
          <wp:anchor distT="0" distB="0" distL="114300" distR="114300" simplePos="0" relativeHeight="251657236" behindDoc="0" locked="0" layoutInCell="1" allowOverlap="1" wp14:anchorId="6E4CCC31" wp14:editId="162B91CE">
            <wp:simplePos x="0" y="0"/>
            <wp:positionH relativeFrom="margin">
              <wp:posOffset>3482975</wp:posOffset>
            </wp:positionH>
            <wp:positionV relativeFrom="paragraph">
              <wp:posOffset>126365</wp:posOffset>
            </wp:positionV>
            <wp:extent cx="2865755" cy="2866390"/>
            <wp:effectExtent l="0" t="0" r="0" b="0"/>
            <wp:wrapNone/>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8007AF" w:rsidRPr="00730483">
        <w:rPr>
          <w:b/>
          <w:bCs/>
          <w:color w:val="000000" w:themeColor="text1"/>
          <w:sz w:val="22"/>
          <w:szCs w:val="22"/>
          <w:lang w:val="en-US"/>
        </w:rPr>
        <w:t>Steel output</w:t>
      </w:r>
      <w:r w:rsidR="00A573A7" w:rsidRPr="00730483">
        <w:rPr>
          <w:b/>
          <w:bCs/>
          <w:noProof/>
          <w:color w:val="000000" w:themeColor="text1"/>
          <w:spacing w:val="2"/>
          <w:sz w:val="22"/>
          <w:szCs w:val="22"/>
          <w:lang w:val="en-US" w:eastAsia="ru-RU"/>
        </w:rPr>
        <w:t>*</w:t>
      </w:r>
      <w:r w:rsidR="00312386" w:rsidRPr="00730483">
        <w:rPr>
          <w:b/>
          <w:sz w:val="22"/>
          <w:szCs w:val="22"/>
          <w:lang w:val="en-US"/>
        </w:rPr>
        <w:t xml:space="preserve"> </w:t>
      </w:r>
      <w:r w:rsidR="001B71F8" w:rsidRPr="00730483">
        <w:rPr>
          <w:bCs/>
          <w:noProof/>
          <w:color w:val="000000" w:themeColor="text1"/>
          <w:spacing w:val="2"/>
          <w:sz w:val="22"/>
          <w:szCs w:val="22"/>
          <w:lang w:val="en-US" w:eastAsia="ru-RU"/>
        </w:rPr>
        <w:t>grew by</w:t>
      </w:r>
      <w:r w:rsidR="000E592D" w:rsidRPr="00730483">
        <w:rPr>
          <w:bCs/>
          <w:noProof/>
          <w:color w:val="000000" w:themeColor="text1"/>
          <w:spacing w:val="2"/>
          <w:sz w:val="22"/>
          <w:szCs w:val="22"/>
          <w:lang w:val="en-US" w:eastAsia="ru-RU"/>
        </w:rPr>
        <w:t xml:space="preserve"> 1% </w:t>
      </w:r>
      <w:r w:rsidR="00921EE7" w:rsidRPr="00730483">
        <w:rPr>
          <w:bCs/>
          <w:noProof/>
          <w:color w:val="000000" w:themeColor="text1"/>
          <w:spacing w:val="2"/>
          <w:sz w:val="22"/>
          <w:szCs w:val="22"/>
          <w:lang w:val="en-US" w:eastAsia="ru-RU"/>
        </w:rPr>
        <w:t>qoq</w:t>
      </w:r>
      <w:r w:rsidR="000E592D" w:rsidRPr="00730483">
        <w:rPr>
          <w:bCs/>
          <w:noProof/>
          <w:color w:val="000000" w:themeColor="text1"/>
          <w:spacing w:val="2"/>
          <w:sz w:val="22"/>
          <w:szCs w:val="22"/>
          <w:lang w:val="en-US" w:eastAsia="ru-RU"/>
        </w:rPr>
        <w:t xml:space="preserve"> (+6% </w:t>
      </w:r>
      <w:r w:rsidR="00921EE7" w:rsidRPr="00730483">
        <w:rPr>
          <w:bCs/>
          <w:noProof/>
          <w:color w:val="000000" w:themeColor="text1"/>
          <w:spacing w:val="2"/>
          <w:sz w:val="22"/>
          <w:szCs w:val="22"/>
          <w:lang w:val="en-US" w:eastAsia="ru-RU"/>
        </w:rPr>
        <w:t>yoy</w:t>
      </w:r>
      <w:r w:rsidR="000E592D" w:rsidRPr="00730483">
        <w:rPr>
          <w:bCs/>
          <w:noProof/>
          <w:color w:val="000000" w:themeColor="text1"/>
          <w:spacing w:val="2"/>
          <w:sz w:val="22"/>
          <w:szCs w:val="22"/>
          <w:lang w:val="en-US" w:eastAsia="ru-RU"/>
        </w:rPr>
        <w:t xml:space="preserve">) </w:t>
      </w:r>
      <w:r w:rsidR="001B71F8" w:rsidRPr="00730483">
        <w:rPr>
          <w:bCs/>
          <w:noProof/>
          <w:color w:val="000000" w:themeColor="text1"/>
          <w:spacing w:val="2"/>
          <w:sz w:val="22"/>
          <w:szCs w:val="22"/>
          <w:lang w:val="en-US" w:eastAsia="ru-RU"/>
        </w:rPr>
        <w:t>to</w:t>
      </w:r>
      <w:r w:rsidR="000E592D" w:rsidRPr="00730483">
        <w:rPr>
          <w:bCs/>
          <w:noProof/>
          <w:color w:val="000000" w:themeColor="text1"/>
          <w:spacing w:val="2"/>
          <w:sz w:val="22"/>
          <w:szCs w:val="22"/>
          <w:lang w:val="en-US" w:eastAsia="ru-RU"/>
        </w:rPr>
        <w:t xml:space="preserve"> 4</w:t>
      </w:r>
      <w:r w:rsidR="001B71F8" w:rsidRPr="00730483">
        <w:rPr>
          <w:bCs/>
          <w:noProof/>
          <w:color w:val="000000" w:themeColor="text1"/>
          <w:spacing w:val="2"/>
          <w:sz w:val="22"/>
          <w:szCs w:val="22"/>
          <w:lang w:val="en-US" w:eastAsia="ru-RU"/>
        </w:rPr>
        <w:t>.</w:t>
      </w:r>
      <w:r w:rsidR="000E592D" w:rsidRPr="00730483">
        <w:rPr>
          <w:bCs/>
          <w:noProof/>
          <w:color w:val="000000" w:themeColor="text1"/>
          <w:spacing w:val="2"/>
          <w:sz w:val="22"/>
          <w:szCs w:val="22"/>
          <w:lang w:val="en-US" w:eastAsia="ru-RU"/>
        </w:rPr>
        <w:t xml:space="preserve">38 </w:t>
      </w:r>
      <w:r w:rsidR="00921EE7" w:rsidRPr="00730483">
        <w:rPr>
          <w:bCs/>
          <w:noProof/>
          <w:color w:val="000000" w:themeColor="text1"/>
          <w:spacing w:val="2"/>
          <w:sz w:val="22"/>
          <w:szCs w:val="22"/>
          <w:lang w:val="en-US" w:eastAsia="ru-RU"/>
        </w:rPr>
        <w:t>m</w:t>
      </w:r>
      <w:r w:rsidR="000E592D" w:rsidRPr="00730483">
        <w:rPr>
          <w:bCs/>
          <w:noProof/>
          <w:color w:val="000000" w:themeColor="text1"/>
          <w:spacing w:val="2"/>
          <w:sz w:val="22"/>
          <w:szCs w:val="22"/>
          <w:lang w:val="en-US" w:eastAsia="ru-RU"/>
        </w:rPr>
        <w:t xml:space="preserve"> </w:t>
      </w:r>
      <w:r w:rsidR="001B71F8" w:rsidRPr="00730483">
        <w:rPr>
          <w:bCs/>
          <w:noProof/>
          <w:color w:val="000000" w:themeColor="text1"/>
          <w:spacing w:val="2"/>
          <w:sz w:val="22"/>
          <w:szCs w:val="22"/>
          <w:lang w:val="en-US" w:eastAsia="ru-RU"/>
        </w:rPr>
        <w:t>t</w:t>
      </w:r>
      <w:r w:rsidR="00087AAA" w:rsidRPr="00730483">
        <w:rPr>
          <w:bCs/>
          <w:noProof/>
          <w:color w:val="000000" w:themeColor="text1"/>
          <w:spacing w:val="2"/>
          <w:sz w:val="22"/>
          <w:szCs w:val="22"/>
          <w:lang w:val="en-US" w:eastAsia="ru-RU"/>
        </w:rPr>
        <w:t>.</w:t>
      </w:r>
      <w:r w:rsidR="00E03DBF" w:rsidRPr="00730483">
        <w:rPr>
          <w:bCs/>
          <w:noProof/>
          <w:color w:val="000000" w:themeColor="text1"/>
          <w:spacing w:val="2"/>
          <w:sz w:val="22"/>
          <w:szCs w:val="22"/>
          <w:lang w:val="en-US" w:eastAsia="ru-RU"/>
        </w:rPr>
        <w:t xml:space="preserve"> </w:t>
      </w:r>
      <w:r w:rsidR="001B71F8" w:rsidRPr="00730483">
        <w:rPr>
          <w:bCs/>
          <w:color w:val="000000" w:themeColor="text1"/>
          <w:sz w:val="22"/>
          <w:szCs w:val="22"/>
          <w:lang w:val="en-US"/>
        </w:rPr>
        <w:t>Group steelmaking capacity** utilization rate grew by 1 p.p. yoy to 99%</w:t>
      </w:r>
      <w:r w:rsidR="00E03DBF" w:rsidRPr="00730483">
        <w:rPr>
          <w:bCs/>
          <w:noProof/>
          <w:color w:val="000000" w:themeColor="text1"/>
          <w:spacing w:val="2"/>
          <w:sz w:val="22"/>
          <w:szCs w:val="22"/>
          <w:lang w:val="en-US" w:eastAsia="ru-RU"/>
        </w:rPr>
        <w:t xml:space="preserve">. </w:t>
      </w:r>
    </w:p>
    <w:p w:rsidR="00730483" w:rsidRPr="00730483" w:rsidRDefault="001B71F8" w:rsidP="00036883">
      <w:pPr>
        <w:pStyle w:val="Default"/>
        <w:numPr>
          <w:ilvl w:val="0"/>
          <w:numId w:val="8"/>
        </w:numPr>
        <w:spacing w:before="60" w:afterLines="20" w:after="48" w:line="276" w:lineRule="auto"/>
        <w:ind w:left="426" w:right="4820"/>
        <w:jc w:val="both"/>
        <w:rPr>
          <w:spacing w:val="1"/>
          <w:sz w:val="22"/>
          <w:szCs w:val="22"/>
          <w:lang w:val="en-US"/>
        </w:rPr>
      </w:pPr>
      <w:r w:rsidRPr="00730483">
        <w:rPr>
          <w:b/>
          <w:sz w:val="22"/>
          <w:szCs w:val="22"/>
          <w:lang w:val="en-US"/>
        </w:rPr>
        <w:t>Sales</w:t>
      </w:r>
      <w:r w:rsidR="00312386" w:rsidRPr="00730483">
        <w:rPr>
          <w:rFonts w:cstheme="minorHAnsi"/>
          <w:b/>
          <w:spacing w:val="1"/>
          <w:sz w:val="22"/>
          <w:szCs w:val="22"/>
          <w:lang w:val="en-US"/>
        </w:rPr>
        <w:t xml:space="preserve"> </w:t>
      </w:r>
      <w:r w:rsidRPr="00730483">
        <w:rPr>
          <w:rFonts w:cstheme="minorHAnsi"/>
          <w:spacing w:val="1"/>
          <w:sz w:val="22"/>
          <w:szCs w:val="22"/>
          <w:lang w:val="en-US"/>
        </w:rPr>
        <w:t>reached</w:t>
      </w:r>
      <w:r w:rsidR="00FA06B9" w:rsidRPr="00730483">
        <w:rPr>
          <w:rFonts w:cstheme="minorHAnsi"/>
          <w:spacing w:val="1"/>
          <w:sz w:val="22"/>
          <w:szCs w:val="22"/>
          <w:lang w:val="en-US"/>
        </w:rPr>
        <w:t xml:space="preserve"> 4</w:t>
      </w:r>
      <w:r w:rsidRPr="00730483">
        <w:rPr>
          <w:rFonts w:cstheme="minorHAnsi"/>
          <w:spacing w:val="1"/>
          <w:sz w:val="22"/>
          <w:szCs w:val="22"/>
          <w:lang w:val="en-US"/>
        </w:rPr>
        <w:t>.</w:t>
      </w:r>
      <w:r w:rsidR="00FA06B9" w:rsidRPr="00730483">
        <w:rPr>
          <w:rFonts w:cstheme="minorHAnsi"/>
          <w:spacing w:val="1"/>
          <w:sz w:val="22"/>
          <w:szCs w:val="22"/>
          <w:lang w:val="en-US"/>
        </w:rPr>
        <w:t xml:space="preserve">38 </w:t>
      </w:r>
      <w:r w:rsidR="00921EE7" w:rsidRPr="00730483">
        <w:rPr>
          <w:rFonts w:cstheme="minorHAnsi"/>
          <w:spacing w:val="1"/>
          <w:sz w:val="22"/>
          <w:szCs w:val="22"/>
          <w:lang w:val="en-US"/>
        </w:rPr>
        <w:t>m</w:t>
      </w:r>
      <w:r w:rsidR="00FA06B9" w:rsidRPr="00730483">
        <w:rPr>
          <w:rFonts w:cstheme="minorHAnsi"/>
          <w:spacing w:val="1"/>
          <w:sz w:val="22"/>
          <w:szCs w:val="22"/>
          <w:lang w:val="en-US"/>
        </w:rPr>
        <w:t xml:space="preserve"> </w:t>
      </w:r>
      <w:r w:rsidRPr="00730483">
        <w:rPr>
          <w:rFonts w:cstheme="minorHAnsi"/>
          <w:spacing w:val="1"/>
          <w:sz w:val="22"/>
          <w:szCs w:val="22"/>
          <w:lang w:val="en-US"/>
        </w:rPr>
        <w:t>t</w:t>
      </w:r>
      <w:r w:rsidR="00FA06B9" w:rsidRPr="00730483">
        <w:rPr>
          <w:rFonts w:cstheme="minorHAnsi"/>
          <w:spacing w:val="1"/>
          <w:sz w:val="22"/>
          <w:szCs w:val="22"/>
          <w:lang w:val="en-US"/>
        </w:rPr>
        <w:t xml:space="preserve"> (+6% </w:t>
      </w:r>
      <w:r w:rsidR="00921EE7" w:rsidRPr="00730483">
        <w:rPr>
          <w:rFonts w:cstheme="minorHAnsi"/>
          <w:spacing w:val="1"/>
          <w:sz w:val="22"/>
          <w:szCs w:val="22"/>
          <w:lang w:val="en-US"/>
        </w:rPr>
        <w:t>qoq</w:t>
      </w:r>
      <w:r w:rsidR="00FA06B9" w:rsidRPr="00730483">
        <w:rPr>
          <w:rFonts w:cstheme="minorHAnsi"/>
          <w:spacing w:val="1"/>
          <w:sz w:val="22"/>
          <w:szCs w:val="22"/>
          <w:lang w:val="en-US"/>
        </w:rPr>
        <w:t>)</w:t>
      </w:r>
      <w:r w:rsidRPr="00730483">
        <w:rPr>
          <w:rFonts w:cstheme="minorHAnsi"/>
          <w:spacing w:val="1"/>
          <w:sz w:val="22"/>
          <w:szCs w:val="22"/>
          <w:lang w:val="en-US"/>
        </w:rPr>
        <w:t>, driven by growth of demand for finished products in the Russian and the US market</w:t>
      </w:r>
      <w:r w:rsidR="00E725AE" w:rsidRPr="00730483">
        <w:rPr>
          <w:rFonts w:cstheme="minorHAnsi"/>
          <w:spacing w:val="1"/>
          <w:sz w:val="22"/>
          <w:szCs w:val="22"/>
          <w:lang w:val="en-US"/>
        </w:rPr>
        <w:t>.</w:t>
      </w:r>
    </w:p>
    <w:p w:rsidR="00657BB6" w:rsidRPr="00730483" w:rsidRDefault="001B71F8" w:rsidP="00036883">
      <w:pPr>
        <w:pStyle w:val="Default"/>
        <w:numPr>
          <w:ilvl w:val="0"/>
          <w:numId w:val="8"/>
        </w:numPr>
        <w:spacing w:before="60" w:afterLines="20" w:after="48" w:line="276" w:lineRule="auto"/>
        <w:ind w:left="426" w:right="4820"/>
        <w:jc w:val="both"/>
        <w:rPr>
          <w:spacing w:val="1"/>
          <w:sz w:val="22"/>
          <w:szCs w:val="22"/>
          <w:lang w:val="en-US"/>
        </w:rPr>
      </w:pPr>
      <w:r w:rsidRPr="00730483">
        <w:rPr>
          <w:b/>
          <w:spacing w:val="1"/>
          <w:sz w:val="22"/>
          <w:szCs w:val="22"/>
          <w:lang w:val="en-US"/>
        </w:rPr>
        <w:t>Finished steel sales</w:t>
      </w:r>
      <w:r w:rsidR="00657BB6" w:rsidRPr="00730483">
        <w:rPr>
          <w:spacing w:val="1"/>
          <w:sz w:val="22"/>
          <w:szCs w:val="22"/>
          <w:lang w:val="en-US"/>
        </w:rPr>
        <w:t xml:space="preserve"> </w:t>
      </w:r>
      <w:r w:rsidRPr="00730483">
        <w:rPr>
          <w:spacing w:val="1"/>
          <w:sz w:val="22"/>
          <w:szCs w:val="22"/>
          <w:lang w:val="en-US"/>
        </w:rPr>
        <w:t>grew by</w:t>
      </w:r>
      <w:r w:rsidR="00657BB6" w:rsidRPr="00730483">
        <w:rPr>
          <w:spacing w:val="1"/>
          <w:sz w:val="22"/>
          <w:szCs w:val="22"/>
          <w:lang w:val="en-US"/>
        </w:rPr>
        <w:t xml:space="preserve"> 9% </w:t>
      </w:r>
      <w:r w:rsidR="00921EE7" w:rsidRPr="00730483">
        <w:rPr>
          <w:spacing w:val="1"/>
          <w:sz w:val="22"/>
          <w:szCs w:val="22"/>
          <w:lang w:val="en-US"/>
        </w:rPr>
        <w:t>qoq</w:t>
      </w:r>
      <w:r w:rsidR="00657BB6" w:rsidRPr="00730483">
        <w:rPr>
          <w:spacing w:val="1"/>
          <w:sz w:val="22"/>
          <w:szCs w:val="22"/>
          <w:lang w:val="en-US"/>
        </w:rPr>
        <w:t xml:space="preserve"> </w:t>
      </w:r>
      <w:r w:rsidRPr="00730483">
        <w:rPr>
          <w:spacing w:val="1"/>
          <w:sz w:val="22"/>
          <w:szCs w:val="22"/>
          <w:lang w:val="en-US"/>
        </w:rPr>
        <w:t>to</w:t>
      </w:r>
      <w:r w:rsidR="00657BB6" w:rsidRPr="00730483">
        <w:rPr>
          <w:spacing w:val="1"/>
          <w:sz w:val="22"/>
          <w:szCs w:val="22"/>
          <w:lang w:val="en-US"/>
        </w:rPr>
        <w:t xml:space="preserve"> 2</w:t>
      </w:r>
      <w:r w:rsidRPr="00730483">
        <w:rPr>
          <w:spacing w:val="1"/>
          <w:sz w:val="22"/>
          <w:szCs w:val="22"/>
          <w:lang w:val="en-US"/>
        </w:rPr>
        <w:t>.</w:t>
      </w:r>
      <w:r w:rsidR="00657BB6" w:rsidRPr="00730483">
        <w:rPr>
          <w:spacing w:val="1"/>
          <w:sz w:val="22"/>
          <w:szCs w:val="22"/>
          <w:lang w:val="en-US"/>
        </w:rPr>
        <w:t xml:space="preserve">73 </w:t>
      </w:r>
      <w:r w:rsidR="00921EE7" w:rsidRPr="00730483">
        <w:rPr>
          <w:spacing w:val="1"/>
          <w:sz w:val="22"/>
          <w:szCs w:val="22"/>
          <w:lang w:val="en-US"/>
        </w:rPr>
        <w:t>m</w:t>
      </w:r>
      <w:r w:rsidR="00657BB6" w:rsidRPr="00730483">
        <w:rPr>
          <w:spacing w:val="1"/>
          <w:sz w:val="22"/>
          <w:szCs w:val="22"/>
          <w:lang w:val="en-US"/>
        </w:rPr>
        <w:t xml:space="preserve"> </w:t>
      </w:r>
      <w:r w:rsidRPr="00730483">
        <w:rPr>
          <w:spacing w:val="1"/>
          <w:sz w:val="22"/>
          <w:szCs w:val="22"/>
          <w:lang w:val="en-US"/>
        </w:rPr>
        <w:t>t, driven by the seasonal recovery in demand in Russia, and an uptick in business activity in the US</w:t>
      </w:r>
      <w:r w:rsidR="00657BB6" w:rsidRPr="00730483">
        <w:rPr>
          <w:spacing w:val="1"/>
          <w:sz w:val="22"/>
          <w:szCs w:val="22"/>
          <w:lang w:val="en-US"/>
        </w:rPr>
        <w:t xml:space="preserve">. </w:t>
      </w:r>
      <w:r w:rsidR="00730483" w:rsidRPr="00730483">
        <w:rPr>
          <w:spacing w:val="1"/>
          <w:sz w:val="22"/>
          <w:szCs w:val="22"/>
          <w:lang w:val="en-US"/>
        </w:rPr>
        <w:t xml:space="preserve">The share of finished products in total sales increased by </w:t>
      </w:r>
      <w:r w:rsidR="00B37930" w:rsidRPr="00B37930">
        <w:rPr>
          <w:spacing w:val="1"/>
          <w:sz w:val="22"/>
          <w:szCs w:val="22"/>
          <w:lang w:val="en-US"/>
        </w:rPr>
        <w:t>2</w:t>
      </w:r>
      <w:r w:rsidR="00730483" w:rsidRPr="00730483">
        <w:rPr>
          <w:spacing w:val="1"/>
          <w:sz w:val="22"/>
          <w:szCs w:val="22"/>
          <w:lang w:val="en-US"/>
        </w:rPr>
        <w:t xml:space="preserve"> p.p. qoq to </w:t>
      </w:r>
      <w:r w:rsidR="00657BB6" w:rsidRPr="00730483">
        <w:rPr>
          <w:spacing w:val="1"/>
          <w:sz w:val="22"/>
          <w:szCs w:val="22"/>
          <w:lang w:val="en-US"/>
        </w:rPr>
        <w:t>6</w:t>
      </w:r>
      <w:r w:rsidR="00B37930" w:rsidRPr="00B37930">
        <w:rPr>
          <w:spacing w:val="1"/>
          <w:sz w:val="22"/>
          <w:szCs w:val="22"/>
          <w:lang w:val="en-US"/>
        </w:rPr>
        <w:t>2</w:t>
      </w:r>
      <w:r w:rsidR="00657BB6" w:rsidRPr="00730483">
        <w:rPr>
          <w:spacing w:val="1"/>
          <w:sz w:val="22"/>
          <w:szCs w:val="22"/>
          <w:lang w:val="en-US"/>
        </w:rPr>
        <w:t>% (-</w:t>
      </w:r>
      <w:r w:rsidR="00B37930" w:rsidRPr="00B37930">
        <w:rPr>
          <w:spacing w:val="1"/>
          <w:sz w:val="22"/>
          <w:szCs w:val="22"/>
          <w:lang w:val="en-US"/>
        </w:rPr>
        <w:t>8</w:t>
      </w:r>
      <w:r w:rsidR="00657BB6" w:rsidRPr="00730483">
        <w:rPr>
          <w:spacing w:val="1"/>
          <w:sz w:val="22"/>
          <w:szCs w:val="22"/>
          <w:lang w:val="en-US"/>
        </w:rPr>
        <w:t xml:space="preserve"> </w:t>
      </w:r>
      <w:r w:rsidR="00730483">
        <w:rPr>
          <w:spacing w:val="1"/>
          <w:sz w:val="22"/>
          <w:szCs w:val="22"/>
          <w:lang w:val="en-US"/>
        </w:rPr>
        <w:t>p</w:t>
      </w:r>
      <w:r w:rsidR="00657BB6" w:rsidRPr="00730483">
        <w:rPr>
          <w:spacing w:val="1"/>
          <w:sz w:val="22"/>
          <w:szCs w:val="22"/>
          <w:lang w:val="en-US"/>
        </w:rPr>
        <w:t>.</w:t>
      </w:r>
      <w:r w:rsidR="00730483">
        <w:rPr>
          <w:spacing w:val="1"/>
          <w:sz w:val="22"/>
          <w:szCs w:val="22"/>
          <w:lang w:val="en-US"/>
        </w:rPr>
        <w:t>p</w:t>
      </w:r>
      <w:r w:rsidR="00657BB6" w:rsidRPr="00730483">
        <w:rPr>
          <w:spacing w:val="1"/>
          <w:sz w:val="22"/>
          <w:szCs w:val="22"/>
          <w:lang w:val="en-US"/>
        </w:rPr>
        <w:t xml:space="preserve">. </w:t>
      </w:r>
      <w:r w:rsidR="00921EE7" w:rsidRPr="00730483">
        <w:rPr>
          <w:spacing w:val="1"/>
          <w:sz w:val="22"/>
          <w:szCs w:val="22"/>
          <w:lang w:val="en-US"/>
        </w:rPr>
        <w:t>yoy</w:t>
      </w:r>
      <w:r w:rsidR="00657BB6" w:rsidRPr="00730483">
        <w:rPr>
          <w:spacing w:val="1"/>
          <w:sz w:val="22"/>
          <w:szCs w:val="22"/>
          <w:lang w:val="en-US"/>
        </w:rPr>
        <w:t>).</w:t>
      </w:r>
    </w:p>
    <w:p w:rsidR="00F42C0F" w:rsidRPr="00730483" w:rsidRDefault="00730483" w:rsidP="00FA06B9">
      <w:pPr>
        <w:pStyle w:val="Default"/>
        <w:numPr>
          <w:ilvl w:val="0"/>
          <w:numId w:val="8"/>
        </w:numPr>
        <w:spacing w:before="60" w:line="276" w:lineRule="auto"/>
        <w:ind w:left="426" w:right="4820"/>
        <w:jc w:val="both"/>
        <w:rPr>
          <w:b/>
          <w:spacing w:val="1"/>
          <w:sz w:val="22"/>
          <w:szCs w:val="22"/>
          <w:lang w:val="en-US"/>
        </w:rPr>
      </w:pPr>
      <w:r>
        <w:rPr>
          <w:b/>
          <w:spacing w:val="1"/>
          <w:sz w:val="22"/>
          <w:szCs w:val="22"/>
          <w:lang w:val="en-US"/>
        </w:rPr>
        <w:t>Sales</w:t>
      </w:r>
      <w:r w:rsidRPr="00730483">
        <w:rPr>
          <w:b/>
          <w:spacing w:val="1"/>
          <w:sz w:val="22"/>
          <w:szCs w:val="22"/>
          <w:lang w:val="en-US"/>
        </w:rPr>
        <w:t xml:space="preserve"> </w:t>
      </w:r>
      <w:r>
        <w:rPr>
          <w:b/>
          <w:spacing w:val="1"/>
          <w:sz w:val="22"/>
          <w:szCs w:val="22"/>
          <w:lang w:val="en-US"/>
        </w:rPr>
        <w:t>of</w:t>
      </w:r>
      <w:r w:rsidRPr="00730483">
        <w:rPr>
          <w:b/>
          <w:spacing w:val="1"/>
          <w:sz w:val="22"/>
          <w:szCs w:val="22"/>
          <w:lang w:val="en-US"/>
        </w:rPr>
        <w:t xml:space="preserve"> </w:t>
      </w:r>
      <w:r>
        <w:rPr>
          <w:b/>
          <w:spacing w:val="1"/>
          <w:sz w:val="22"/>
          <w:szCs w:val="22"/>
          <w:lang w:val="en-US"/>
        </w:rPr>
        <w:t>semis</w:t>
      </w:r>
      <w:r w:rsidR="00657BB6" w:rsidRPr="00730483">
        <w:rPr>
          <w:spacing w:val="1"/>
          <w:sz w:val="22"/>
          <w:szCs w:val="22"/>
          <w:lang w:val="en-US"/>
        </w:rPr>
        <w:t xml:space="preserve"> </w:t>
      </w:r>
      <w:r>
        <w:rPr>
          <w:spacing w:val="1"/>
          <w:sz w:val="22"/>
          <w:szCs w:val="22"/>
          <w:lang w:val="en-US"/>
        </w:rPr>
        <w:t xml:space="preserve">to third parties decreased by </w:t>
      </w:r>
      <w:r w:rsidR="00657BB6" w:rsidRPr="00730483">
        <w:rPr>
          <w:spacing w:val="1"/>
          <w:sz w:val="22"/>
          <w:szCs w:val="22"/>
          <w:lang w:val="en-US"/>
        </w:rPr>
        <w:t xml:space="preserve">5% </w:t>
      </w:r>
      <w:r w:rsidR="00921EE7" w:rsidRPr="00730483">
        <w:rPr>
          <w:spacing w:val="1"/>
          <w:sz w:val="22"/>
          <w:szCs w:val="22"/>
          <w:lang w:val="en-US"/>
        </w:rPr>
        <w:t>qoq</w:t>
      </w:r>
      <w:r w:rsidR="00657BB6" w:rsidRPr="00730483">
        <w:rPr>
          <w:spacing w:val="1"/>
          <w:sz w:val="22"/>
          <w:szCs w:val="22"/>
          <w:lang w:val="en-US"/>
        </w:rPr>
        <w:t xml:space="preserve"> </w:t>
      </w:r>
      <w:r>
        <w:rPr>
          <w:spacing w:val="1"/>
          <w:sz w:val="22"/>
          <w:szCs w:val="22"/>
          <w:lang w:val="en-US"/>
        </w:rPr>
        <w:t>to</w:t>
      </w:r>
      <w:r w:rsidR="00657BB6" w:rsidRPr="00730483">
        <w:rPr>
          <w:spacing w:val="1"/>
          <w:sz w:val="22"/>
          <w:szCs w:val="22"/>
          <w:lang w:val="en-US"/>
        </w:rPr>
        <w:t xml:space="preserve"> 0</w:t>
      </w:r>
      <w:r>
        <w:rPr>
          <w:spacing w:val="1"/>
          <w:sz w:val="22"/>
          <w:szCs w:val="22"/>
          <w:lang w:val="en-US"/>
        </w:rPr>
        <w:t>.</w:t>
      </w:r>
      <w:r w:rsidR="00657BB6" w:rsidRPr="00730483">
        <w:rPr>
          <w:spacing w:val="1"/>
          <w:sz w:val="22"/>
          <w:szCs w:val="22"/>
          <w:lang w:val="en-US"/>
        </w:rPr>
        <w:t xml:space="preserve">99 </w:t>
      </w:r>
      <w:r w:rsidR="00921EE7" w:rsidRPr="00730483">
        <w:rPr>
          <w:spacing w:val="1"/>
          <w:sz w:val="22"/>
          <w:szCs w:val="22"/>
          <w:lang w:val="en-US"/>
        </w:rPr>
        <w:t>m</w:t>
      </w:r>
      <w:r w:rsidR="00657BB6" w:rsidRPr="00730483">
        <w:rPr>
          <w:spacing w:val="1"/>
          <w:sz w:val="22"/>
          <w:szCs w:val="22"/>
          <w:lang w:val="en-US"/>
        </w:rPr>
        <w:t xml:space="preserve"> </w:t>
      </w:r>
      <w:r>
        <w:rPr>
          <w:spacing w:val="1"/>
          <w:sz w:val="22"/>
          <w:szCs w:val="22"/>
          <w:lang w:val="en-US"/>
        </w:rPr>
        <w:t>t</w:t>
      </w:r>
      <w:r w:rsidR="00657BB6" w:rsidRPr="00730483">
        <w:rPr>
          <w:spacing w:val="1"/>
          <w:sz w:val="22"/>
          <w:szCs w:val="22"/>
          <w:lang w:val="en-US"/>
        </w:rPr>
        <w:t xml:space="preserve"> (+47% </w:t>
      </w:r>
      <w:r w:rsidR="00921EE7" w:rsidRPr="00730483">
        <w:rPr>
          <w:spacing w:val="1"/>
          <w:sz w:val="22"/>
          <w:szCs w:val="22"/>
          <w:lang w:val="en-US"/>
        </w:rPr>
        <w:t>yoy</w:t>
      </w:r>
      <w:r w:rsidR="00657BB6" w:rsidRPr="00730483">
        <w:rPr>
          <w:spacing w:val="1"/>
          <w:sz w:val="22"/>
          <w:szCs w:val="22"/>
          <w:lang w:val="en-US"/>
        </w:rPr>
        <w:t>).</w:t>
      </w:r>
    </w:p>
    <w:p w:rsidR="0076306D" w:rsidRPr="005D1AA6" w:rsidRDefault="001B3762" w:rsidP="00657BB6">
      <w:pPr>
        <w:pStyle w:val="Default"/>
        <w:spacing w:before="60" w:line="276" w:lineRule="auto"/>
        <w:ind w:left="426" w:right="4820"/>
        <w:jc w:val="both"/>
        <w:rPr>
          <w:spacing w:val="1"/>
          <w:sz w:val="22"/>
          <w:szCs w:val="22"/>
          <w:lang w:val="en-US"/>
        </w:rPr>
      </w:pPr>
      <w:r w:rsidRPr="0068499B">
        <w:rPr>
          <w:noProof/>
          <w:lang w:eastAsia="ru-RU"/>
        </w:rPr>
        <mc:AlternateContent>
          <mc:Choice Requires="wps">
            <w:drawing>
              <wp:anchor distT="45720" distB="45720" distL="114300" distR="114300" simplePos="0" relativeHeight="251657217" behindDoc="0" locked="0" layoutInCell="1" allowOverlap="1" wp14:anchorId="1BA4BAB1" wp14:editId="48A77C2D">
                <wp:simplePos x="0" y="0"/>
                <wp:positionH relativeFrom="column">
                  <wp:posOffset>3520440</wp:posOffset>
                </wp:positionH>
                <wp:positionV relativeFrom="paragraph">
                  <wp:posOffset>488950</wp:posOffset>
                </wp:positionV>
                <wp:extent cx="2933065" cy="948690"/>
                <wp:effectExtent l="0" t="0" r="0" b="381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948690"/>
                        </a:xfrm>
                        <a:prstGeom prst="rect">
                          <a:avLst/>
                        </a:prstGeom>
                        <a:noFill/>
                        <a:ln w="9525">
                          <a:noFill/>
                          <a:miter lim="800000"/>
                          <a:headEnd/>
                          <a:tailEnd/>
                        </a:ln>
                      </wps:spPr>
                      <wps:txbx>
                        <w:txbxContent>
                          <w:p w:rsidR="00D2360B" w:rsidRPr="005D1AA6" w:rsidRDefault="00D2360B" w:rsidP="0068499B">
                            <w:pPr>
                              <w:jc w:val="center"/>
                              <w:rPr>
                                <w:lang w:val="en-US"/>
                              </w:rPr>
                            </w:pPr>
                            <w:r>
                              <w:rPr>
                                <w:b/>
                                <w:sz w:val="24"/>
                                <w:szCs w:val="24"/>
                                <w:lang w:val="en-US"/>
                              </w:rPr>
                              <w:t xml:space="preserve">Consolidated sales increased driven by seasonal growth of demand in Russia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4BAB1" id="_x0000_s1028" type="#_x0000_t202" style="position:absolute;left:0;text-align:left;margin-left:277.2pt;margin-top:38.5pt;width:230.95pt;height:74.7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" filled="f" stroked="f">
                <v:textbox>
                  <w:txbxContent>
                    <w:p w:rsidR="00D2360B" w:rsidRPr="005D1AA6" w:rsidRDefault="00D2360B" w:rsidP="0068499B">
                      <w:pPr>
                        <w:jc w:val="center"/>
                        <w:rPr>
                          <w:lang w:val="en-US"/>
                        </w:rPr>
                      </w:pPr>
                      <w:r>
                        <w:rPr>
                          <w:b/>
                          <w:sz w:val="24"/>
                          <w:szCs w:val="24"/>
                          <w:lang w:val="en-US"/>
                        </w:rPr>
                        <w:t xml:space="preserve">Consolidated sales increased driven by seasonal growth of demand in Russia </w:t>
                      </w:r>
                    </w:p>
                  </w:txbxContent>
                </v:textbox>
              </v:shape>
            </w:pict>
          </mc:Fallback>
        </mc:AlternateContent>
      </w:r>
      <w:r w:rsidR="00730483">
        <w:rPr>
          <w:spacing w:val="1"/>
          <w:sz w:val="22"/>
          <w:szCs w:val="22"/>
          <w:lang w:val="en-US"/>
        </w:rPr>
        <w:t>Slab</w:t>
      </w:r>
      <w:r w:rsidR="00730483" w:rsidRPr="005D1AA6">
        <w:rPr>
          <w:spacing w:val="1"/>
          <w:sz w:val="22"/>
          <w:szCs w:val="22"/>
          <w:lang w:val="en-US"/>
        </w:rPr>
        <w:t xml:space="preserve"> </w:t>
      </w:r>
      <w:r w:rsidR="005D1AA6">
        <w:rPr>
          <w:spacing w:val="1"/>
          <w:sz w:val="22"/>
          <w:szCs w:val="22"/>
          <w:lang w:val="en-US"/>
        </w:rPr>
        <w:t>deliveries</w:t>
      </w:r>
      <w:r w:rsidR="005D1AA6" w:rsidRPr="005D1AA6">
        <w:rPr>
          <w:spacing w:val="1"/>
          <w:sz w:val="22"/>
          <w:szCs w:val="22"/>
          <w:lang w:val="en-US"/>
        </w:rPr>
        <w:t xml:space="preserve"> </w:t>
      </w:r>
      <w:r w:rsidR="005D1AA6">
        <w:rPr>
          <w:spacing w:val="1"/>
          <w:sz w:val="22"/>
          <w:szCs w:val="22"/>
          <w:lang w:val="en-US"/>
        </w:rPr>
        <w:t>to</w:t>
      </w:r>
      <w:r w:rsidR="005D1AA6" w:rsidRPr="005D1AA6">
        <w:rPr>
          <w:spacing w:val="1"/>
          <w:sz w:val="22"/>
          <w:szCs w:val="22"/>
          <w:lang w:val="en-US"/>
        </w:rPr>
        <w:t xml:space="preserve"> NBH, </w:t>
      </w:r>
      <w:r w:rsidR="005D1AA6">
        <w:rPr>
          <w:spacing w:val="1"/>
          <w:sz w:val="22"/>
          <w:szCs w:val="22"/>
          <w:lang w:val="en-US"/>
        </w:rPr>
        <w:t>NLMK</w:t>
      </w:r>
      <w:r w:rsidR="005D1AA6" w:rsidRPr="005D1AA6">
        <w:rPr>
          <w:spacing w:val="1"/>
          <w:sz w:val="22"/>
          <w:szCs w:val="22"/>
          <w:lang w:val="en-US"/>
        </w:rPr>
        <w:t>’</w:t>
      </w:r>
      <w:r w:rsidR="005D1AA6">
        <w:rPr>
          <w:spacing w:val="1"/>
          <w:sz w:val="22"/>
          <w:szCs w:val="22"/>
          <w:lang w:val="en-US"/>
        </w:rPr>
        <w:t>s</w:t>
      </w:r>
      <w:r w:rsidR="005D1AA6" w:rsidRPr="005D1AA6">
        <w:rPr>
          <w:spacing w:val="1"/>
          <w:sz w:val="22"/>
          <w:szCs w:val="22"/>
          <w:lang w:val="en-US"/>
        </w:rPr>
        <w:t xml:space="preserve"> </w:t>
      </w:r>
      <w:r w:rsidR="005D1AA6">
        <w:rPr>
          <w:spacing w:val="1"/>
          <w:sz w:val="22"/>
          <w:szCs w:val="22"/>
          <w:lang w:val="en-US"/>
        </w:rPr>
        <w:t>joint</w:t>
      </w:r>
      <w:r w:rsidR="005D1AA6" w:rsidRPr="005D1AA6">
        <w:rPr>
          <w:spacing w:val="1"/>
          <w:sz w:val="22"/>
          <w:szCs w:val="22"/>
          <w:lang w:val="en-US"/>
        </w:rPr>
        <w:t xml:space="preserve"> </w:t>
      </w:r>
      <w:r w:rsidR="005D1AA6">
        <w:rPr>
          <w:spacing w:val="1"/>
          <w:sz w:val="22"/>
          <w:szCs w:val="22"/>
          <w:lang w:val="en-US"/>
        </w:rPr>
        <w:t>venture</w:t>
      </w:r>
      <w:r w:rsidR="005D1AA6" w:rsidRPr="005D1AA6">
        <w:rPr>
          <w:spacing w:val="1"/>
          <w:sz w:val="22"/>
          <w:szCs w:val="22"/>
          <w:lang w:val="en-US"/>
        </w:rPr>
        <w:t xml:space="preserve">, </w:t>
      </w:r>
      <w:r w:rsidR="005D1AA6">
        <w:rPr>
          <w:spacing w:val="1"/>
          <w:sz w:val="22"/>
          <w:szCs w:val="22"/>
          <w:lang w:val="en-US"/>
        </w:rPr>
        <w:t>grew</w:t>
      </w:r>
      <w:r w:rsidR="005D1AA6" w:rsidRPr="005D1AA6">
        <w:rPr>
          <w:spacing w:val="1"/>
          <w:sz w:val="22"/>
          <w:szCs w:val="22"/>
          <w:lang w:val="en-US"/>
        </w:rPr>
        <w:t xml:space="preserve"> </w:t>
      </w:r>
      <w:r w:rsidR="005D1AA6">
        <w:rPr>
          <w:spacing w:val="1"/>
          <w:sz w:val="22"/>
          <w:szCs w:val="22"/>
          <w:lang w:val="en-US"/>
        </w:rPr>
        <w:t>by</w:t>
      </w:r>
      <w:r w:rsidR="00FA06B9" w:rsidRPr="005D1AA6">
        <w:rPr>
          <w:spacing w:val="1"/>
          <w:sz w:val="22"/>
          <w:szCs w:val="22"/>
          <w:lang w:val="en-US"/>
        </w:rPr>
        <w:t xml:space="preserve"> 10% </w:t>
      </w:r>
      <w:r w:rsidR="00921EE7" w:rsidRPr="005D1AA6">
        <w:rPr>
          <w:spacing w:val="1"/>
          <w:sz w:val="22"/>
          <w:szCs w:val="22"/>
          <w:lang w:val="en-US"/>
        </w:rPr>
        <w:t>qoq</w:t>
      </w:r>
      <w:r w:rsidR="00FA06B9" w:rsidRPr="005D1AA6">
        <w:rPr>
          <w:spacing w:val="1"/>
          <w:sz w:val="22"/>
          <w:szCs w:val="22"/>
          <w:lang w:val="en-US"/>
        </w:rPr>
        <w:t xml:space="preserve"> (+13% </w:t>
      </w:r>
      <w:r w:rsidR="00921EE7" w:rsidRPr="005D1AA6">
        <w:rPr>
          <w:spacing w:val="1"/>
          <w:sz w:val="22"/>
          <w:szCs w:val="22"/>
          <w:lang w:val="en-US"/>
        </w:rPr>
        <w:t>yoy</w:t>
      </w:r>
      <w:r w:rsidR="00FA06B9" w:rsidRPr="005D1AA6">
        <w:rPr>
          <w:spacing w:val="1"/>
          <w:sz w:val="22"/>
          <w:szCs w:val="22"/>
          <w:lang w:val="en-US"/>
        </w:rPr>
        <w:t xml:space="preserve">) </w:t>
      </w:r>
      <w:r w:rsidR="005D1AA6">
        <w:rPr>
          <w:spacing w:val="1"/>
          <w:sz w:val="22"/>
          <w:szCs w:val="22"/>
          <w:lang w:val="en-US"/>
        </w:rPr>
        <w:t xml:space="preserve">to </w:t>
      </w:r>
      <w:r w:rsidR="00FA06B9" w:rsidRPr="005D1AA6">
        <w:rPr>
          <w:spacing w:val="1"/>
          <w:sz w:val="22"/>
          <w:szCs w:val="22"/>
          <w:lang w:val="en-US"/>
        </w:rPr>
        <w:t>0</w:t>
      </w:r>
      <w:r w:rsidR="005D1AA6">
        <w:rPr>
          <w:spacing w:val="1"/>
          <w:sz w:val="22"/>
          <w:szCs w:val="22"/>
          <w:lang w:val="en-US"/>
        </w:rPr>
        <w:t>.</w:t>
      </w:r>
      <w:r w:rsidR="00FA06B9" w:rsidRPr="005D1AA6">
        <w:rPr>
          <w:spacing w:val="1"/>
          <w:sz w:val="22"/>
          <w:szCs w:val="22"/>
          <w:lang w:val="en-US"/>
        </w:rPr>
        <w:t xml:space="preserve">66 </w:t>
      </w:r>
      <w:r w:rsidR="00921EE7" w:rsidRPr="005D1AA6">
        <w:rPr>
          <w:spacing w:val="1"/>
          <w:sz w:val="22"/>
          <w:szCs w:val="22"/>
          <w:lang w:val="en-US"/>
        </w:rPr>
        <w:t>m</w:t>
      </w:r>
      <w:r w:rsidR="00FA06B9" w:rsidRPr="005D1AA6">
        <w:rPr>
          <w:spacing w:val="1"/>
          <w:sz w:val="22"/>
          <w:szCs w:val="22"/>
          <w:lang w:val="en-US"/>
        </w:rPr>
        <w:t xml:space="preserve"> </w:t>
      </w:r>
      <w:r w:rsidR="005D1AA6">
        <w:rPr>
          <w:spacing w:val="1"/>
          <w:sz w:val="22"/>
          <w:szCs w:val="22"/>
          <w:lang w:val="en-US"/>
        </w:rPr>
        <w:t>t, due to the accumulation of slab stocks at European facilities ahead of the seasonal maintenance in Q3</w:t>
      </w:r>
      <w:r w:rsidR="00E725AE" w:rsidRPr="005D1AA6">
        <w:rPr>
          <w:spacing w:val="1"/>
          <w:sz w:val="22"/>
          <w:szCs w:val="22"/>
          <w:lang w:val="en-US"/>
        </w:rPr>
        <w:t>.</w:t>
      </w:r>
    </w:p>
    <w:p w:rsidR="000F6DDA" w:rsidRPr="00B30A42" w:rsidRDefault="001B3762" w:rsidP="00B30A42">
      <w:pPr>
        <w:pStyle w:val="a9"/>
        <w:numPr>
          <w:ilvl w:val="0"/>
          <w:numId w:val="9"/>
        </w:numPr>
        <w:spacing w:before="60" w:after="60"/>
        <w:ind w:left="425" w:right="4818" w:hanging="425"/>
        <w:contextualSpacing w:val="0"/>
        <w:jc w:val="both"/>
        <w:rPr>
          <w:lang w:val="en-US"/>
        </w:rPr>
      </w:pPr>
      <w:r w:rsidRPr="0068499B">
        <w:rPr>
          <w:noProof/>
          <w:lang w:eastAsia="ru-RU"/>
        </w:rPr>
        <w:drawing>
          <wp:anchor distT="0" distB="0" distL="114300" distR="114300" simplePos="0" relativeHeight="251657237" behindDoc="0" locked="0" layoutInCell="1" allowOverlap="1" wp14:anchorId="738688DB" wp14:editId="2ADC6E5D">
            <wp:simplePos x="0" y="0"/>
            <wp:positionH relativeFrom="margin">
              <wp:posOffset>3518535</wp:posOffset>
            </wp:positionH>
            <wp:positionV relativeFrom="paragraph">
              <wp:posOffset>122555</wp:posOffset>
            </wp:positionV>
            <wp:extent cx="2838450" cy="3272155"/>
            <wp:effectExtent l="0" t="0" r="0" b="0"/>
            <wp:wrapNone/>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B30A42" w:rsidRPr="00B30A42">
        <w:rPr>
          <w:b/>
          <w:lang w:val="en-US"/>
        </w:rPr>
        <w:t>Sales to home markets grew</w:t>
      </w:r>
      <w:r w:rsidR="008C67EE" w:rsidRPr="00B30A42">
        <w:rPr>
          <w:lang w:val="en-US"/>
        </w:rPr>
        <w:t xml:space="preserve"> </w:t>
      </w:r>
      <w:r w:rsidR="00B30A42">
        <w:rPr>
          <w:lang w:val="en-US"/>
        </w:rPr>
        <w:t>in</w:t>
      </w:r>
      <w:r w:rsidR="008C67EE" w:rsidRPr="00B30A42">
        <w:rPr>
          <w:lang w:val="en-US"/>
        </w:rPr>
        <w:t xml:space="preserve"> </w:t>
      </w:r>
      <w:r w:rsidR="00B30A42">
        <w:rPr>
          <w:lang w:val="en-US"/>
        </w:rPr>
        <w:t>Q</w:t>
      </w:r>
      <w:r w:rsidR="00236468" w:rsidRPr="00B30A42">
        <w:rPr>
          <w:lang w:val="en-US"/>
        </w:rPr>
        <w:t>2</w:t>
      </w:r>
      <w:r w:rsidR="008C67EE" w:rsidRPr="00B30A42">
        <w:rPr>
          <w:lang w:val="en-US"/>
        </w:rPr>
        <w:t xml:space="preserve"> </w:t>
      </w:r>
      <w:r w:rsidR="00B30A42">
        <w:rPr>
          <w:lang w:val="en-US"/>
        </w:rPr>
        <w:t>by</w:t>
      </w:r>
      <w:r w:rsidR="000619BC" w:rsidRPr="00B30A42">
        <w:rPr>
          <w:lang w:val="en-US"/>
        </w:rPr>
        <w:t xml:space="preserve"> </w:t>
      </w:r>
      <w:r w:rsidR="00E114BD" w:rsidRPr="00E114BD">
        <w:rPr>
          <w:lang w:val="en-US"/>
        </w:rPr>
        <w:t>1</w:t>
      </w:r>
      <w:r w:rsidR="000619BC" w:rsidRPr="00B30A42">
        <w:rPr>
          <w:lang w:val="en-US"/>
        </w:rPr>
        <w:t xml:space="preserve">% </w:t>
      </w:r>
      <w:r w:rsidR="00B30A42">
        <w:rPr>
          <w:lang w:val="en-US"/>
        </w:rPr>
        <w:t>to</w:t>
      </w:r>
      <w:r w:rsidR="000619BC" w:rsidRPr="00B30A42">
        <w:rPr>
          <w:lang w:val="en-US"/>
        </w:rPr>
        <w:t xml:space="preserve"> </w:t>
      </w:r>
      <w:r w:rsidR="00E114BD">
        <w:rPr>
          <w:lang w:val="en-US"/>
        </w:rPr>
        <w:br/>
      </w:r>
      <w:r w:rsidR="008C67EE" w:rsidRPr="00B30A42">
        <w:rPr>
          <w:lang w:val="en-US"/>
        </w:rPr>
        <w:t>2</w:t>
      </w:r>
      <w:r w:rsidR="00B30A42" w:rsidRPr="00B30A42">
        <w:rPr>
          <w:lang w:val="en-US"/>
        </w:rPr>
        <w:t>.</w:t>
      </w:r>
      <w:r w:rsidR="00C16891" w:rsidRPr="00B30A42">
        <w:rPr>
          <w:lang w:val="en-US"/>
        </w:rPr>
        <w:t>6</w:t>
      </w:r>
      <w:r w:rsidR="00E114BD" w:rsidRPr="00E114BD">
        <w:rPr>
          <w:lang w:val="en-US"/>
        </w:rPr>
        <w:t>5</w:t>
      </w:r>
      <w:r w:rsidR="00CE6C3E" w:rsidRPr="00B30A42">
        <w:rPr>
          <w:lang w:val="en-US"/>
        </w:rPr>
        <w:t xml:space="preserve"> </w:t>
      </w:r>
      <w:r w:rsidR="00921EE7" w:rsidRPr="00B30A42">
        <w:rPr>
          <w:lang w:val="en-US"/>
        </w:rPr>
        <w:t>m</w:t>
      </w:r>
      <w:r w:rsidR="008C67EE" w:rsidRPr="00B30A42">
        <w:rPr>
          <w:lang w:val="en-US"/>
        </w:rPr>
        <w:t xml:space="preserve"> </w:t>
      </w:r>
      <w:r w:rsidR="00B30A42">
        <w:rPr>
          <w:lang w:val="en-US"/>
        </w:rPr>
        <w:t>t</w:t>
      </w:r>
      <w:r w:rsidR="0076306D" w:rsidRPr="00B30A42">
        <w:rPr>
          <w:lang w:val="en-US"/>
        </w:rPr>
        <w:t xml:space="preserve"> </w:t>
      </w:r>
      <w:r w:rsidR="00CE6C3E" w:rsidRPr="00B30A42">
        <w:rPr>
          <w:lang w:val="en-US"/>
        </w:rPr>
        <w:t>(</w:t>
      </w:r>
      <w:r w:rsidR="00E114BD" w:rsidRPr="00E114BD">
        <w:rPr>
          <w:lang w:val="en-US"/>
        </w:rPr>
        <w:t>-1%</w:t>
      </w:r>
      <w:r w:rsidR="008C67EE" w:rsidRPr="00B30A42">
        <w:rPr>
          <w:lang w:val="en-US"/>
        </w:rPr>
        <w:t xml:space="preserve"> </w:t>
      </w:r>
      <w:r w:rsidR="00921EE7" w:rsidRPr="00B30A42">
        <w:rPr>
          <w:lang w:val="en-US"/>
        </w:rPr>
        <w:t>yoy</w:t>
      </w:r>
      <w:r w:rsidR="008C67EE" w:rsidRPr="00B30A42">
        <w:rPr>
          <w:lang w:val="en-US"/>
        </w:rPr>
        <w:t>)</w:t>
      </w:r>
      <w:r w:rsidR="00B30A42">
        <w:rPr>
          <w:lang w:val="en-US"/>
        </w:rPr>
        <w:t>, driven by the seasonal recovery in buyer activity in Russia, and growth of demand in the US</w:t>
      </w:r>
      <w:r w:rsidR="008C67EE" w:rsidRPr="00B30A42">
        <w:rPr>
          <w:lang w:val="en-US"/>
        </w:rPr>
        <w:t xml:space="preserve">. </w:t>
      </w:r>
      <w:r w:rsidR="00B30A42" w:rsidRPr="00B30A42">
        <w:rPr>
          <w:lang w:val="en-US"/>
        </w:rPr>
        <w:t xml:space="preserve">The share of ‘home’ sales </w:t>
      </w:r>
      <w:r w:rsidR="001012E5">
        <w:rPr>
          <w:lang w:val="en-US"/>
        </w:rPr>
        <w:t>totaled</w:t>
      </w:r>
      <w:r w:rsidR="00B30A42">
        <w:rPr>
          <w:lang w:val="en-US"/>
        </w:rPr>
        <w:t xml:space="preserve"> </w:t>
      </w:r>
      <w:r w:rsidR="00F02D69" w:rsidRPr="00B30A42">
        <w:rPr>
          <w:lang w:val="en-US"/>
        </w:rPr>
        <w:t>6</w:t>
      </w:r>
      <w:r w:rsidR="00C16891" w:rsidRPr="00B30A42">
        <w:rPr>
          <w:lang w:val="en-US"/>
        </w:rPr>
        <w:t>2</w:t>
      </w:r>
      <w:r w:rsidR="008C67EE" w:rsidRPr="00B30A42">
        <w:rPr>
          <w:lang w:val="en-US"/>
        </w:rPr>
        <w:t>%</w:t>
      </w:r>
      <w:r w:rsidR="00B30A42">
        <w:rPr>
          <w:lang w:val="en-US"/>
        </w:rPr>
        <w:t xml:space="preserve"> </w:t>
      </w:r>
      <w:r w:rsidR="00F80C24">
        <w:rPr>
          <w:lang w:val="en-US"/>
        </w:rPr>
        <w:br/>
      </w:r>
      <w:r w:rsidR="00F02D69" w:rsidRPr="00B30A42">
        <w:rPr>
          <w:lang w:val="en-US"/>
        </w:rPr>
        <w:t>(</w:t>
      </w:r>
      <w:r w:rsidR="00C16891" w:rsidRPr="00B30A42">
        <w:rPr>
          <w:lang w:val="en-US"/>
        </w:rPr>
        <w:t>-</w:t>
      </w:r>
      <w:r w:rsidR="00D44002" w:rsidRPr="00B30A42">
        <w:rPr>
          <w:lang w:val="en-US"/>
        </w:rPr>
        <w:t>1</w:t>
      </w:r>
      <w:r w:rsidR="00F02D69" w:rsidRPr="00B30A42">
        <w:rPr>
          <w:lang w:val="en-US"/>
        </w:rPr>
        <w:t xml:space="preserve"> </w:t>
      </w:r>
      <w:r w:rsidR="00B30A42">
        <w:rPr>
          <w:lang w:val="en-US"/>
        </w:rPr>
        <w:t>p</w:t>
      </w:r>
      <w:r w:rsidR="008C67EE" w:rsidRPr="00B30A42">
        <w:rPr>
          <w:lang w:val="en-US"/>
        </w:rPr>
        <w:t>.</w:t>
      </w:r>
      <w:r w:rsidR="00B30A42">
        <w:rPr>
          <w:lang w:val="en-US"/>
        </w:rPr>
        <w:t>p</w:t>
      </w:r>
      <w:r w:rsidR="008C67EE" w:rsidRPr="00B30A42">
        <w:rPr>
          <w:lang w:val="en-US"/>
        </w:rPr>
        <w:t xml:space="preserve">. </w:t>
      </w:r>
      <w:r w:rsidR="00921EE7" w:rsidRPr="00B30A42">
        <w:rPr>
          <w:lang w:val="en-US"/>
        </w:rPr>
        <w:t>qoq</w:t>
      </w:r>
      <w:r w:rsidR="008C67EE" w:rsidRPr="00B30A42">
        <w:rPr>
          <w:lang w:val="en-US"/>
        </w:rPr>
        <w:t xml:space="preserve"> </w:t>
      </w:r>
      <w:r w:rsidR="00B30A42">
        <w:rPr>
          <w:lang w:val="en-US"/>
        </w:rPr>
        <w:t>and</w:t>
      </w:r>
      <w:r w:rsidR="008C67EE" w:rsidRPr="00B30A42">
        <w:rPr>
          <w:lang w:val="en-US"/>
        </w:rPr>
        <w:t xml:space="preserve"> </w:t>
      </w:r>
      <w:r w:rsidR="00C16891" w:rsidRPr="00B30A42">
        <w:rPr>
          <w:lang w:val="en-US"/>
        </w:rPr>
        <w:t xml:space="preserve">-2 </w:t>
      </w:r>
      <w:r w:rsidR="00B30A42">
        <w:rPr>
          <w:lang w:val="en-US"/>
        </w:rPr>
        <w:t>p</w:t>
      </w:r>
      <w:r w:rsidR="00C16891" w:rsidRPr="00B30A42">
        <w:rPr>
          <w:lang w:val="en-US"/>
        </w:rPr>
        <w:t>.</w:t>
      </w:r>
      <w:r w:rsidR="00B30A42">
        <w:rPr>
          <w:lang w:val="en-US"/>
        </w:rPr>
        <w:t>p</w:t>
      </w:r>
      <w:r w:rsidR="00C16891" w:rsidRPr="00B30A42">
        <w:rPr>
          <w:lang w:val="en-US"/>
        </w:rPr>
        <w:t>.</w:t>
      </w:r>
      <w:r w:rsidR="008C67EE" w:rsidRPr="00B30A42">
        <w:rPr>
          <w:lang w:val="en-US"/>
        </w:rPr>
        <w:t xml:space="preserve"> </w:t>
      </w:r>
      <w:r w:rsidR="00921EE7" w:rsidRPr="00B30A42">
        <w:rPr>
          <w:lang w:val="en-US"/>
        </w:rPr>
        <w:t>yoy</w:t>
      </w:r>
      <w:r w:rsidR="008C67EE" w:rsidRPr="00B30A42">
        <w:rPr>
          <w:lang w:val="en-US"/>
        </w:rPr>
        <w:t>).</w:t>
      </w:r>
      <w:r w:rsidR="0076306D" w:rsidRPr="00B30A42">
        <w:rPr>
          <w:lang w:val="en-US"/>
        </w:rPr>
        <w:t xml:space="preserve"> </w:t>
      </w:r>
      <w:r w:rsidR="00B30A42" w:rsidRPr="00B30A42">
        <w:rPr>
          <w:color w:val="000000" w:themeColor="text1"/>
          <w:lang w:val="en-US"/>
        </w:rPr>
        <w:t xml:space="preserve">Sales to external markets increased </w:t>
      </w:r>
      <w:r w:rsidR="00B30A42">
        <w:rPr>
          <w:color w:val="000000" w:themeColor="text1"/>
          <w:lang w:val="en-US"/>
        </w:rPr>
        <w:t>b</w:t>
      </w:r>
      <w:r w:rsidR="00B30A42" w:rsidRPr="00B30A42">
        <w:rPr>
          <w:color w:val="000000" w:themeColor="text1"/>
          <w:lang w:val="en-US"/>
        </w:rPr>
        <w:t>y</w:t>
      </w:r>
      <w:r w:rsidR="00B30A42" w:rsidRPr="00B30A42">
        <w:rPr>
          <w:color w:val="000000" w:themeColor="text1"/>
          <w:spacing w:val="1"/>
          <w:lang w:val="en-US"/>
        </w:rPr>
        <w:t xml:space="preserve"> </w:t>
      </w:r>
      <w:r w:rsidR="00F80C24" w:rsidRPr="00F80C24">
        <w:rPr>
          <w:color w:val="000000" w:themeColor="text1"/>
          <w:spacing w:val="1"/>
          <w:lang w:val="en-US"/>
        </w:rPr>
        <w:t>6</w:t>
      </w:r>
      <w:r w:rsidR="000F6DDA" w:rsidRPr="00B30A42">
        <w:rPr>
          <w:color w:val="000000" w:themeColor="text1"/>
          <w:spacing w:val="1"/>
          <w:lang w:val="en-US"/>
        </w:rPr>
        <w:t xml:space="preserve">% </w:t>
      </w:r>
      <w:r w:rsidR="00921EE7" w:rsidRPr="00B30A42">
        <w:rPr>
          <w:color w:val="000000" w:themeColor="text1"/>
          <w:spacing w:val="1"/>
          <w:lang w:val="en-US"/>
        </w:rPr>
        <w:t>qoq</w:t>
      </w:r>
      <w:r w:rsidR="000F6DDA" w:rsidRPr="00B30A42">
        <w:rPr>
          <w:color w:val="000000" w:themeColor="text1"/>
          <w:spacing w:val="1"/>
          <w:lang w:val="en-US"/>
        </w:rPr>
        <w:t xml:space="preserve"> </w:t>
      </w:r>
      <w:r w:rsidR="00B30A42">
        <w:rPr>
          <w:color w:val="000000" w:themeColor="text1"/>
          <w:spacing w:val="1"/>
          <w:lang w:val="en-US"/>
        </w:rPr>
        <w:t>to</w:t>
      </w:r>
      <w:r w:rsidR="000F6DDA" w:rsidRPr="00B30A42">
        <w:rPr>
          <w:color w:val="000000" w:themeColor="text1"/>
          <w:spacing w:val="1"/>
          <w:lang w:val="en-US"/>
        </w:rPr>
        <w:t xml:space="preserve"> 1</w:t>
      </w:r>
      <w:r w:rsidR="00B30A42">
        <w:rPr>
          <w:color w:val="000000" w:themeColor="text1"/>
          <w:spacing w:val="1"/>
          <w:lang w:val="en-US"/>
        </w:rPr>
        <w:t>.</w:t>
      </w:r>
      <w:r w:rsidR="00C16891" w:rsidRPr="00B30A42">
        <w:rPr>
          <w:color w:val="000000" w:themeColor="text1"/>
          <w:spacing w:val="1"/>
          <w:lang w:val="en-US"/>
        </w:rPr>
        <w:t>6</w:t>
      </w:r>
      <w:r w:rsidR="00F80C24" w:rsidRPr="00F80C24">
        <w:rPr>
          <w:color w:val="000000" w:themeColor="text1"/>
          <w:spacing w:val="1"/>
          <w:lang w:val="en-US"/>
        </w:rPr>
        <w:t>4</w:t>
      </w:r>
      <w:r w:rsidR="007709FA" w:rsidRPr="00B30A42">
        <w:rPr>
          <w:color w:val="000000" w:themeColor="text1"/>
          <w:spacing w:val="1"/>
          <w:lang w:val="en-US"/>
        </w:rPr>
        <w:t xml:space="preserve"> </w:t>
      </w:r>
      <w:r w:rsidR="00921EE7" w:rsidRPr="00B30A42">
        <w:rPr>
          <w:color w:val="000000" w:themeColor="text1"/>
          <w:spacing w:val="1"/>
          <w:lang w:val="en-US"/>
        </w:rPr>
        <w:t>m</w:t>
      </w:r>
      <w:r w:rsidR="000F6DDA" w:rsidRPr="00B30A42">
        <w:rPr>
          <w:color w:val="000000" w:themeColor="text1"/>
          <w:spacing w:val="1"/>
          <w:lang w:val="en-US"/>
        </w:rPr>
        <w:t xml:space="preserve"> </w:t>
      </w:r>
      <w:r w:rsidR="00B30A42">
        <w:rPr>
          <w:color w:val="000000" w:themeColor="text1"/>
          <w:spacing w:val="1"/>
          <w:lang w:val="en-US"/>
        </w:rPr>
        <w:t xml:space="preserve">t </w:t>
      </w:r>
      <w:r w:rsidR="007709FA" w:rsidRPr="00B30A42">
        <w:rPr>
          <w:color w:val="000000" w:themeColor="text1"/>
          <w:spacing w:val="1"/>
          <w:lang w:val="en-US"/>
        </w:rPr>
        <w:t>(</w:t>
      </w:r>
      <w:r w:rsidR="00D5318C" w:rsidRPr="00B30A42">
        <w:rPr>
          <w:color w:val="000000" w:themeColor="text1"/>
          <w:spacing w:val="1"/>
          <w:lang w:val="en-US"/>
        </w:rPr>
        <w:t>+</w:t>
      </w:r>
      <w:r w:rsidR="00F80C24" w:rsidRPr="00DD24F0">
        <w:rPr>
          <w:color w:val="000000" w:themeColor="text1"/>
          <w:spacing w:val="1"/>
          <w:lang w:val="en-US"/>
        </w:rPr>
        <w:t>10</w:t>
      </w:r>
      <w:r w:rsidR="000F6DDA" w:rsidRPr="00B30A42">
        <w:rPr>
          <w:color w:val="000000" w:themeColor="text1"/>
          <w:spacing w:val="1"/>
          <w:lang w:val="en-US"/>
        </w:rPr>
        <w:t xml:space="preserve">% </w:t>
      </w:r>
      <w:r w:rsidR="00921EE7" w:rsidRPr="00B30A42">
        <w:rPr>
          <w:color w:val="000000" w:themeColor="text1"/>
          <w:spacing w:val="1"/>
          <w:lang w:val="en-US"/>
        </w:rPr>
        <w:t>yoy</w:t>
      </w:r>
      <w:r w:rsidR="000F6DDA" w:rsidRPr="00B30A42">
        <w:rPr>
          <w:color w:val="000000" w:themeColor="text1"/>
          <w:spacing w:val="1"/>
          <w:lang w:val="en-US"/>
        </w:rPr>
        <w:t>)</w:t>
      </w:r>
      <w:r w:rsidR="009304E3" w:rsidRPr="00B30A42">
        <w:rPr>
          <w:color w:val="000000" w:themeColor="text1"/>
          <w:spacing w:val="1"/>
          <w:lang w:val="en-US"/>
        </w:rPr>
        <w:t>.</w:t>
      </w:r>
      <w:r w:rsidR="000F6DDA" w:rsidRPr="00B30A42">
        <w:rPr>
          <w:color w:val="000000" w:themeColor="text1"/>
          <w:spacing w:val="1"/>
          <w:lang w:val="en-US"/>
        </w:rPr>
        <w:t xml:space="preserve"> </w:t>
      </w:r>
    </w:p>
    <w:p w:rsidR="00D11A38" w:rsidRPr="00E725AE" w:rsidRDefault="00CF603B" w:rsidP="00D11A38">
      <w:pPr>
        <w:spacing w:before="60" w:after="60"/>
        <w:ind w:right="4818"/>
        <w:jc w:val="both"/>
      </w:pPr>
      <w:r>
        <w:rPr>
          <w:b/>
          <w:spacing w:val="1"/>
          <w:lang w:val="en-US"/>
        </w:rPr>
        <w:t>H</w:t>
      </w:r>
      <w:r w:rsidR="00D11A38">
        <w:rPr>
          <w:b/>
          <w:spacing w:val="1"/>
        </w:rPr>
        <w:t>1</w:t>
      </w:r>
      <w:r w:rsidR="00D11A38" w:rsidRPr="00D11A38">
        <w:rPr>
          <w:b/>
          <w:spacing w:val="1"/>
        </w:rPr>
        <w:t xml:space="preserve"> 2018 </w:t>
      </w:r>
      <w:r>
        <w:rPr>
          <w:b/>
          <w:spacing w:val="1"/>
          <w:lang w:val="en-US"/>
        </w:rPr>
        <w:t>highlights</w:t>
      </w:r>
      <w:r w:rsidR="00D11A38" w:rsidRPr="00D11A38">
        <w:rPr>
          <w:b/>
          <w:spacing w:val="1"/>
        </w:rPr>
        <w:t>:</w:t>
      </w:r>
    </w:p>
    <w:p w:rsidR="00E725AE" w:rsidRPr="00CF603B" w:rsidRDefault="00CF603B" w:rsidP="00D27386">
      <w:pPr>
        <w:pStyle w:val="a9"/>
        <w:numPr>
          <w:ilvl w:val="0"/>
          <w:numId w:val="9"/>
        </w:numPr>
        <w:spacing w:before="60" w:after="60"/>
        <w:ind w:left="425" w:right="4818" w:hanging="425"/>
        <w:contextualSpacing w:val="0"/>
        <w:jc w:val="both"/>
        <w:rPr>
          <w:b/>
          <w:lang w:val="en-US"/>
        </w:rPr>
      </w:pPr>
      <w:r>
        <w:rPr>
          <w:b/>
          <w:lang w:val="en-US"/>
        </w:rPr>
        <w:t>Steel</w:t>
      </w:r>
      <w:r w:rsidRPr="00CF603B">
        <w:rPr>
          <w:b/>
          <w:lang w:val="en-US"/>
        </w:rPr>
        <w:t xml:space="preserve"> </w:t>
      </w:r>
      <w:r>
        <w:rPr>
          <w:b/>
          <w:lang w:val="en-US"/>
        </w:rPr>
        <w:t>output</w:t>
      </w:r>
      <w:r w:rsidR="00EF52D0" w:rsidRPr="00CF603B">
        <w:rPr>
          <w:lang w:val="en-US"/>
        </w:rPr>
        <w:t xml:space="preserve">* </w:t>
      </w:r>
      <w:r>
        <w:rPr>
          <w:lang w:val="en-US"/>
        </w:rPr>
        <w:t>grew</w:t>
      </w:r>
      <w:r w:rsidRPr="00CF603B">
        <w:rPr>
          <w:lang w:val="en-US"/>
        </w:rPr>
        <w:t xml:space="preserve"> </w:t>
      </w:r>
      <w:r>
        <w:rPr>
          <w:lang w:val="en-US"/>
        </w:rPr>
        <w:t>by</w:t>
      </w:r>
      <w:r w:rsidR="00EF52D0" w:rsidRPr="00CF603B">
        <w:rPr>
          <w:lang w:val="en-US"/>
        </w:rPr>
        <w:t xml:space="preserve"> 4% </w:t>
      </w:r>
      <w:r w:rsidR="00921EE7" w:rsidRPr="00CF603B">
        <w:rPr>
          <w:lang w:val="en-US"/>
        </w:rPr>
        <w:t>yoy</w:t>
      </w:r>
      <w:r w:rsidR="00EF52D0" w:rsidRPr="00CF603B">
        <w:rPr>
          <w:lang w:val="en-US"/>
        </w:rPr>
        <w:t xml:space="preserve"> </w:t>
      </w:r>
      <w:r>
        <w:rPr>
          <w:lang w:val="en-US"/>
        </w:rPr>
        <w:t>to</w:t>
      </w:r>
      <w:r w:rsidRPr="00CF603B">
        <w:rPr>
          <w:lang w:val="en-US"/>
        </w:rPr>
        <w:t xml:space="preserve"> </w:t>
      </w:r>
      <w:r w:rsidR="00EF52D0" w:rsidRPr="00CF603B">
        <w:rPr>
          <w:lang w:val="en-US"/>
        </w:rPr>
        <w:t>4</w:t>
      </w:r>
      <w:r w:rsidRPr="00CF603B">
        <w:rPr>
          <w:lang w:val="en-US"/>
        </w:rPr>
        <w:t>.</w:t>
      </w:r>
      <w:r w:rsidR="00EF52D0" w:rsidRPr="00CF603B">
        <w:rPr>
          <w:lang w:val="en-US"/>
        </w:rPr>
        <w:t xml:space="preserve">38 </w:t>
      </w:r>
      <w:r w:rsidR="00921EE7" w:rsidRPr="00CF603B">
        <w:rPr>
          <w:lang w:val="en-US"/>
        </w:rPr>
        <w:t>m</w:t>
      </w:r>
      <w:r w:rsidR="00EF52D0" w:rsidRPr="00CF603B">
        <w:rPr>
          <w:lang w:val="en-US"/>
        </w:rPr>
        <w:t xml:space="preserve"> </w:t>
      </w:r>
      <w:r>
        <w:rPr>
          <w:lang w:val="en-US"/>
        </w:rPr>
        <w:t>t, driven by growth of output at Russian facilities</w:t>
      </w:r>
      <w:r w:rsidR="002D5531" w:rsidRPr="00CF603B">
        <w:rPr>
          <w:lang w:val="en-US"/>
        </w:rPr>
        <w:t>.</w:t>
      </w:r>
      <w:r w:rsidR="005C319C" w:rsidRPr="00CF603B">
        <w:rPr>
          <w:lang w:val="en-US"/>
        </w:rPr>
        <w:t xml:space="preserve"> </w:t>
      </w:r>
      <w:r>
        <w:rPr>
          <w:rFonts w:cstheme="minorHAnsi"/>
          <w:b/>
          <w:spacing w:val="1"/>
          <w:lang w:val="en-US"/>
        </w:rPr>
        <w:t>Sales</w:t>
      </w:r>
      <w:r w:rsidR="00EF52D0" w:rsidRPr="00CF603B">
        <w:rPr>
          <w:rFonts w:cstheme="minorHAnsi"/>
          <w:b/>
          <w:spacing w:val="1"/>
          <w:lang w:val="en-US"/>
        </w:rPr>
        <w:t xml:space="preserve"> </w:t>
      </w:r>
      <w:r>
        <w:rPr>
          <w:rFonts w:cstheme="minorHAnsi"/>
          <w:spacing w:val="1"/>
          <w:lang w:val="en-US"/>
        </w:rPr>
        <w:t>reached</w:t>
      </w:r>
      <w:r w:rsidR="00EF52D0" w:rsidRPr="00CF603B">
        <w:rPr>
          <w:rFonts w:cstheme="minorHAnsi"/>
          <w:spacing w:val="1"/>
          <w:lang w:val="en-US"/>
        </w:rPr>
        <w:t xml:space="preserve"> 8</w:t>
      </w:r>
      <w:r w:rsidRPr="00CF603B">
        <w:rPr>
          <w:rFonts w:cstheme="minorHAnsi"/>
          <w:spacing w:val="1"/>
          <w:lang w:val="en-US"/>
        </w:rPr>
        <w:t>.</w:t>
      </w:r>
      <w:r w:rsidR="00EF52D0" w:rsidRPr="00CF603B">
        <w:rPr>
          <w:rFonts w:cstheme="minorHAnsi"/>
          <w:spacing w:val="1"/>
          <w:lang w:val="en-US"/>
        </w:rPr>
        <w:t xml:space="preserve">53 </w:t>
      </w:r>
      <w:r w:rsidR="00921EE7" w:rsidRPr="00CF603B">
        <w:rPr>
          <w:rFonts w:cstheme="minorHAnsi"/>
          <w:spacing w:val="1"/>
          <w:lang w:val="en-US"/>
        </w:rPr>
        <w:t>m</w:t>
      </w:r>
      <w:r w:rsidR="00EF52D0" w:rsidRPr="00CF603B">
        <w:rPr>
          <w:rFonts w:cstheme="minorHAnsi"/>
          <w:spacing w:val="1"/>
          <w:lang w:val="en-US"/>
        </w:rPr>
        <w:t xml:space="preserve"> </w:t>
      </w:r>
      <w:r>
        <w:rPr>
          <w:rFonts w:cstheme="minorHAnsi"/>
          <w:spacing w:val="1"/>
          <w:lang w:val="en-US"/>
        </w:rPr>
        <w:t>t</w:t>
      </w:r>
      <w:r w:rsidR="00EF52D0" w:rsidRPr="00CF603B">
        <w:rPr>
          <w:rFonts w:cstheme="minorHAnsi"/>
          <w:spacing w:val="1"/>
          <w:lang w:val="en-US"/>
        </w:rPr>
        <w:t xml:space="preserve"> (+8% </w:t>
      </w:r>
      <w:r w:rsidR="00921EE7" w:rsidRPr="00CF603B">
        <w:rPr>
          <w:rFonts w:cstheme="minorHAnsi"/>
          <w:spacing w:val="1"/>
          <w:lang w:val="en-US"/>
        </w:rPr>
        <w:t>yoy</w:t>
      </w:r>
      <w:r w:rsidR="00EF52D0" w:rsidRPr="00CF603B">
        <w:rPr>
          <w:rFonts w:cstheme="minorHAnsi"/>
          <w:spacing w:val="1"/>
          <w:lang w:val="en-US"/>
        </w:rPr>
        <w:t>)</w:t>
      </w:r>
      <w:r>
        <w:rPr>
          <w:rFonts w:cstheme="minorHAnsi"/>
          <w:spacing w:val="1"/>
          <w:lang w:val="en-US"/>
        </w:rPr>
        <w:t>, due to higher export sales of pig iron and slabs</w:t>
      </w:r>
      <w:r w:rsidR="00EF52D0" w:rsidRPr="00CF603B">
        <w:rPr>
          <w:rFonts w:cstheme="minorHAnsi"/>
          <w:spacing w:val="1"/>
          <w:lang w:val="en-US"/>
        </w:rPr>
        <w:t>.</w:t>
      </w:r>
    </w:p>
    <w:p w:rsidR="005C319C" w:rsidRPr="00CF603B" w:rsidRDefault="005C319C" w:rsidP="00730483">
      <w:pPr>
        <w:pStyle w:val="a9"/>
        <w:spacing w:before="60" w:after="60"/>
        <w:ind w:left="425" w:right="4818"/>
        <w:contextualSpacing w:val="0"/>
        <w:jc w:val="both"/>
        <w:rPr>
          <w:b/>
          <w:lang w:val="en-US"/>
        </w:rPr>
      </w:pPr>
    </w:p>
    <w:p w:rsidR="00E725AE" w:rsidRPr="00CF603B" w:rsidRDefault="00A573A7" w:rsidP="00CF603B">
      <w:pPr>
        <w:spacing w:before="20" w:after="20" w:line="240" w:lineRule="auto"/>
        <w:ind w:right="4676"/>
        <w:jc w:val="both"/>
        <w:rPr>
          <w:i/>
          <w:color w:val="808080" w:themeColor="background1" w:themeShade="80"/>
          <w:spacing w:val="1"/>
          <w:sz w:val="18"/>
          <w:lang w:val="en-US"/>
        </w:rPr>
      </w:pPr>
      <w:r w:rsidRPr="00CF603B">
        <w:rPr>
          <w:i/>
          <w:color w:val="808080" w:themeColor="background1" w:themeShade="80"/>
          <w:spacing w:val="1"/>
          <w:sz w:val="20"/>
          <w:lang w:val="en-US"/>
        </w:rPr>
        <w:t xml:space="preserve">* </w:t>
      </w:r>
      <w:r w:rsidR="00CF603B" w:rsidRPr="00CF603B">
        <w:rPr>
          <w:i/>
          <w:color w:val="808080" w:themeColor="background1" w:themeShade="80"/>
          <w:sz w:val="18"/>
          <w:szCs w:val="18"/>
          <w:lang w:val="en-US"/>
        </w:rPr>
        <w:t>Hereinafter NLMK Group steel output and local sales include NBH. Consolidated sales are given without NBH. Sales to home markets mean sales of the Group's companies in the regions, where production capacities are located in Russia, Europe and the USA</w:t>
      </w:r>
      <w:r w:rsidRPr="00CF603B">
        <w:rPr>
          <w:i/>
          <w:color w:val="808080" w:themeColor="background1" w:themeShade="80"/>
          <w:spacing w:val="1"/>
          <w:sz w:val="18"/>
          <w:lang w:val="en-US"/>
        </w:rPr>
        <w:t>.</w:t>
      </w:r>
    </w:p>
    <w:p w:rsidR="00E725AE" w:rsidRPr="00437BC6" w:rsidRDefault="00E725AE" w:rsidP="00A573A7">
      <w:pPr>
        <w:spacing w:before="20" w:after="20" w:line="240" w:lineRule="auto"/>
        <w:ind w:right="4676"/>
        <w:jc w:val="both"/>
        <w:rPr>
          <w:i/>
          <w:color w:val="808080" w:themeColor="background1" w:themeShade="80"/>
          <w:spacing w:val="1"/>
          <w:sz w:val="18"/>
          <w:lang w:val="en-US"/>
        </w:rPr>
      </w:pPr>
      <w:r w:rsidRPr="00437BC6">
        <w:rPr>
          <w:i/>
          <w:color w:val="808080" w:themeColor="background1" w:themeShade="80"/>
          <w:spacing w:val="1"/>
          <w:sz w:val="20"/>
          <w:lang w:val="en-US"/>
        </w:rPr>
        <w:t>*</w:t>
      </w:r>
      <w:r w:rsidR="00A573A7" w:rsidRPr="00437BC6">
        <w:rPr>
          <w:i/>
          <w:color w:val="808080" w:themeColor="background1" w:themeShade="80"/>
          <w:spacing w:val="1"/>
          <w:sz w:val="20"/>
          <w:lang w:val="en-US"/>
        </w:rPr>
        <w:t>*</w:t>
      </w:r>
      <w:r w:rsidR="00437BC6">
        <w:rPr>
          <w:i/>
          <w:color w:val="808080" w:themeColor="background1" w:themeShade="80"/>
          <w:spacing w:val="1"/>
          <w:sz w:val="20"/>
          <w:lang w:val="en-US"/>
        </w:rPr>
        <w:t xml:space="preserve"> </w:t>
      </w:r>
      <w:r w:rsidR="00437BC6" w:rsidRPr="00437BC6">
        <w:rPr>
          <w:i/>
          <w:color w:val="808080" w:themeColor="background1" w:themeShade="80"/>
          <w:spacing w:val="1"/>
          <w:sz w:val="18"/>
          <w:lang w:val="en-US"/>
        </w:rPr>
        <w:t>Without production capacities that are undergoing planned maintenance</w:t>
      </w:r>
      <w:r w:rsidR="00437BC6">
        <w:rPr>
          <w:i/>
          <w:color w:val="808080" w:themeColor="background1" w:themeShade="80"/>
          <w:spacing w:val="1"/>
          <w:sz w:val="18"/>
          <w:lang w:val="en-US"/>
        </w:rPr>
        <w:t>.</w:t>
      </w:r>
      <w:r w:rsidR="00437BC6" w:rsidRPr="00437BC6">
        <w:rPr>
          <w:i/>
          <w:color w:val="808080" w:themeColor="background1" w:themeShade="80"/>
          <w:spacing w:val="1"/>
          <w:sz w:val="18"/>
          <w:lang w:val="en-US"/>
        </w:rPr>
        <w:t xml:space="preserve"> </w:t>
      </w:r>
      <w:r w:rsidRPr="00437BC6">
        <w:rPr>
          <w:rFonts w:cstheme="minorHAnsi"/>
          <w:b/>
          <w:spacing w:val="2"/>
          <w:lang w:val="en-US"/>
        </w:rPr>
        <w:br w:type="page"/>
      </w:r>
    </w:p>
    <w:p w:rsidR="00C72BE9" w:rsidRPr="00A573A7" w:rsidRDefault="00437BC6" w:rsidP="0068499B">
      <w:pPr>
        <w:spacing w:before="60" w:after="60"/>
        <w:jc w:val="both"/>
      </w:pPr>
      <w:r w:rsidRPr="00437BC6">
        <w:rPr>
          <w:rFonts w:cstheme="minorHAnsi"/>
          <w:b/>
          <w:spacing w:val="2"/>
        </w:rPr>
        <w:t>Operational efficiency projects</w:t>
      </w:r>
    </w:p>
    <w:p w:rsidR="00E95614" w:rsidRPr="00437BC6" w:rsidRDefault="00437BC6" w:rsidP="00036883">
      <w:pPr>
        <w:pStyle w:val="a9"/>
        <w:numPr>
          <w:ilvl w:val="0"/>
          <w:numId w:val="10"/>
        </w:numPr>
        <w:spacing w:before="60" w:after="60"/>
        <w:ind w:left="426" w:hanging="426"/>
        <w:contextualSpacing w:val="0"/>
        <w:jc w:val="both"/>
        <w:rPr>
          <w:spacing w:val="1"/>
          <w:lang w:val="en-US"/>
        </w:rPr>
      </w:pPr>
      <w:r w:rsidRPr="00437BC6">
        <w:rPr>
          <w:color w:val="000000" w:themeColor="text1"/>
          <w:lang w:val="en-US"/>
        </w:rPr>
        <w:t xml:space="preserve">In Q2 2018, EBITDA gains from operational efficiency projects amounted to </w:t>
      </w:r>
      <w:r w:rsidRPr="00437BC6">
        <w:rPr>
          <w:color w:val="000000" w:themeColor="text1"/>
          <w:spacing w:val="1"/>
          <w:lang w:val="en-US"/>
        </w:rPr>
        <w:t>$</w:t>
      </w:r>
      <w:r w:rsidR="00CC29D5" w:rsidRPr="00CC29D5">
        <w:rPr>
          <w:spacing w:val="1"/>
          <w:lang w:val="en-US"/>
        </w:rPr>
        <w:t>39</w:t>
      </w:r>
      <w:r w:rsidRPr="00437BC6">
        <w:rPr>
          <w:spacing w:val="1"/>
          <w:lang w:val="en-US"/>
        </w:rPr>
        <w:t xml:space="preserve"> m; gains from capex projects amounted to $51 m, which is cumulatively </w:t>
      </w:r>
      <w:r w:rsidR="00CC29D5" w:rsidRPr="00AA3370">
        <w:rPr>
          <w:spacing w:val="1"/>
          <w:lang w:val="en-US"/>
        </w:rPr>
        <w:t>10</w:t>
      </w:r>
      <w:r w:rsidRPr="00437BC6">
        <w:rPr>
          <w:spacing w:val="1"/>
          <w:lang w:val="en-US"/>
        </w:rPr>
        <w:t xml:space="preserve">% of the quarter </w:t>
      </w:r>
      <w:r w:rsidR="0096506D" w:rsidRPr="00437BC6">
        <w:rPr>
          <w:spacing w:val="1"/>
          <w:lang w:val="en-US"/>
        </w:rPr>
        <w:t>EBITDA</w:t>
      </w:r>
      <w:r w:rsidR="00E3413D" w:rsidRPr="00437BC6">
        <w:rPr>
          <w:spacing w:val="1"/>
          <w:lang w:val="en-US"/>
        </w:rPr>
        <w:t>.</w:t>
      </w:r>
      <w:r w:rsidR="00FD0C59" w:rsidRPr="00437BC6">
        <w:rPr>
          <w:spacing w:val="1"/>
          <w:lang w:val="en-US"/>
        </w:rPr>
        <w:t xml:space="preserve"> </w:t>
      </w:r>
    </w:p>
    <w:p w:rsidR="00E3413D" w:rsidRPr="005E68CC" w:rsidRDefault="00437BC6" w:rsidP="003B728D">
      <w:pPr>
        <w:spacing w:before="240" w:after="60"/>
        <w:ind w:right="4818"/>
        <w:jc w:val="both"/>
        <w:rPr>
          <w:rFonts w:cstheme="minorHAnsi"/>
          <w:b/>
          <w:bCs/>
          <w:spacing w:val="2"/>
        </w:rPr>
      </w:pPr>
      <w:r>
        <w:rPr>
          <w:b/>
          <w:bCs/>
        </w:rPr>
        <w:t>Debt management</w:t>
      </w:r>
    </w:p>
    <w:p w:rsidR="00E3413D" w:rsidRPr="00437BC6" w:rsidRDefault="00437BC6" w:rsidP="0068499B">
      <w:pPr>
        <w:pStyle w:val="a9"/>
        <w:numPr>
          <w:ilvl w:val="0"/>
          <w:numId w:val="11"/>
        </w:numPr>
        <w:spacing w:before="60" w:after="60"/>
        <w:ind w:left="426" w:right="-2" w:hanging="426"/>
        <w:contextualSpacing w:val="0"/>
        <w:jc w:val="both"/>
        <w:rPr>
          <w:lang w:val="en-US"/>
        </w:rPr>
      </w:pPr>
      <w:r w:rsidRPr="00437BC6">
        <w:rPr>
          <w:b/>
          <w:lang w:val="en-US"/>
        </w:rPr>
        <w:t>Net debt</w:t>
      </w:r>
      <w:r w:rsidR="00F34810" w:rsidRPr="00437BC6">
        <w:rPr>
          <w:b/>
          <w:lang w:val="en-US"/>
        </w:rPr>
        <w:t xml:space="preserve"> </w:t>
      </w:r>
      <w:r>
        <w:rPr>
          <w:lang w:val="en-US"/>
        </w:rPr>
        <w:t>grew</w:t>
      </w:r>
      <w:r w:rsidRPr="00437BC6">
        <w:rPr>
          <w:lang w:val="en-US"/>
        </w:rPr>
        <w:t xml:space="preserve"> </w:t>
      </w:r>
      <w:r>
        <w:rPr>
          <w:lang w:val="en-US"/>
        </w:rPr>
        <w:t>by</w:t>
      </w:r>
      <w:r w:rsidR="00BC43CA" w:rsidRPr="00437BC6">
        <w:rPr>
          <w:lang w:val="en-US"/>
        </w:rPr>
        <w:t xml:space="preserve"> </w:t>
      </w:r>
      <w:r w:rsidR="0052114C" w:rsidRPr="00437BC6">
        <w:rPr>
          <w:lang w:val="en-US"/>
        </w:rPr>
        <w:t>11</w:t>
      </w:r>
      <w:r w:rsidR="00E3413D" w:rsidRPr="00437BC6">
        <w:rPr>
          <w:lang w:val="en-US"/>
        </w:rPr>
        <w:t xml:space="preserve">% </w:t>
      </w:r>
      <w:r w:rsidR="00921EE7" w:rsidRPr="00437BC6">
        <w:rPr>
          <w:lang w:val="en-US"/>
        </w:rPr>
        <w:t>qoq</w:t>
      </w:r>
      <w:r w:rsidR="00E3413D" w:rsidRPr="00437BC6">
        <w:rPr>
          <w:lang w:val="en-US"/>
        </w:rPr>
        <w:t xml:space="preserve"> </w:t>
      </w:r>
      <w:r>
        <w:rPr>
          <w:lang w:val="en-US"/>
        </w:rPr>
        <w:t>to</w:t>
      </w:r>
      <w:r w:rsidR="009836E1" w:rsidRPr="00437BC6">
        <w:rPr>
          <w:lang w:val="en-US"/>
        </w:rPr>
        <w:t xml:space="preserve"> </w:t>
      </w:r>
      <w:r w:rsidR="000C1159" w:rsidRPr="00437BC6">
        <w:rPr>
          <w:lang w:val="en-US"/>
        </w:rPr>
        <w:t>$</w:t>
      </w:r>
      <w:r w:rsidR="0052114C" w:rsidRPr="00437BC6">
        <w:rPr>
          <w:lang w:val="en-US"/>
        </w:rPr>
        <w:t>976</w:t>
      </w:r>
      <w:r w:rsidR="00FE7790" w:rsidRPr="00437BC6">
        <w:rPr>
          <w:lang w:val="en-US"/>
        </w:rPr>
        <w:t xml:space="preserve"> </w:t>
      </w:r>
      <w:r w:rsidR="00921EE7" w:rsidRPr="00437BC6">
        <w:rPr>
          <w:lang w:val="en-US"/>
        </w:rPr>
        <w:t>m</w:t>
      </w:r>
      <w:r w:rsidRPr="00437BC6">
        <w:rPr>
          <w:lang w:val="en-US"/>
        </w:rPr>
        <w:t xml:space="preserve">, </w:t>
      </w:r>
      <w:r>
        <w:rPr>
          <w:lang w:val="en-US"/>
        </w:rPr>
        <w:t>due</w:t>
      </w:r>
      <w:r w:rsidRPr="00437BC6">
        <w:rPr>
          <w:lang w:val="en-US"/>
        </w:rPr>
        <w:t xml:space="preserve"> </w:t>
      </w:r>
      <w:r>
        <w:rPr>
          <w:lang w:val="en-US"/>
        </w:rPr>
        <w:t>to</w:t>
      </w:r>
      <w:r w:rsidRPr="00437BC6">
        <w:rPr>
          <w:lang w:val="en-US"/>
        </w:rPr>
        <w:t xml:space="preserve"> </w:t>
      </w:r>
      <w:r>
        <w:rPr>
          <w:lang w:val="en-US"/>
        </w:rPr>
        <w:t>the</w:t>
      </w:r>
      <w:r w:rsidRPr="00437BC6">
        <w:rPr>
          <w:lang w:val="en-US"/>
        </w:rPr>
        <w:t xml:space="preserve"> </w:t>
      </w:r>
      <w:r>
        <w:rPr>
          <w:lang w:val="en-US"/>
        </w:rPr>
        <w:t>payment</w:t>
      </w:r>
      <w:r w:rsidRPr="00437BC6">
        <w:rPr>
          <w:lang w:val="en-US"/>
        </w:rPr>
        <w:t xml:space="preserve"> </w:t>
      </w:r>
      <w:r>
        <w:rPr>
          <w:lang w:val="en-US"/>
        </w:rPr>
        <w:t>of</w:t>
      </w:r>
      <w:r w:rsidRPr="00437BC6">
        <w:rPr>
          <w:lang w:val="en-US"/>
        </w:rPr>
        <w:t xml:space="preserve"> </w:t>
      </w:r>
      <w:r>
        <w:rPr>
          <w:lang w:val="en-US"/>
        </w:rPr>
        <w:t>dividends</w:t>
      </w:r>
      <w:r w:rsidRPr="00437BC6">
        <w:rPr>
          <w:lang w:val="en-US"/>
        </w:rPr>
        <w:t xml:space="preserve"> </w:t>
      </w:r>
      <w:r>
        <w:rPr>
          <w:lang w:val="en-US"/>
        </w:rPr>
        <w:t>for</w:t>
      </w:r>
      <w:r w:rsidRPr="00437BC6">
        <w:rPr>
          <w:lang w:val="en-US"/>
        </w:rPr>
        <w:t xml:space="preserve"> </w:t>
      </w:r>
      <w:r>
        <w:rPr>
          <w:lang w:val="en-US"/>
        </w:rPr>
        <w:t>Q</w:t>
      </w:r>
      <w:r w:rsidRPr="00437BC6">
        <w:rPr>
          <w:lang w:val="en-US"/>
        </w:rPr>
        <w:t xml:space="preserve">4 2017 </w:t>
      </w:r>
      <w:r>
        <w:rPr>
          <w:lang w:val="en-US"/>
        </w:rPr>
        <w:t>and</w:t>
      </w:r>
      <w:r w:rsidRPr="00437BC6">
        <w:rPr>
          <w:lang w:val="en-US"/>
        </w:rPr>
        <w:t xml:space="preserve"> </w:t>
      </w:r>
      <w:r>
        <w:rPr>
          <w:lang w:val="en-US"/>
        </w:rPr>
        <w:t>Q</w:t>
      </w:r>
      <w:r w:rsidRPr="00437BC6">
        <w:rPr>
          <w:lang w:val="en-US"/>
        </w:rPr>
        <w:t xml:space="preserve">1 </w:t>
      </w:r>
      <w:r w:rsidR="0059700C" w:rsidRPr="00437BC6">
        <w:rPr>
          <w:lang w:val="en-US"/>
        </w:rPr>
        <w:t>2018</w:t>
      </w:r>
      <w:r w:rsidR="009D0BE9" w:rsidRPr="00437BC6">
        <w:rPr>
          <w:lang w:val="en-US"/>
        </w:rPr>
        <w:t>.</w:t>
      </w:r>
      <w:r w:rsidR="00D964DA" w:rsidRPr="00437BC6">
        <w:rPr>
          <w:lang w:val="en-US"/>
        </w:rPr>
        <w:t xml:space="preserve"> </w:t>
      </w:r>
      <w:r>
        <w:rPr>
          <w:lang w:val="en-US"/>
        </w:rPr>
        <w:t>At the same time, n</w:t>
      </w:r>
      <w:r w:rsidRPr="00437BC6">
        <w:rPr>
          <w:lang w:val="en-US"/>
        </w:rPr>
        <w:t xml:space="preserve">et debt/EBITDA </w:t>
      </w:r>
      <w:r>
        <w:rPr>
          <w:lang w:val="en-US"/>
        </w:rPr>
        <w:t>remained</w:t>
      </w:r>
      <w:r w:rsidRPr="00437BC6">
        <w:rPr>
          <w:lang w:val="en-US"/>
        </w:rPr>
        <w:t xml:space="preserve"> </w:t>
      </w:r>
      <w:r>
        <w:rPr>
          <w:lang w:val="en-US"/>
        </w:rPr>
        <w:t>flat</w:t>
      </w:r>
      <w:r w:rsidR="0052114C" w:rsidRPr="00437BC6">
        <w:rPr>
          <w:lang w:val="en-US"/>
        </w:rPr>
        <w:t xml:space="preserve"> </w:t>
      </w:r>
      <w:r w:rsidR="00921EE7" w:rsidRPr="00437BC6">
        <w:rPr>
          <w:lang w:val="en-US"/>
        </w:rPr>
        <w:t>qoq</w:t>
      </w:r>
      <w:r w:rsidR="0052114C" w:rsidRPr="00437BC6">
        <w:rPr>
          <w:lang w:val="en-US"/>
        </w:rPr>
        <w:t xml:space="preserve"> </w:t>
      </w:r>
      <w:r>
        <w:rPr>
          <w:lang w:val="en-US"/>
        </w:rPr>
        <w:t>at</w:t>
      </w:r>
      <w:r w:rsidR="00AF1853" w:rsidRPr="00437BC6">
        <w:rPr>
          <w:lang w:val="en-US"/>
        </w:rPr>
        <w:t xml:space="preserve"> 0</w:t>
      </w:r>
      <w:r>
        <w:rPr>
          <w:lang w:val="en-US"/>
        </w:rPr>
        <w:t>.</w:t>
      </w:r>
      <w:r w:rsidR="00AF1853" w:rsidRPr="00437BC6">
        <w:rPr>
          <w:lang w:val="en-US"/>
        </w:rPr>
        <w:t>3</w:t>
      </w:r>
      <w:r w:rsidR="00FE7790" w:rsidRPr="00437BC6">
        <w:rPr>
          <w:lang w:val="en-US"/>
        </w:rPr>
        <w:t>1</w:t>
      </w:r>
      <w:r w:rsidR="0060635C" w:rsidRPr="005E68CC">
        <w:t>х</w:t>
      </w:r>
      <w:r w:rsidR="0052114C" w:rsidRPr="00437BC6">
        <w:rPr>
          <w:lang w:val="en-US"/>
        </w:rPr>
        <w:t xml:space="preserve"> </w:t>
      </w:r>
      <w:r>
        <w:rPr>
          <w:lang w:val="en-US"/>
        </w:rPr>
        <w:t xml:space="preserve">due to a higher </w:t>
      </w:r>
      <w:r w:rsidR="0050717C">
        <w:rPr>
          <w:lang w:val="en-US"/>
        </w:rPr>
        <w:t>EBITDA</w:t>
      </w:r>
      <w:r w:rsidR="00784011" w:rsidRPr="00437BC6">
        <w:rPr>
          <w:lang w:val="en-US"/>
        </w:rPr>
        <w:t>.</w:t>
      </w:r>
    </w:p>
    <w:p w:rsidR="00BE75D3" w:rsidRPr="004405C3" w:rsidRDefault="00437BC6">
      <w:pPr>
        <w:pStyle w:val="a9"/>
        <w:numPr>
          <w:ilvl w:val="0"/>
          <w:numId w:val="11"/>
        </w:numPr>
        <w:spacing w:before="60" w:after="60"/>
        <w:ind w:left="426" w:right="-2" w:hanging="426"/>
        <w:contextualSpacing w:val="0"/>
        <w:jc w:val="both"/>
        <w:rPr>
          <w:b/>
          <w:lang w:val="en-US"/>
        </w:rPr>
      </w:pPr>
      <w:r>
        <w:rPr>
          <w:b/>
          <w:lang w:val="en-US"/>
        </w:rPr>
        <w:t>Total</w:t>
      </w:r>
      <w:r w:rsidRPr="004405C3">
        <w:rPr>
          <w:b/>
          <w:lang w:val="en-US"/>
        </w:rPr>
        <w:t xml:space="preserve"> </w:t>
      </w:r>
      <w:r>
        <w:rPr>
          <w:b/>
          <w:lang w:val="en-US"/>
        </w:rPr>
        <w:t>debt</w:t>
      </w:r>
      <w:r w:rsidR="00C8216C" w:rsidRPr="004405C3">
        <w:rPr>
          <w:b/>
          <w:lang w:val="en-US"/>
        </w:rPr>
        <w:t xml:space="preserve"> </w:t>
      </w:r>
      <w:r>
        <w:rPr>
          <w:lang w:val="en-US"/>
        </w:rPr>
        <w:t>decreased</w:t>
      </w:r>
      <w:r w:rsidRPr="004405C3">
        <w:rPr>
          <w:lang w:val="en-US"/>
        </w:rPr>
        <w:t xml:space="preserve"> </w:t>
      </w:r>
      <w:r>
        <w:rPr>
          <w:lang w:val="en-US"/>
        </w:rPr>
        <w:t>by</w:t>
      </w:r>
      <w:r w:rsidR="00784011" w:rsidRPr="004405C3">
        <w:rPr>
          <w:lang w:val="en-US"/>
        </w:rPr>
        <w:t xml:space="preserve"> </w:t>
      </w:r>
      <w:r w:rsidR="00E22A9C" w:rsidRPr="004405C3">
        <w:rPr>
          <w:lang w:val="en-US"/>
        </w:rPr>
        <w:t>11</w:t>
      </w:r>
      <w:r w:rsidR="00C8216C" w:rsidRPr="004405C3">
        <w:rPr>
          <w:lang w:val="en-US"/>
        </w:rPr>
        <w:t xml:space="preserve">% </w:t>
      </w:r>
      <w:r w:rsidR="00921EE7" w:rsidRPr="004405C3">
        <w:rPr>
          <w:lang w:val="en-US"/>
        </w:rPr>
        <w:t>qoq</w:t>
      </w:r>
      <w:r w:rsidR="00784011" w:rsidRPr="004405C3">
        <w:rPr>
          <w:lang w:val="en-US"/>
        </w:rPr>
        <w:t xml:space="preserve"> (</w:t>
      </w:r>
      <w:r w:rsidR="00E22A9C" w:rsidRPr="004405C3">
        <w:rPr>
          <w:lang w:val="en-US"/>
        </w:rPr>
        <w:t>-13</w:t>
      </w:r>
      <w:r w:rsidR="00E3413D" w:rsidRPr="004405C3">
        <w:rPr>
          <w:lang w:val="en-US"/>
        </w:rPr>
        <w:t xml:space="preserve">% </w:t>
      </w:r>
      <w:r w:rsidR="00921EE7" w:rsidRPr="004405C3">
        <w:rPr>
          <w:lang w:val="en-US"/>
        </w:rPr>
        <w:t>yoy</w:t>
      </w:r>
      <w:r w:rsidR="00E3413D" w:rsidRPr="004405C3">
        <w:rPr>
          <w:lang w:val="en-US"/>
        </w:rPr>
        <w:t>)</w:t>
      </w:r>
      <w:r w:rsidR="00346AEF" w:rsidRPr="004405C3">
        <w:rPr>
          <w:lang w:val="en-US"/>
        </w:rPr>
        <w:t xml:space="preserve"> </w:t>
      </w:r>
      <w:r>
        <w:rPr>
          <w:lang w:val="en-US"/>
        </w:rPr>
        <w:t>to</w:t>
      </w:r>
      <w:r w:rsidR="00E67FE1" w:rsidRPr="004405C3">
        <w:rPr>
          <w:lang w:val="en-US"/>
        </w:rPr>
        <w:t xml:space="preserve"> </w:t>
      </w:r>
      <w:r w:rsidR="00B93A4D" w:rsidRPr="004405C3">
        <w:rPr>
          <w:lang w:val="en-US"/>
        </w:rPr>
        <w:t>$2</w:t>
      </w:r>
      <w:r>
        <w:rPr>
          <w:lang w:val="en-US"/>
        </w:rPr>
        <w:t>,</w:t>
      </w:r>
      <w:r w:rsidR="00E22A9C" w:rsidRPr="004405C3">
        <w:rPr>
          <w:lang w:val="en-US"/>
        </w:rPr>
        <w:t>100</w:t>
      </w:r>
      <w:r w:rsidR="00FE7790" w:rsidRPr="004405C3">
        <w:rPr>
          <w:lang w:val="en-US"/>
        </w:rPr>
        <w:t xml:space="preserve"> </w:t>
      </w:r>
      <w:r w:rsidR="00921EE7" w:rsidRPr="004405C3">
        <w:rPr>
          <w:lang w:val="en-US"/>
        </w:rPr>
        <w:t>m</w:t>
      </w:r>
      <w:r w:rsidR="007E567F" w:rsidRPr="004405C3">
        <w:rPr>
          <w:lang w:val="en-US"/>
        </w:rPr>
        <w:t xml:space="preserve"> </w:t>
      </w:r>
      <w:r w:rsidR="004405C3">
        <w:rPr>
          <w:lang w:val="en-US"/>
        </w:rPr>
        <w:t>due to repayment of ST debt</w:t>
      </w:r>
      <w:r w:rsidR="00150202" w:rsidRPr="004405C3">
        <w:rPr>
          <w:lang w:val="en-US"/>
        </w:rPr>
        <w:t xml:space="preserve">. </w:t>
      </w:r>
    </w:p>
    <w:p w:rsidR="00876690" w:rsidRPr="005E68CC" w:rsidRDefault="004405C3" w:rsidP="003B728D">
      <w:pPr>
        <w:autoSpaceDE w:val="0"/>
        <w:autoSpaceDN w:val="0"/>
        <w:adjustRightInd w:val="0"/>
        <w:spacing w:before="240" w:after="60"/>
        <w:ind w:right="-2"/>
        <w:jc w:val="both"/>
        <w:rPr>
          <w:b/>
        </w:rPr>
      </w:pPr>
      <w:r>
        <w:rPr>
          <w:b/>
        </w:rPr>
        <w:t>Investment</w:t>
      </w:r>
    </w:p>
    <w:p w:rsidR="004405C3" w:rsidRPr="004405C3" w:rsidRDefault="004405C3" w:rsidP="0068499B">
      <w:pPr>
        <w:pStyle w:val="a9"/>
        <w:numPr>
          <w:ilvl w:val="0"/>
          <w:numId w:val="11"/>
        </w:numPr>
        <w:spacing w:before="60" w:after="60"/>
        <w:ind w:left="426" w:right="-2" w:hanging="426"/>
        <w:contextualSpacing w:val="0"/>
        <w:jc w:val="both"/>
        <w:rPr>
          <w:lang w:val="en-US"/>
        </w:rPr>
      </w:pPr>
      <w:r w:rsidRPr="004405C3">
        <w:rPr>
          <w:lang w:val="en-US"/>
        </w:rPr>
        <w:t>NLMK Group’s Q</w:t>
      </w:r>
      <w:r>
        <w:rPr>
          <w:lang w:val="en-US"/>
        </w:rPr>
        <w:t>2</w:t>
      </w:r>
      <w:r w:rsidRPr="004405C3">
        <w:rPr>
          <w:lang w:val="en-US"/>
        </w:rPr>
        <w:t xml:space="preserve"> 2018 investment reduced by </w:t>
      </w:r>
      <w:r>
        <w:rPr>
          <w:lang w:val="en-US"/>
        </w:rPr>
        <w:t>1</w:t>
      </w:r>
      <w:r w:rsidRPr="004405C3">
        <w:rPr>
          <w:lang w:val="en-US"/>
        </w:rPr>
        <w:t>1% qoq to $</w:t>
      </w:r>
      <w:r>
        <w:rPr>
          <w:lang w:val="en-US"/>
        </w:rPr>
        <w:t>116</w:t>
      </w:r>
      <w:r w:rsidRPr="004405C3">
        <w:rPr>
          <w:lang w:val="en-US"/>
        </w:rPr>
        <w:t xml:space="preserve"> m</w:t>
      </w:r>
      <w:r>
        <w:rPr>
          <w:lang w:val="en-US"/>
        </w:rPr>
        <w:t>, due to the completion of a number of Strategy 2017 projects and a period of preparatory activities related to projects included into the new investment program.</w:t>
      </w:r>
    </w:p>
    <w:p w:rsidR="006C5B5B" w:rsidRPr="005E68CC" w:rsidRDefault="004405C3" w:rsidP="003B728D">
      <w:pPr>
        <w:autoSpaceDE w:val="0"/>
        <w:autoSpaceDN w:val="0"/>
        <w:adjustRightInd w:val="0"/>
        <w:spacing w:before="240" w:after="60"/>
        <w:ind w:left="363" w:right="-2" w:hanging="363"/>
        <w:jc w:val="both"/>
        <w:rPr>
          <w:b/>
        </w:rPr>
      </w:pPr>
      <w:r>
        <w:rPr>
          <w:b/>
        </w:rPr>
        <w:t>Dividends</w:t>
      </w:r>
    </w:p>
    <w:p w:rsidR="00E955CE" w:rsidRPr="007F10A5" w:rsidRDefault="007F10A5" w:rsidP="001B57AE">
      <w:pPr>
        <w:pStyle w:val="a9"/>
        <w:numPr>
          <w:ilvl w:val="0"/>
          <w:numId w:val="11"/>
        </w:numPr>
        <w:autoSpaceDE w:val="0"/>
        <w:autoSpaceDN w:val="0"/>
        <w:adjustRightInd w:val="0"/>
        <w:spacing w:before="60" w:after="60"/>
        <w:ind w:left="426" w:right="-2" w:hanging="426"/>
        <w:contextualSpacing w:val="0"/>
        <w:jc w:val="both"/>
        <w:rPr>
          <w:lang w:val="en-US"/>
        </w:rPr>
      </w:pPr>
      <w:r>
        <w:rPr>
          <w:lang w:val="en-US"/>
        </w:rPr>
        <w:t>In</w:t>
      </w:r>
      <w:r w:rsidRPr="007F10A5">
        <w:rPr>
          <w:lang w:val="en-US"/>
        </w:rPr>
        <w:t xml:space="preserve"> Q2 2018, cash outflow for Q4 2017 </w:t>
      </w:r>
      <w:r>
        <w:rPr>
          <w:lang w:val="en-US"/>
        </w:rPr>
        <w:t>and</w:t>
      </w:r>
      <w:r w:rsidRPr="007F10A5">
        <w:rPr>
          <w:lang w:val="en-US"/>
        </w:rPr>
        <w:t xml:space="preserve"> </w:t>
      </w:r>
      <w:r>
        <w:rPr>
          <w:lang w:val="en-US"/>
        </w:rPr>
        <w:t>Q</w:t>
      </w:r>
      <w:r w:rsidRPr="007F10A5">
        <w:rPr>
          <w:lang w:val="en-US"/>
        </w:rPr>
        <w:t xml:space="preserve">1 2018 dividend payments </w:t>
      </w:r>
      <w:r w:rsidR="001012E5" w:rsidRPr="007F10A5">
        <w:rPr>
          <w:lang w:val="en-US"/>
        </w:rPr>
        <w:t>totaled</w:t>
      </w:r>
      <w:r w:rsidRPr="007F10A5">
        <w:rPr>
          <w:lang w:val="en-US"/>
        </w:rPr>
        <w:t xml:space="preserve"> $383 m</w:t>
      </w:r>
      <w:r w:rsidR="00E955CE" w:rsidRPr="007F10A5">
        <w:rPr>
          <w:lang w:val="en-US"/>
        </w:rPr>
        <w:t>.</w:t>
      </w:r>
    </w:p>
    <w:p w:rsidR="007F10A5" w:rsidRPr="007F10A5" w:rsidRDefault="007F10A5" w:rsidP="00DD24F0">
      <w:pPr>
        <w:pStyle w:val="a9"/>
        <w:numPr>
          <w:ilvl w:val="0"/>
          <w:numId w:val="11"/>
        </w:numPr>
        <w:autoSpaceDE w:val="0"/>
        <w:autoSpaceDN w:val="0"/>
        <w:adjustRightInd w:val="0"/>
        <w:spacing w:before="60" w:after="60"/>
        <w:ind w:left="426" w:right="-2" w:hanging="426"/>
        <w:contextualSpacing w:val="0"/>
        <w:jc w:val="both"/>
        <w:rPr>
          <w:color w:val="4F81BD" w:themeColor="accent1"/>
          <w:u w:val="single"/>
          <w:lang w:val="en-US"/>
        </w:rPr>
      </w:pPr>
      <w:r w:rsidRPr="007F10A5">
        <w:rPr>
          <w:lang w:val="en-US"/>
        </w:rPr>
        <w:t>At the Annual General Shareholders’ Meeting (AGM) held on 8 June 2018 in Lipetsk, NLMK shareholders approved the payment of FY2017 dividends of 14.04 rubles per share (considering the previously paid interim dividends, the amount outstanding to be</w:t>
      </w:r>
      <w:r w:rsidR="001012E5" w:rsidRPr="001012E5">
        <w:rPr>
          <w:lang w:val="en-US"/>
        </w:rPr>
        <w:t xml:space="preserve"> </w:t>
      </w:r>
      <w:r w:rsidRPr="007F10A5">
        <w:rPr>
          <w:lang w:val="en-US"/>
        </w:rPr>
        <w:t xml:space="preserve">paid for Q4 2017 is 3.36 rubles per share, for a total of 20.14 bn rubles, or $326 m). Shareholders also approved the payment of dividends for Q1 2018 in the amount of 5.73 rubles per share, for a total of 34.34 bn rubles, or $556 m. </w:t>
      </w:r>
      <w:r w:rsidRPr="007F10A5">
        <w:rPr>
          <w:color w:val="4F81BD" w:themeColor="accent1"/>
          <w:u w:val="single"/>
          <w:lang w:val="en-US"/>
        </w:rPr>
        <w:t xml:space="preserve">(See </w:t>
      </w:r>
      <w:hyperlink r:id="rId21" w:history="1">
        <w:r w:rsidRPr="007F10A5">
          <w:rPr>
            <w:rStyle w:val="af6"/>
            <w:color w:val="4F81BD" w:themeColor="accent1"/>
            <w:lang w:val="en-US"/>
          </w:rPr>
          <w:t>press release</w:t>
        </w:r>
      </w:hyperlink>
      <w:r w:rsidRPr="007F10A5">
        <w:rPr>
          <w:color w:val="4F81BD" w:themeColor="accent1"/>
          <w:u w:val="single"/>
          <w:lang w:val="en-US"/>
        </w:rPr>
        <w:t>)</w:t>
      </w:r>
    </w:p>
    <w:p w:rsidR="00036883" w:rsidRPr="00036883" w:rsidRDefault="00B22FB5" w:rsidP="00DD24F0">
      <w:pPr>
        <w:autoSpaceDE w:val="0"/>
        <w:autoSpaceDN w:val="0"/>
        <w:adjustRightInd w:val="0"/>
        <w:spacing w:before="120" w:after="120"/>
        <w:ind w:left="426" w:right="4536" w:hanging="426"/>
        <w:jc w:val="both"/>
        <w:rPr>
          <w:b/>
          <w:lang w:val="en-US"/>
        </w:rPr>
      </w:pPr>
      <w:r w:rsidRPr="00036883">
        <w:rPr>
          <w:rFonts w:cstheme="minorHAnsi"/>
          <w:b/>
          <w:bCs/>
          <w:spacing w:val="2"/>
          <w:lang w:val="en-US"/>
        </w:rPr>
        <w:br w:type="page"/>
      </w:r>
      <w:r w:rsidR="001B3762" w:rsidRPr="00DD2E08">
        <w:rPr>
          <w:rStyle w:val="af9"/>
          <w:b/>
          <w:noProof/>
          <w:sz w:val="28"/>
          <w:lang w:eastAsia="ru-RU"/>
        </w:rPr>
        <mc:AlternateContent>
          <mc:Choice Requires="wps">
            <w:drawing>
              <wp:anchor distT="45720" distB="45720" distL="114300" distR="114300" simplePos="0" relativeHeight="251657218" behindDoc="0" locked="0" layoutInCell="1" allowOverlap="1" wp14:anchorId="430F4B5A" wp14:editId="00E06500">
                <wp:simplePos x="0" y="0"/>
                <wp:positionH relativeFrom="margin">
                  <wp:posOffset>3489960</wp:posOffset>
                </wp:positionH>
                <wp:positionV relativeFrom="paragraph">
                  <wp:posOffset>98425</wp:posOffset>
                </wp:positionV>
                <wp:extent cx="2812415" cy="780415"/>
                <wp:effectExtent l="0" t="0" r="0" b="635"/>
                <wp:wrapNone/>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780415"/>
                        </a:xfrm>
                        <a:prstGeom prst="rect">
                          <a:avLst/>
                        </a:prstGeom>
                        <a:noFill/>
                        <a:ln w="9525">
                          <a:noFill/>
                          <a:miter lim="800000"/>
                          <a:headEnd/>
                          <a:tailEnd/>
                        </a:ln>
                      </wps:spPr>
                      <wps:txbx>
                        <w:txbxContent>
                          <w:p w:rsidR="00D2360B" w:rsidRPr="00E94062" w:rsidRDefault="00D2360B" w:rsidP="00E94062">
                            <w:pPr>
                              <w:jc w:val="center"/>
                              <w:rPr>
                                <w:b/>
                                <w:sz w:val="24"/>
                                <w:lang w:val="en-US"/>
                              </w:rPr>
                            </w:pPr>
                            <w:r w:rsidRPr="00036883">
                              <w:rPr>
                                <w:b/>
                                <w:sz w:val="24"/>
                                <w:lang w:val="en-US"/>
                              </w:rPr>
                              <w:t xml:space="preserve">Revenue increased by </w:t>
                            </w:r>
                            <w:r w:rsidR="00FC323B">
                              <w:rPr>
                                <w:b/>
                                <w:sz w:val="24"/>
                                <w:lang w:val="en-US"/>
                              </w:rPr>
                              <w:t>11</w:t>
                            </w:r>
                            <w:r w:rsidRPr="00036883">
                              <w:rPr>
                                <w:b/>
                                <w:sz w:val="24"/>
                                <w:lang w:val="en-US"/>
                              </w:rPr>
                              <w:t xml:space="preserve">% qoq </w:t>
                            </w:r>
                            <w:r>
                              <w:rPr>
                                <w:b/>
                                <w:sz w:val="24"/>
                                <w:lang w:val="en-US"/>
                              </w:rPr>
                              <w:t xml:space="preserve">                    while</w:t>
                            </w:r>
                            <w:r w:rsidRPr="00036883">
                              <w:rPr>
                                <w:b/>
                                <w:sz w:val="24"/>
                                <w:lang w:val="en-US"/>
                              </w:rPr>
                              <w:t xml:space="preserve"> profitability</w:t>
                            </w:r>
                            <w:r>
                              <w:rPr>
                                <w:b/>
                                <w:sz w:val="24"/>
                                <w:lang w:val="en-US"/>
                              </w:rPr>
                              <w:t xml:space="preserve"> remained 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F4B5A" id="_x0000_s1029" type="#_x0000_t202" style="position:absolute;left:0;text-align:left;margin-left:274.8pt;margin-top:7.75pt;width:221.45pt;height:61.45pt;z-index:2516572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" filled="f" stroked="f">
                <v:textbox>
                  <w:txbxContent>
                    <w:p w:rsidR="00D2360B" w:rsidRPr="00E94062" w:rsidRDefault="00D2360B" w:rsidP="00E94062">
                      <w:pPr>
                        <w:jc w:val="center"/>
                        <w:rPr>
                          <w:b/>
                          <w:sz w:val="24"/>
                          <w:lang w:val="en-US"/>
                        </w:rPr>
                      </w:pPr>
                      <w:r w:rsidRPr="00036883">
                        <w:rPr>
                          <w:b/>
                          <w:sz w:val="24"/>
                          <w:lang w:val="en-US"/>
                        </w:rPr>
                        <w:t xml:space="preserve">Revenue increased by </w:t>
                      </w:r>
                      <w:r w:rsidR="00FC323B">
                        <w:rPr>
                          <w:b/>
                          <w:sz w:val="24"/>
                          <w:lang w:val="en-US"/>
                        </w:rPr>
                        <w:t>11</w:t>
                      </w:r>
                      <w:r w:rsidRPr="00036883">
                        <w:rPr>
                          <w:b/>
                          <w:sz w:val="24"/>
                          <w:lang w:val="en-US"/>
                        </w:rPr>
                        <w:t xml:space="preserve">% qoq </w:t>
                      </w:r>
                      <w:r>
                        <w:rPr>
                          <w:b/>
                          <w:sz w:val="24"/>
                          <w:lang w:val="en-US"/>
                        </w:rPr>
                        <w:t xml:space="preserve">                    while</w:t>
                      </w:r>
                      <w:r w:rsidRPr="00036883">
                        <w:rPr>
                          <w:b/>
                          <w:sz w:val="24"/>
                          <w:lang w:val="en-US"/>
                        </w:rPr>
                        <w:t xml:space="preserve"> profitability</w:t>
                      </w:r>
                      <w:r>
                        <w:rPr>
                          <w:b/>
                          <w:sz w:val="24"/>
                          <w:lang w:val="en-US"/>
                        </w:rPr>
                        <w:t xml:space="preserve"> remained high</w:t>
                      </w:r>
                    </w:p>
                  </w:txbxContent>
                </v:textbox>
                <w10:wrap anchorx="margin"/>
              </v:shape>
            </w:pict>
          </mc:Fallback>
        </mc:AlternateContent>
      </w:r>
      <w:r w:rsidR="00036883" w:rsidRPr="00036883">
        <w:rPr>
          <w:b/>
          <w:bCs/>
          <w:sz w:val="24"/>
          <w:lang w:val="en-US"/>
        </w:rPr>
        <w:t xml:space="preserve"> NLMK GROUP KEY FINANCIALS </w:t>
      </w:r>
    </w:p>
    <w:p w:rsidR="00036883" w:rsidRPr="00036883" w:rsidRDefault="001B3762" w:rsidP="00036883">
      <w:pPr>
        <w:spacing w:before="120" w:after="120"/>
        <w:rPr>
          <w:rFonts w:cstheme="minorHAnsi"/>
          <w:b/>
          <w:bCs/>
          <w:spacing w:val="2"/>
          <w:sz w:val="24"/>
          <w:lang w:val="en-US"/>
        </w:rPr>
      </w:pPr>
      <w:r w:rsidRPr="007325E7">
        <w:rPr>
          <w:rFonts w:ascii="Calibri" w:hAnsi="Calibri" w:cs="Calibri"/>
          <w:b/>
          <w:bCs/>
          <w:noProof/>
          <w:color w:val="4F81BD" w:themeColor="accent1"/>
          <w:spacing w:val="2"/>
          <w:lang w:eastAsia="ru-RU"/>
        </w:rPr>
        <w:drawing>
          <wp:anchor distT="0" distB="0" distL="114300" distR="114300" simplePos="0" relativeHeight="251657238" behindDoc="0" locked="0" layoutInCell="1" allowOverlap="1" wp14:anchorId="452A7FAC" wp14:editId="2521C208">
            <wp:simplePos x="0" y="0"/>
            <wp:positionH relativeFrom="column">
              <wp:posOffset>3423285</wp:posOffset>
            </wp:positionH>
            <wp:positionV relativeFrom="paragraph">
              <wp:posOffset>254635</wp:posOffset>
            </wp:positionV>
            <wp:extent cx="2940050" cy="2834005"/>
            <wp:effectExtent l="0" t="0" r="0" b="0"/>
            <wp:wrapNone/>
            <wp:docPr id="228"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36883" w:rsidRPr="00036883">
        <w:rPr>
          <w:b/>
          <w:bCs/>
          <w:sz w:val="24"/>
          <w:lang w:val="en-US"/>
        </w:rPr>
        <w:t>Revenue</w:t>
      </w:r>
    </w:p>
    <w:p w:rsidR="00036883" w:rsidRPr="00036883" w:rsidRDefault="00036883" w:rsidP="00036883">
      <w:pPr>
        <w:autoSpaceDE w:val="0"/>
        <w:autoSpaceDN w:val="0"/>
        <w:adjustRightInd w:val="0"/>
        <w:spacing w:before="120" w:after="120"/>
        <w:ind w:right="4536"/>
        <w:jc w:val="both"/>
        <w:rPr>
          <w:b/>
          <w:lang w:val="en-US"/>
        </w:rPr>
      </w:pPr>
      <w:r w:rsidRPr="00036883">
        <w:rPr>
          <w:b/>
          <w:lang w:val="en-US"/>
        </w:rPr>
        <w:t xml:space="preserve">Q2 2018 highlights: </w:t>
      </w:r>
    </w:p>
    <w:p w:rsidR="00036883" w:rsidRPr="00036883" w:rsidRDefault="00036883" w:rsidP="00036883">
      <w:pPr>
        <w:pStyle w:val="a9"/>
        <w:numPr>
          <w:ilvl w:val="0"/>
          <w:numId w:val="12"/>
        </w:numPr>
        <w:autoSpaceDE w:val="0"/>
        <w:autoSpaceDN w:val="0"/>
        <w:adjustRightInd w:val="0"/>
        <w:spacing w:before="120" w:after="120"/>
        <w:ind w:left="426" w:right="4818" w:hanging="426"/>
        <w:contextualSpacing w:val="0"/>
        <w:jc w:val="both"/>
        <w:rPr>
          <w:lang w:val="en-US"/>
        </w:rPr>
      </w:pPr>
      <w:r w:rsidRPr="00036883">
        <w:rPr>
          <w:lang w:val="en-US"/>
        </w:rPr>
        <w:t xml:space="preserve">Revenue in Q2 2018 </w:t>
      </w:r>
      <w:r w:rsidR="001012E5" w:rsidRPr="00036883">
        <w:rPr>
          <w:lang w:val="en-US"/>
        </w:rPr>
        <w:t>totaled</w:t>
      </w:r>
      <w:r w:rsidRPr="00036883">
        <w:rPr>
          <w:lang w:val="en-US"/>
        </w:rPr>
        <w:t xml:space="preserve"> $3.11 bn (+11% qoq)</w:t>
      </w:r>
      <w:r w:rsidR="001B3762" w:rsidRPr="001B3762">
        <w:rPr>
          <w:noProof/>
          <w:lang w:val="en-US" w:eastAsia="ru-RU"/>
        </w:rPr>
        <w:t xml:space="preserve"> </w:t>
      </w:r>
      <w:r w:rsidRPr="00036883">
        <w:rPr>
          <w:lang w:val="en-US"/>
        </w:rPr>
        <w:t xml:space="preserve"> due to </w:t>
      </w:r>
      <w:r w:rsidR="00E94062">
        <w:rPr>
          <w:lang w:val="en-US"/>
        </w:rPr>
        <w:t xml:space="preserve">a </w:t>
      </w:r>
      <w:r w:rsidRPr="00036883">
        <w:rPr>
          <w:lang w:val="en-US"/>
        </w:rPr>
        <w:t xml:space="preserve">6% qoq </w:t>
      </w:r>
      <w:r w:rsidR="00E94062">
        <w:rPr>
          <w:lang w:val="en-US"/>
        </w:rPr>
        <w:t>growth of</w:t>
      </w:r>
      <w:r w:rsidRPr="00036883">
        <w:rPr>
          <w:lang w:val="en-US"/>
        </w:rPr>
        <w:t xml:space="preserve"> sales and </w:t>
      </w:r>
      <w:r w:rsidR="00E94062">
        <w:rPr>
          <w:lang w:val="en-US"/>
        </w:rPr>
        <w:t xml:space="preserve">a </w:t>
      </w:r>
      <w:r w:rsidRPr="00036883">
        <w:rPr>
          <w:lang w:val="en-US"/>
        </w:rPr>
        <w:t xml:space="preserve">5% </w:t>
      </w:r>
      <w:r w:rsidR="00E94062">
        <w:rPr>
          <w:lang w:val="en-US"/>
        </w:rPr>
        <w:t>growth of</w:t>
      </w:r>
      <w:r w:rsidRPr="00036883">
        <w:rPr>
          <w:lang w:val="en-US"/>
        </w:rPr>
        <w:t xml:space="preserve"> average sales prices. </w:t>
      </w:r>
      <w:r w:rsidR="00E94062">
        <w:rPr>
          <w:lang w:val="en-US"/>
        </w:rPr>
        <w:t>The</w:t>
      </w:r>
      <w:r w:rsidRPr="00036883">
        <w:rPr>
          <w:lang w:val="en-US"/>
        </w:rPr>
        <w:t xml:space="preserve"> 22% yoy growth in revenue </w:t>
      </w:r>
      <w:r w:rsidR="00E94062">
        <w:rPr>
          <w:lang w:val="en-US"/>
        </w:rPr>
        <w:t>was driven by a</w:t>
      </w:r>
      <w:r w:rsidRPr="00036883">
        <w:rPr>
          <w:lang w:val="en-US"/>
        </w:rPr>
        <w:t xml:space="preserve"> 4% increase in sales volumes and a 17% increase in prices</w:t>
      </w:r>
      <w:r w:rsidR="00E94062">
        <w:rPr>
          <w:lang w:val="en-US"/>
        </w:rPr>
        <w:t xml:space="preserve"> </w:t>
      </w:r>
      <w:r w:rsidR="00E94062" w:rsidRPr="00036883">
        <w:rPr>
          <w:lang w:val="en-US"/>
        </w:rPr>
        <w:t>yoy</w:t>
      </w:r>
      <w:r w:rsidRPr="00036883">
        <w:rPr>
          <w:lang w:val="en-US"/>
        </w:rPr>
        <w:t>.</w:t>
      </w:r>
    </w:p>
    <w:p w:rsidR="00036883" w:rsidRPr="00036883" w:rsidRDefault="00036883" w:rsidP="00036883">
      <w:pPr>
        <w:pStyle w:val="a9"/>
        <w:numPr>
          <w:ilvl w:val="0"/>
          <w:numId w:val="12"/>
        </w:numPr>
        <w:autoSpaceDE w:val="0"/>
        <w:autoSpaceDN w:val="0"/>
        <w:adjustRightInd w:val="0"/>
        <w:spacing w:before="120" w:after="120"/>
        <w:ind w:left="426" w:right="4818" w:hanging="426"/>
        <w:contextualSpacing w:val="0"/>
        <w:jc w:val="both"/>
        <w:rPr>
          <w:lang w:val="en-US"/>
        </w:rPr>
      </w:pPr>
      <w:r w:rsidRPr="00036883">
        <w:rPr>
          <w:lang w:val="en-US"/>
        </w:rPr>
        <w:t xml:space="preserve">The share of finished steel in the revenue increased by 4 p.p. qoq with the share of high added value products growing by 1 p.p. qoq, supported </w:t>
      </w:r>
      <w:r w:rsidRPr="00036883">
        <w:rPr>
          <w:lang w:val="en-US"/>
        </w:rPr>
        <w:br/>
        <w:t xml:space="preserve">by </w:t>
      </w:r>
      <w:r w:rsidR="00E94062">
        <w:rPr>
          <w:lang w:val="en-US"/>
        </w:rPr>
        <w:t xml:space="preserve">the </w:t>
      </w:r>
      <w:r w:rsidRPr="00036883">
        <w:rPr>
          <w:lang w:val="en-US"/>
        </w:rPr>
        <w:t xml:space="preserve">seasonal </w:t>
      </w:r>
      <w:r w:rsidR="00E94062">
        <w:rPr>
          <w:lang w:val="en-US"/>
        </w:rPr>
        <w:t xml:space="preserve">uptick in </w:t>
      </w:r>
      <w:r w:rsidRPr="00036883">
        <w:rPr>
          <w:lang w:val="en-US"/>
        </w:rPr>
        <w:t>demand.</w:t>
      </w:r>
    </w:p>
    <w:p w:rsidR="00036883" w:rsidRPr="00036883" w:rsidRDefault="00036883" w:rsidP="00036883">
      <w:pPr>
        <w:pStyle w:val="a9"/>
        <w:numPr>
          <w:ilvl w:val="0"/>
          <w:numId w:val="12"/>
        </w:numPr>
        <w:autoSpaceDE w:val="0"/>
        <w:autoSpaceDN w:val="0"/>
        <w:adjustRightInd w:val="0"/>
        <w:spacing w:before="120" w:after="120"/>
        <w:ind w:left="426" w:right="4818" w:hanging="426"/>
        <w:contextualSpacing w:val="0"/>
        <w:jc w:val="both"/>
        <w:rPr>
          <w:color w:val="000000" w:themeColor="text1"/>
          <w:lang w:val="en-US"/>
        </w:rPr>
      </w:pPr>
      <w:r w:rsidRPr="00036883">
        <w:rPr>
          <w:lang w:val="en-US"/>
        </w:rPr>
        <w:t xml:space="preserve">The share of the US market in the Group's consolidated revenue increased by 3 p.p., while the share of the EU market remained flat; the share of the Russian market in the revenue decreased by </w:t>
      </w:r>
      <w:r w:rsidRPr="00036883">
        <w:rPr>
          <w:lang w:val="en-US"/>
        </w:rPr>
        <w:br/>
        <w:t>2 p.p. qoq to 33% due to out</w:t>
      </w:r>
      <w:r w:rsidR="00E94062">
        <w:rPr>
          <w:lang w:val="en-US"/>
        </w:rPr>
        <w:t>stripping</w:t>
      </w:r>
      <w:r w:rsidRPr="00036883">
        <w:rPr>
          <w:lang w:val="en-US"/>
        </w:rPr>
        <w:t xml:space="preserve"> sales growth in the US, the Middle East and Turkey.</w:t>
      </w:r>
    </w:p>
    <w:p w:rsidR="00036883" w:rsidRPr="00036883" w:rsidRDefault="00036883" w:rsidP="00036883">
      <w:pPr>
        <w:pStyle w:val="a9"/>
        <w:numPr>
          <w:ilvl w:val="0"/>
          <w:numId w:val="12"/>
        </w:numPr>
        <w:autoSpaceDE w:val="0"/>
        <w:autoSpaceDN w:val="0"/>
        <w:adjustRightInd w:val="0"/>
        <w:spacing w:before="120" w:after="120"/>
        <w:ind w:left="426" w:right="4818" w:hanging="426"/>
        <w:contextualSpacing w:val="0"/>
        <w:jc w:val="both"/>
        <w:rPr>
          <w:lang w:val="en-US"/>
        </w:rPr>
      </w:pPr>
      <w:r w:rsidRPr="00036883">
        <w:rPr>
          <w:lang w:val="en-US"/>
        </w:rPr>
        <w:t xml:space="preserve">The Group's revenue from sales in home markets (Russia, the USA and the EU), including </w:t>
      </w:r>
      <w:r w:rsidR="00E94062" w:rsidRPr="00036883">
        <w:rPr>
          <w:lang w:val="en-US"/>
        </w:rPr>
        <w:t>NBH JV</w:t>
      </w:r>
      <w:r w:rsidRPr="00036883">
        <w:rPr>
          <w:lang w:val="en-US"/>
        </w:rPr>
        <w:t xml:space="preserve"> sales</w:t>
      </w:r>
      <w:r w:rsidR="00E94062">
        <w:rPr>
          <w:lang w:val="en-US"/>
        </w:rPr>
        <w:t>, reduced by 2</w:t>
      </w:r>
      <w:r w:rsidRPr="00036883">
        <w:rPr>
          <w:lang w:val="en-US"/>
        </w:rPr>
        <w:t xml:space="preserve"> p.p. qoq to 66% due to a seasonal decline in sales of </w:t>
      </w:r>
      <w:r w:rsidR="00E94062">
        <w:rPr>
          <w:lang w:val="en-US"/>
        </w:rPr>
        <w:t>NLMK’s</w:t>
      </w:r>
      <w:r w:rsidRPr="00036883">
        <w:rPr>
          <w:lang w:val="en-US"/>
        </w:rPr>
        <w:t xml:space="preserve"> European companies. </w:t>
      </w:r>
    </w:p>
    <w:p w:rsidR="00036883" w:rsidRPr="00EF52D0" w:rsidRDefault="00036883" w:rsidP="00036883">
      <w:pPr>
        <w:autoSpaceDE w:val="0"/>
        <w:autoSpaceDN w:val="0"/>
        <w:adjustRightInd w:val="0"/>
        <w:spacing w:before="120" w:after="120"/>
        <w:ind w:right="4818"/>
        <w:jc w:val="both"/>
      </w:pPr>
      <w:r>
        <w:rPr>
          <w:b/>
        </w:rPr>
        <w:t xml:space="preserve">H1 2018 highlights: </w:t>
      </w:r>
    </w:p>
    <w:p w:rsidR="00036883" w:rsidRPr="00036883" w:rsidRDefault="00036883" w:rsidP="00036883">
      <w:pPr>
        <w:pStyle w:val="a9"/>
        <w:numPr>
          <w:ilvl w:val="0"/>
          <w:numId w:val="12"/>
        </w:numPr>
        <w:autoSpaceDE w:val="0"/>
        <w:autoSpaceDN w:val="0"/>
        <w:adjustRightInd w:val="0"/>
        <w:spacing w:before="120" w:after="120"/>
        <w:ind w:left="426" w:right="4818" w:hanging="426"/>
        <w:contextualSpacing w:val="0"/>
        <w:jc w:val="both"/>
        <w:rPr>
          <w:lang w:val="en-US"/>
        </w:rPr>
      </w:pPr>
      <w:r w:rsidRPr="00036883">
        <w:rPr>
          <w:lang w:val="en-US"/>
        </w:rPr>
        <w:t xml:space="preserve">Revenue for H1 2018 </w:t>
      </w:r>
      <w:r w:rsidR="001012E5" w:rsidRPr="00036883">
        <w:rPr>
          <w:lang w:val="en-US"/>
        </w:rPr>
        <w:t>totaled</w:t>
      </w:r>
      <w:r w:rsidRPr="00036883">
        <w:rPr>
          <w:lang w:val="en-US"/>
        </w:rPr>
        <w:t xml:space="preserve"> $5.91 bn</w:t>
      </w:r>
      <w:r w:rsidR="00E94062">
        <w:rPr>
          <w:lang w:val="en-US"/>
        </w:rPr>
        <w:t xml:space="preserve"> </w:t>
      </w:r>
      <w:r w:rsidRPr="00036883">
        <w:rPr>
          <w:lang w:val="en-US"/>
        </w:rPr>
        <w:t>(+26% yoy)</w:t>
      </w:r>
      <w:r w:rsidR="00E94062">
        <w:rPr>
          <w:lang w:val="en-US"/>
        </w:rPr>
        <w:t xml:space="preserve">, driven by the growth of </w:t>
      </w:r>
      <w:r w:rsidRPr="00036883">
        <w:rPr>
          <w:lang w:val="en-US"/>
        </w:rPr>
        <w:t>price</w:t>
      </w:r>
      <w:r w:rsidR="00E94062">
        <w:rPr>
          <w:lang w:val="en-US"/>
        </w:rPr>
        <w:t>s</w:t>
      </w:r>
      <w:r w:rsidRPr="00036883">
        <w:rPr>
          <w:lang w:val="en-US"/>
        </w:rPr>
        <w:t>.</w:t>
      </w:r>
    </w:p>
    <w:p w:rsidR="00036883" w:rsidRPr="00036883" w:rsidRDefault="00036883" w:rsidP="00036883">
      <w:pPr>
        <w:pStyle w:val="a9"/>
        <w:numPr>
          <w:ilvl w:val="0"/>
          <w:numId w:val="12"/>
        </w:numPr>
        <w:autoSpaceDE w:val="0"/>
        <w:autoSpaceDN w:val="0"/>
        <w:adjustRightInd w:val="0"/>
        <w:spacing w:before="120" w:after="120"/>
        <w:ind w:left="426" w:right="4818" w:hanging="426"/>
        <w:contextualSpacing w:val="0"/>
        <w:jc w:val="both"/>
        <w:rPr>
          <w:color w:val="000000" w:themeColor="text1"/>
          <w:lang w:val="en-US"/>
        </w:rPr>
      </w:pPr>
      <w:r w:rsidRPr="00036883">
        <w:rPr>
          <w:lang w:val="en-US"/>
        </w:rPr>
        <w:t>The US and EU shares in the Group's consolidated revenue increased by 1 p.p. and 2 p.p. yoy, respectively.</w:t>
      </w:r>
      <w:r w:rsidRPr="00036883">
        <w:rPr>
          <w:color w:val="000000" w:themeColor="text1"/>
          <w:lang w:val="en-US"/>
        </w:rPr>
        <w:t xml:space="preserve"> </w:t>
      </w:r>
      <w:r w:rsidRPr="00036883">
        <w:rPr>
          <w:lang w:val="en-US"/>
        </w:rPr>
        <w:t>The share of the Russian market in the revenue dropped by 1 p.p. yoy to 34%.</w:t>
      </w:r>
    </w:p>
    <w:p w:rsidR="00036883" w:rsidRPr="00036883" w:rsidRDefault="00036883" w:rsidP="00036883">
      <w:pPr>
        <w:pStyle w:val="a9"/>
        <w:numPr>
          <w:ilvl w:val="0"/>
          <w:numId w:val="12"/>
        </w:numPr>
        <w:autoSpaceDE w:val="0"/>
        <w:autoSpaceDN w:val="0"/>
        <w:adjustRightInd w:val="0"/>
        <w:spacing w:before="120" w:after="120"/>
        <w:ind w:left="426" w:right="4818" w:hanging="426"/>
        <w:contextualSpacing w:val="0"/>
        <w:jc w:val="both"/>
        <w:rPr>
          <w:lang w:val="en-US"/>
        </w:rPr>
      </w:pPr>
      <w:r w:rsidRPr="00036883">
        <w:rPr>
          <w:lang w:val="en-US"/>
        </w:rPr>
        <w:t>The Group's revenue from sales in home markets</w:t>
      </w:r>
      <w:r w:rsidR="00E94062">
        <w:rPr>
          <w:lang w:val="en-US"/>
        </w:rPr>
        <w:t>,</w:t>
      </w:r>
      <w:r w:rsidRPr="00036883">
        <w:rPr>
          <w:lang w:val="en-US"/>
        </w:rPr>
        <w:t xml:space="preserve"> including </w:t>
      </w:r>
      <w:r w:rsidR="00E94062" w:rsidRPr="00036883">
        <w:rPr>
          <w:lang w:val="en-US"/>
        </w:rPr>
        <w:t>NBH JV</w:t>
      </w:r>
      <w:r w:rsidRPr="00036883">
        <w:rPr>
          <w:lang w:val="en-US"/>
        </w:rPr>
        <w:t xml:space="preserve"> sales</w:t>
      </w:r>
      <w:r w:rsidR="00E94062">
        <w:rPr>
          <w:lang w:val="en-US"/>
        </w:rPr>
        <w:t>,</w:t>
      </w:r>
      <w:r w:rsidRPr="00036883">
        <w:rPr>
          <w:lang w:val="en-US"/>
        </w:rPr>
        <w:t xml:space="preserve"> dropped by 1 p.p. qoq to 67% due to outstripping growth of export sales. </w:t>
      </w:r>
    </w:p>
    <w:p w:rsidR="00036883" w:rsidRPr="00036883" w:rsidRDefault="00036883" w:rsidP="00036883">
      <w:pPr>
        <w:autoSpaceDE w:val="0"/>
        <w:autoSpaceDN w:val="0"/>
        <w:adjustRightInd w:val="0"/>
        <w:spacing w:before="120" w:after="120"/>
        <w:ind w:right="4818"/>
        <w:jc w:val="both"/>
        <w:rPr>
          <w:lang w:val="en-US"/>
        </w:rPr>
      </w:pPr>
    </w:p>
    <w:p w:rsidR="00036883" w:rsidRPr="00036883" w:rsidRDefault="00036883" w:rsidP="00036883">
      <w:pPr>
        <w:rPr>
          <w:rFonts w:cstheme="minorHAnsi"/>
          <w:b/>
          <w:bCs/>
          <w:spacing w:val="2"/>
          <w:sz w:val="24"/>
          <w:lang w:val="en-US"/>
        </w:rPr>
      </w:pPr>
      <w:r w:rsidRPr="00036883">
        <w:rPr>
          <w:lang w:val="en-US"/>
        </w:rPr>
        <w:br w:type="page"/>
      </w:r>
    </w:p>
    <w:p w:rsidR="00036883" w:rsidRPr="00612225" w:rsidRDefault="00A40B3F" w:rsidP="00036883">
      <w:pPr>
        <w:spacing w:before="120" w:after="120"/>
        <w:rPr>
          <w:rFonts w:cstheme="minorHAnsi"/>
          <w:b/>
          <w:bCs/>
          <w:spacing w:val="2"/>
          <w:sz w:val="24"/>
        </w:rPr>
      </w:pPr>
      <w:r>
        <w:rPr>
          <w:noProof/>
          <w:lang w:eastAsia="ru-RU"/>
        </w:rPr>
        <mc:AlternateContent>
          <mc:Choice Requires="wps">
            <w:drawing>
              <wp:anchor distT="45720" distB="45720" distL="114300" distR="114300" simplePos="0" relativeHeight="251660326" behindDoc="0" locked="0" layoutInCell="1" allowOverlap="1" wp14:anchorId="56DEE4CF" wp14:editId="715BA52A">
                <wp:simplePos x="0" y="0"/>
                <wp:positionH relativeFrom="margin">
                  <wp:posOffset>3486150</wp:posOffset>
                </wp:positionH>
                <wp:positionV relativeFrom="paragraph">
                  <wp:posOffset>107315</wp:posOffset>
                </wp:positionV>
                <wp:extent cx="3028315" cy="939165"/>
                <wp:effectExtent l="0" t="0" r="0" b="0"/>
                <wp:wrapNone/>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939165"/>
                        </a:xfrm>
                        <a:prstGeom prst="rect">
                          <a:avLst/>
                        </a:prstGeom>
                        <a:noFill/>
                        <a:ln w="9525">
                          <a:noFill/>
                          <a:miter lim="800000"/>
                          <a:headEnd/>
                          <a:tailEnd/>
                        </a:ln>
                      </wps:spPr>
                      <wps:txbx>
                        <w:txbxContent>
                          <w:p w:rsidR="00D2360B" w:rsidRPr="00036883" w:rsidRDefault="00D2360B" w:rsidP="00036883">
                            <w:pPr>
                              <w:jc w:val="center"/>
                              <w:rPr>
                                <w:lang w:val="en-US"/>
                              </w:rPr>
                            </w:pPr>
                            <w:r w:rsidRPr="00036883">
                              <w:rPr>
                                <w:b/>
                                <w:sz w:val="24"/>
                                <w:lang w:val="en-US"/>
                              </w:rPr>
                              <w:t>Operating profit increased by 16% qoq, driven by spread expansion</w:t>
                            </w:r>
                          </w:p>
                          <w:p w:rsidR="00D2360B" w:rsidRPr="00036883" w:rsidRDefault="00D2360B" w:rsidP="00036883">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E4CF" id="_x0000_s1030" type="#_x0000_t202" style="position:absolute;margin-left:274.5pt;margin-top:8.45pt;width:238.45pt;height:73.95pt;z-index:2516603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" filled="f" stroked="f">
                <v:textbox>
                  <w:txbxContent>
                    <w:p w:rsidR="00D2360B" w:rsidRPr="00036883" w:rsidRDefault="00D2360B" w:rsidP="00036883">
                      <w:pPr>
                        <w:jc w:val="center"/>
                        <w:rPr>
                          <w:lang w:val="en-US"/>
                        </w:rPr>
                      </w:pPr>
                      <w:r w:rsidRPr="00036883">
                        <w:rPr>
                          <w:b/>
                          <w:sz w:val="24"/>
                          <w:lang w:val="en-US"/>
                        </w:rPr>
                        <w:t>Operating profit increased by 16% qoq, driven by spread expansion</w:t>
                      </w:r>
                    </w:p>
                    <w:p w:rsidR="00D2360B" w:rsidRPr="00036883" w:rsidRDefault="00D2360B" w:rsidP="00036883">
                      <w:pPr>
                        <w:jc w:val="center"/>
                        <w:rPr>
                          <w:lang w:val="en-US"/>
                        </w:rPr>
                      </w:pPr>
                    </w:p>
                  </w:txbxContent>
                </v:textbox>
                <w10:wrap anchorx="margin"/>
              </v:shape>
            </w:pict>
          </mc:Fallback>
        </mc:AlternateContent>
      </w:r>
      <w:r w:rsidR="00036883">
        <w:rPr>
          <w:b/>
          <w:bCs/>
          <w:sz w:val="24"/>
        </w:rPr>
        <w:t>Operating profit</w:t>
      </w:r>
    </w:p>
    <w:p w:rsidR="00036883" w:rsidRPr="00612225" w:rsidRDefault="00A40B3F" w:rsidP="00036883">
      <w:pPr>
        <w:autoSpaceDE w:val="0"/>
        <w:autoSpaceDN w:val="0"/>
        <w:adjustRightInd w:val="0"/>
        <w:spacing w:before="120" w:after="120"/>
        <w:ind w:right="4536"/>
        <w:jc w:val="both"/>
        <w:rPr>
          <w:b/>
        </w:rPr>
      </w:pPr>
      <w:r>
        <w:rPr>
          <w:noProof/>
          <w:lang w:eastAsia="ru-RU"/>
        </w:rPr>
        <w:drawing>
          <wp:anchor distT="0" distB="0" distL="114300" distR="114300" simplePos="0" relativeHeight="251671590" behindDoc="0" locked="0" layoutInCell="1" allowOverlap="1" wp14:anchorId="5BC97FAD" wp14:editId="67682AA7">
            <wp:simplePos x="0" y="0"/>
            <wp:positionH relativeFrom="column">
              <wp:posOffset>3423286</wp:posOffset>
            </wp:positionH>
            <wp:positionV relativeFrom="paragraph">
              <wp:posOffset>187960</wp:posOffset>
            </wp:positionV>
            <wp:extent cx="2909570" cy="2557780"/>
            <wp:effectExtent l="0" t="0" r="0" b="0"/>
            <wp:wrapNone/>
            <wp:docPr id="242" name="Диаграмма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036883">
        <w:rPr>
          <w:b/>
        </w:rPr>
        <w:t xml:space="preserve">Q2 2018 highlights: </w:t>
      </w:r>
    </w:p>
    <w:p w:rsidR="00036883" w:rsidRPr="00036883" w:rsidRDefault="00036883" w:rsidP="00036883">
      <w:pPr>
        <w:pStyle w:val="a9"/>
        <w:numPr>
          <w:ilvl w:val="0"/>
          <w:numId w:val="5"/>
        </w:numPr>
        <w:autoSpaceDE w:val="0"/>
        <w:autoSpaceDN w:val="0"/>
        <w:adjustRightInd w:val="0"/>
        <w:spacing w:before="120" w:after="120"/>
        <w:ind w:left="426" w:right="4676" w:hanging="426"/>
        <w:contextualSpacing w:val="0"/>
        <w:jc w:val="both"/>
        <w:rPr>
          <w:rFonts w:cstheme="minorHAnsi"/>
          <w:b/>
          <w:spacing w:val="2"/>
          <w:lang w:val="en-US"/>
        </w:rPr>
      </w:pPr>
      <w:r w:rsidRPr="00036883">
        <w:rPr>
          <w:lang w:val="en-US"/>
        </w:rPr>
        <w:t xml:space="preserve">Operating profit* increased by </w:t>
      </w:r>
      <w:r w:rsidRPr="00036883">
        <w:rPr>
          <w:color w:val="000000" w:themeColor="text1"/>
          <w:lang w:val="en-US"/>
        </w:rPr>
        <w:t>16%</w:t>
      </w:r>
      <w:r w:rsidRPr="00036883">
        <w:rPr>
          <w:lang w:val="en-US"/>
        </w:rPr>
        <w:t xml:space="preserve"> qoq to $</w:t>
      </w:r>
      <w:r w:rsidRPr="00036883">
        <w:rPr>
          <w:color w:val="000000" w:themeColor="text1"/>
          <w:lang w:val="en-US"/>
        </w:rPr>
        <w:t>763</w:t>
      </w:r>
      <w:r w:rsidRPr="00036883">
        <w:rPr>
          <w:lang w:val="en-US"/>
        </w:rPr>
        <w:t xml:space="preserve"> m (+</w:t>
      </w:r>
      <w:r w:rsidRPr="00036883">
        <w:rPr>
          <w:color w:val="000000" w:themeColor="text1"/>
          <w:lang w:val="en-US"/>
        </w:rPr>
        <w:t>72%</w:t>
      </w:r>
      <w:r w:rsidRPr="00036883">
        <w:rPr>
          <w:lang w:val="en-US"/>
        </w:rPr>
        <w:t xml:space="preserve"> yoy), </w:t>
      </w:r>
      <w:r w:rsidR="00E94062">
        <w:rPr>
          <w:lang w:val="en-US"/>
        </w:rPr>
        <w:t>driven by</w:t>
      </w:r>
      <w:r w:rsidRPr="00036883">
        <w:rPr>
          <w:lang w:val="en-US"/>
        </w:rPr>
        <w:t xml:space="preserve"> growth</w:t>
      </w:r>
      <w:r w:rsidR="00E94062">
        <w:rPr>
          <w:lang w:val="en-US"/>
        </w:rPr>
        <w:t xml:space="preserve"> of revenue</w:t>
      </w:r>
      <w:r w:rsidRPr="00036883">
        <w:rPr>
          <w:lang w:val="en-US"/>
        </w:rPr>
        <w:t>, expansion of price spreads, operational efficiency projects and the weakening of the ruble.</w:t>
      </w:r>
    </w:p>
    <w:p w:rsidR="00036883" w:rsidRPr="00036883" w:rsidRDefault="00036883" w:rsidP="00036883">
      <w:pPr>
        <w:pStyle w:val="a9"/>
        <w:numPr>
          <w:ilvl w:val="0"/>
          <w:numId w:val="5"/>
        </w:numPr>
        <w:autoSpaceDE w:val="0"/>
        <w:autoSpaceDN w:val="0"/>
        <w:adjustRightInd w:val="0"/>
        <w:spacing w:before="120" w:after="120"/>
        <w:ind w:left="426" w:right="4676" w:hanging="426"/>
        <w:contextualSpacing w:val="0"/>
        <w:jc w:val="both"/>
        <w:rPr>
          <w:rFonts w:cstheme="minorHAnsi"/>
          <w:b/>
          <w:bCs/>
          <w:spacing w:val="2"/>
          <w:lang w:val="en-US"/>
        </w:rPr>
      </w:pPr>
      <w:r w:rsidRPr="00036883">
        <w:rPr>
          <w:lang w:val="en-US"/>
        </w:rPr>
        <w:t>Commercial expenses increased by 1% qoq</w:t>
      </w:r>
      <w:r w:rsidRPr="00036883">
        <w:rPr>
          <w:lang w:val="en-US"/>
        </w:rPr>
        <w:br/>
        <w:t xml:space="preserve">(+10% yoy) to $214 m, due to </w:t>
      </w:r>
      <w:r w:rsidR="00E94062">
        <w:rPr>
          <w:lang w:val="en-US"/>
        </w:rPr>
        <w:t>the growth of</w:t>
      </w:r>
      <w:r w:rsidRPr="00036883">
        <w:rPr>
          <w:lang w:val="en-US"/>
        </w:rPr>
        <w:t xml:space="preserve"> sales volumes, par</w:t>
      </w:r>
      <w:r w:rsidR="00E94062">
        <w:rPr>
          <w:lang w:val="en-US"/>
        </w:rPr>
        <w:t xml:space="preserve">tially offset by the weakening </w:t>
      </w:r>
      <w:r w:rsidRPr="00036883">
        <w:rPr>
          <w:lang w:val="en-US"/>
        </w:rPr>
        <w:t>of the ruble.</w:t>
      </w:r>
    </w:p>
    <w:p w:rsidR="00036883" w:rsidRPr="00036883" w:rsidRDefault="00E94062" w:rsidP="00036883">
      <w:pPr>
        <w:pStyle w:val="a9"/>
        <w:numPr>
          <w:ilvl w:val="0"/>
          <w:numId w:val="5"/>
        </w:numPr>
        <w:autoSpaceDE w:val="0"/>
        <w:autoSpaceDN w:val="0"/>
        <w:adjustRightInd w:val="0"/>
        <w:spacing w:before="120" w:after="120"/>
        <w:ind w:left="426" w:right="4676" w:hanging="426"/>
        <w:contextualSpacing w:val="0"/>
        <w:jc w:val="both"/>
        <w:rPr>
          <w:lang w:val="en-US"/>
        </w:rPr>
      </w:pPr>
      <w:r>
        <w:rPr>
          <w:lang w:val="en-US"/>
        </w:rPr>
        <w:t>G</w:t>
      </w:r>
      <w:r w:rsidR="00036883" w:rsidRPr="00036883">
        <w:rPr>
          <w:lang w:val="en-US"/>
        </w:rPr>
        <w:t>rowth of G&amp;A expenses</w:t>
      </w:r>
      <w:r>
        <w:rPr>
          <w:lang w:val="en-US"/>
        </w:rPr>
        <w:t xml:space="preserve"> </w:t>
      </w:r>
      <w:r w:rsidR="00C92E5D">
        <w:rPr>
          <w:lang w:val="en-US"/>
        </w:rPr>
        <w:t>by</w:t>
      </w:r>
      <w:r w:rsidR="00036883" w:rsidRPr="00036883">
        <w:rPr>
          <w:lang w:val="en-US"/>
        </w:rPr>
        <w:t xml:space="preserve"> 9% qoq to $94 m </w:t>
      </w:r>
      <w:r w:rsidR="00C92E5D">
        <w:rPr>
          <w:lang w:val="en-US"/>
        </w:rPr>
        <w:t>wa</w:t>
      </w:r>
      <w:r w:rsidR="00036883" w:rsidRPr="00036883">
        <w:rPr>
          <w:lang w:val="en-US"/>
        </w:rPr>
        <w:t>s associated with the accrual</w:t>
      </w:r>
      <w:r w:rsidR="00C92E5D">
        <w:rPr>
          <w:lang w:val="en-US"/>
        </w:rPr>
        <w:t xml:space="preserve"> </w:t>
      </w:r>
      <w:r w:rsidR="00036883" w:rsidRPr="00036883">
        <w:rPr>
          <w:lang w:val="en-US"/>
        </w:rPr>
        <w:t xml:space="preserve">of an additional reserve for personnel bonus payments. </w:t>
      </w:r>
    </w:p>
    <w:p w:rsidR="00036883" w:rsidRPr="00036883" w:rsidRDefault="00036883" w:rsidP="00036883">
      <w:pPr>
        <w:autoSpaceDE w:val="0"/>
        <w:autoSpaceDN w:val="0"/>
        <w:adjustRightInd w:val="0"/>
        <w:spacing w:before="120" w:after="120"/>
        <w:ind w:right="4818"/>
        <w:jc w:val="both"/>
        <w:rPr>
          <w:b/>
          <w:lang w:val="en-US"/>
        </w:rPr>
      </w:pPr>
    </w:p>
    <w:p w:rsidR="00036883" w:rsidRPr="00EF52D0" w:rsidRDefault="00036883" w:rsidP="00036883">
      <w:pPr>
        <w:autoSpaceDE w:val="0"/>
        <w:autoSpaceDN w:val="0"/>
        <w:adjustRightInd w:val="0"/>
        <w:spacing w:before="120" w:after="120"/>
        <w:ind w:right="4818"/>
        <w:jc w:val="both"/>
      </w:pPr>
      <w:r>
        <w:rPr>
          <w:b/>
        </w:rPr>
        <w:t xml:space="preserve">H1 2018 highlights: </w:t>
      </w:r>
    </w:p>
    <w:p w:rsidR="00036883" w:rsidRPr="00036883" w:rsidRDefault="00036883" w:rsidP="00036883">
      <w:pPr>
        <w:pStyle w:val="a9"/>
        <w:numPr>
          <w:ilvl w:val="0"/>
          <w:numId w:val="5"/>
        </w:numPr>
        <w:autoSpaceDE w:val="0"/>
        <w:autoSpaceDN w:val="0"/>
        <w:adjustRightInd w:val="0"/>
        <w:spacing w:before="120" w:after="120"/>
        <w:ind w:left="426" w:right="4676" w:hanging="426"/>
        <w:contextualSpacing w:val="0"/>
        <w:jc w:val="both"/>
        <w:rPr>
          <w:rFonts w:cstheme="minorHAnsi"/>
          <w:b/>
          <w:spacing w:val="2"/>
          <w:lang w:val="en-US"/>
        </w:rPr>
      </w:pPr>
      <w:r w:rsidRPr="00036883">
        <w:rPr>
          <w:lang w:val="en-US"/>
        </w:rPr>
        <w:t xml:space="preserve">Operating profit* increased by </w:t>
      </w:r>
      <w:r w:rsidRPr="00036883">
        <w:rPr>
          <w:color w:val="000000" w:themeColor="text1"/>
          <w:lang w:val="en-US"/>
        </w:rPr>
        <w:t>55%</w:t>
      </w:r>
      <w:r w:rsidRPr="00036883">
        <w:rPr>
          <w:lang w:val="en-US"/>
        </w:rPr>
        <w:t xml:space="preserve"> yoy to $</w:t>
      </w:r>
      <w:r w:rsidRPr="00036883">
        <w:rPr>
          <w:color w:val="000000" w:themeColor="text1"/>
          <w:lang w:val="en-US"/>
        </w:rPr>
        <w:t>1.42</w:t>
      </w:r>
      <w:r w:rsidRPr="00036883">
        <w:rPr>
          <w:lang w:val="en-US"/>
        </w:rPr>
        <w:t xml:space="preserve"> bn, </w:t>
      </w:r>
      <w:r w:rsidR="00771D40">
        <w:rPr>
          <w:lang w:val="en-US"/>
        </w:rPr>
        <w:t>driven by</w:t>
      </w:r>
      <w:r w:rsidRPr="00036883">
        <w:rPr>
          <w:lang w:val="en-US"/>
        </w:rPr>
        <w:t xml:space="preserve"> the expansion of price spreads, as well as operational efficiency and investment projects gains.</w:t>
      </w:r>
    </w:p>
    <w:p w:rsidR="00036883" w:rsidRPr="00036883" w:rsidRDefault="00036883" w:rsidP="00036883">
      <w:pPr>
        <w:pStyle w:val="a9"/>
        <w:numPr>
          <w:ilvl w:val="0"/>
          <w:numId w:val="5"/>
        </w:numPr>
        <w:autoSpaceDE w:val="0"/>
        <w:autoSpaceDN w:val="0"/>
        <w:adjustRightInd w:val="0"/>
        <w:spacing w:before="120" w:after="120"/>
        <w:ind w:left="426" w:right="4676" w:hanging="426"/>
        <w:contextualSpacing w:val="0"/>
        <w:jc w:val="both"/>
        <w:rPr>
          <w:rFonts w:cstheme="minorHAnsi"/>
          <w:b/>
          <w:bCs/>
          <w:spacing w:val="2"/>
          <w:lang w:val="en-US"/>
        </w:rPr>
      </w:pPr>
      <w:r w:rsidRPr="00036883">
        <w:rPr>
          <w:lang w:val="en-US"/>
        </w:rPr>
        <w:t>Commercial expenses increased by 12% yoy</w:t>
      </w:r>
      <w:r w:rsidRPr="00036883">
        <w:rPr>
          <w:lang w:val="en-US"/>
        </w:rPr>
        <w:br/>
        <w:t xml:space="preserve">to $426 m </w:t>
      </w:r>
      <w:r w:rsidR="00771D40">
        <w:rPr>
          <w:lang w:val="en-US"/>
        </w:rPr>
        <w:t>due to</w:t>
      </w:r>
      <w:r w:rsidRPr="00036883">
        <w:rPr>
          <w:lang w:val="en-US"/>
        </w:rPr>
        <w:t xml:space="preserve"> growing sales volumes.</w:t>
      </w:r>
    </w:p>
    <w:p w:rsidR="00036883" w:rsidRPr="00036883" w:rsidRDefault="00036883" w:rsidP="00036883">
      <w:pPr>
        <w:pStyle w:val="a9"/>
        <w:numPr>
          <w:ilvl w:val="0"/>
          <w:numId w:val="5"/>
        </w:numPr>
        <w:autoSpaceDE w:val="0"/>
        <w:autoSpaceDN w:val="0"/>
        <w:adjustRightInd w:val="0"/>
        <w:spacing w:before="120" w:after="120"/>
        <w:ind w:left="426" w:right="4536" w:hanging="426"/>
        <w:contextualSpacing w:val="0"/>
        <w:jc w:val="both"/>
        <w:rPr>
          <w:rFonts w:cstheme="minorHAnsi"/>
          <w:b/>
          <w:bCs/>
          <w:spacing w:val="2"/>
          <w:lang w:val="en-US"/>
        </w:rPr>
      </w:pPr>
      <w:r w:rsidRPr="00036883">
        <w:rPr>
          <w:lang w:val="en-US"/>
        </w:rPr>
        <w:t xml:space="preserve">G&amp;A expenses increased by 10% yoy to $180 m due </w:t>
      </w:r>
      <w:r w:rsidRPr="00036883">
        <w:rPr>
          <w:lang w:val="en-US"/>
        </w:rPr>
        <w:br/>
        <w:t>to payroll indexation.</w:t>
      </w: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pStyle w:val="a9"/>
        <w:autoSpaceDE w:val="0"/>
        <w:autoSpaceDN w:val="0"/>
        <w:adjustRightInd w:val="0"/>
        <w:spacing w:before="120" w:after="120"/>
        <w:ind w:left="426" w:right="4536"/>
        <w:contextualSpacing w:val="0"/>
        <w:jc w:val="both"/>
        <w:rPr>
          <w:rFonts w:cstheme="minorHAnsi"/>
          <w:b/>
          <w:bCs/>
          <w:spacing w:val="2"/>
          <w:lang w:val="en-US"/>
        </w:rPr>
      </w:pPr>
    </w:p>
    <w:p w:rsidR="00036883" w:rsidRPr="00036883" w:rsidRDefault="00036883" w:rsidP="00036883">
      <w:pPr>
        <w:autoSpaceDE w:val="0"/>
        <w:autoSpaceDN w:val="0"/>
        <w:adjustRightInd w:val="0"/>
        <w:spacing w:before="120" w:after="120"/>
        <w:ind w:right="4536"/>
        <w:jc w:val="both"/>
        <w:rPr>
          <w:i/>
          <w:sz w:val="18"/>
          <w:lang w:val="en-US"/>
        </w:rPr>
      </w:pPr>
      <w:r w:rsidRPr="00036883">
        <w:rPr>
          <w:i/>
          <w:sz w:val="18"/>
          <w:lang w:val="en-US"/>
        </w:rPr>
        <w:t>* Operating profit before equity share in results of joint ventures, impairment of capital assets and losses from fixed assets retirement.</w:t>
      </w:r>
      <w:r w:rsidRPr="00036883">
        <w:rPr>
          <w:lang w:val="en-US"/>
        </w:rPr>
        <w:br w:type="page"/>
      </w:r>
    </w:p>
    <w:p w:rsidR="00036883" w:rsidRPr="00612225" w:rsidRDefault="00A40B3F" w:rsidP="00036883">
      <w:pPr>
        <w:spacing w:before="120" w:after="120"/>
        <w:ind w:right="4536"/>
        <w:rPr>
          <w:rFonts w:cstheme="minorHAnsi"/>
          <w:b/>
          <w:bCs/>
          <w:spacing w:val="2"/>
          <w:sz w:val="24"/>
        </w:rPr>
      </w:pPr>
      <w:r>
        <w:rPr>
          <w:noProof/>
          <w:lang w:eastAsia="ru-RU"/>
        </w:rPr>
        <mc:AlternateContent>
          <mc:Choice Requires="wps">
            <w:drawing>
              <wp:anchor distT="45720" distB="45720" distL="114300" distR="114300" simplePos="0" relativeHeight="251670566" behindDoc="0" locked="0" layoutInCell="1" allowOverlap="1" wp14:anchorId="4F3CAF3D" wp14:editId="7F6BADA7">
                <wp:simplePos x="0" y="0"/>
                <wp:positionH relativeFrom="margin">
                  <wp:posOffset>3423920</wp:posOffset>
                </wp:positionH>
                <wp:positionV relativeFrom="paragraph">
                  <wp:posOffset>102235</wp:posOffset>
                </wp:positionV>
                <wp:extent cx="3039745" cy="750570"/>
                <wp:effectExtent l="0" t="0" r="0" b="0"/>
                <wp:wrapNone/>
                <wp:docPr id="2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750570"/>
                        </a:xfrm>
                        <a:prstGeom prst="rect">
                          <a:avLst/>
                        </a:prstGeom>
                        <a:noFill/>
                        <a:ln w="9525">
                          <a:noFill/>
                          <a:miter lim="800000"/>
                          <a:headEnd/>
                          <a:tailEnd/>
                        </a:ln>
                      </wps:spPr>
                      <wps:txbx>
                        <w:txbxContent>
                          <w:p w:rsidR="00D2360B" w:rsidRPr="00036883" w:rsidRDefault="00D2360B" w:rsidP="00036883">
                            <w:pPr>
                              <w:jc w:val="center"/>
                              <w:rPr>
                                <w:lang w:val="en-US"/>
                              </w:rPr>
                            </w:pPr>
                            <w:r w:rsidRPr="00036883">
                              <w:rPr>
                                <w:b/>
                                <w:sz w:val="24"/>
                                <w:lang w:val="en-US"/>
                              </w:rPr>
                              <w:t>Growth of net profit by 16% qoq supported by operating profit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CAF3D" id="_x0000_s1031" type="#_x0000_t202" style="position:absolute;margin-left:269.6pt;margin-top:8.05pt;width:239.35pt;height:59.1pt;z-index:2516705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" filled="f" stroked="f">
                <v:textbox>
                  <w:txbxContent>
                    <w:p w:rsidR="00D2360B" w:rsidRPr="00036883" w:rsidRDefault="00D2360B" w:rsidP="00036883">
                      <w:pPr>
                        <w:jc w:val="center"/>
                        <w:rPr>
                          <w:lang w:val="en-US"/>
                        </w:rPr>
                      </w:pPr>
                      <w:r w:rsidRPr="00036883">
                        <w:rPr>
                          <w:b/>
                          <w:sz w:val="24"/>
                          <w:lang w:val="en-US"/>
                        </w:rPr>
                        <w:t>Growth of net profit by 16% qoq supported by operating profit growth</w:t>
                      </w:r>
                    </w:p>
                  </w:txbxContent>
                </v:textbox>
                <w10:wrap anchorx="margin"/>
              </v:shape>
            </w:pict>
          </mc:Fallback>
        </mc:AlternateContent>
      </w:r>
      <w:r w:rsidR="00036883">
        <w:rPr>
          <w:b/>
          <w:bCs/>
          <w:sz w:val="24"/>
        </w:rPr>
        <w:t>Net profit*</w:t>
      </w:r>
    </w:p>
    <w:p w:rsidR="00036883" w:rsidRPr="00036883" w:rsidRDefault="00036883" w:rsidP="00036883">
      <w:pPr>
        <w:pStyle w:val="a9"/>
        <w:numPr>
          <w:ilvl w:val="0"/>
          <w:numId w:val="5"/>
        </w:numPr>
        <w:autoSpaceDE w:val="0"/>
        <w:autoSpaceDN w:val="0"/>
        <w:adjustRightInd w:val="0"/>
        <w:spacing w:before="120" w:after="120"/>
        <w:ind w:left="425" w:right="4820" w:hanging="425"/>
        <w:contextualSpacing w:val="0"/>
        <w:jc w:val="both"/>
        <w:rPr>
          <w:lang w:val="en-US"/>
        </w:rPr>
      </w:pPr>
      <w:r>
        <w:rPr>
          <w:rFonts w:ascii="Calibri" w:hAnsi="Calibri"/>
          <w:b/>
          <w:bCs/>
          <w:noProof/>
          <w:lang w:eastAsia="ru-RU"/>
        </w:rPr>
        <w:drawing>
          <wp:anchor distT="0" distB="0" distL="114300" distR="114300" simplePos="0" relativeHeight="251673638" behindDoc="0" locked="0" layoutInCell="1" allowOverlap="1" wp14:anchorId="7D6D729B" wp14:editId="35534F3E">
            <wp:simplePos x="0" y="0"/>
            <wp:positionH relativeFrom="margin">
              <wp:posOffset>3462655</wp:posOffset>
            </wp:positionH>
            <wp:positionV relativeFrom="paragraph">
              <wp:posOffset>243205</wp:posOffset>
            </wp:positionV>
            <wp:extent cx="2863850" cy="3016970"/>
            <wp:effectExtent l="0" t="0" r="0" b="0"/>
            <wp:wrapNone/>
            <wp:docPr id="252" name="Диаграмма 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r w:rsidRPr="00036883">
        <w:rPr>
          <w:b/>
          <w:lang w:val="en-US"/>
        </w:rPr>
        <w:t>Growth of net profit in Q2 2018 by 16% qoq</w:t>
      </w:r>
      <w:r w:rsidRPr="00036883">
        <w:rPr>
          <w:b/>
          <w:lang w:val="en-US"/>
        </w:rPr>
        <w:br/>
      </w:r>
      <w:r w:rsidRPr="00036883">
        <w:rPr>
          <w:lang w:val="en-US"/>
        </w:rPr>
        <w:t xml:space="preserve">(+70% yoy) to $581 m, associated </w:t>
      </w:r>
      <w:r w:rsidR="006718FD" w:rsidRPr="00036883">
        <w:rPr>
          <w:lang w:val="en-US"/>
        </w:rPr>
        <w:t xml:space="preserve">mainly </w:t>
      </w:r>
      <w:r w:rsidRPr="00036883">
        <w:rPr>
          <w:lang w:val="en-US"/>
        </w:rPr>
        <w:t>with gross profit growth.</w:t>
      </w:r>
    </w:p>
    <w:p w:rsidR="00036883" w:rsidRPr="00036883" w:rsidRDefault="00036883" w:rsidP="00036883">
      <w:pPr>
        <w:pStyle w:val="a9"/>
        <w:numPr>
          <w:ilvl w:val="0"/>
          <w:numId w:val="5"/>
        </w:numPr>
        <w:autoSpaceDE w:val="0"/>
        <w:autoSpaceDN w:val="0"/>
        <w:adjustRightInd w:val="0"/>
        <w:spacing w:before="120" w:after="120"/>
        <w:ind w:left="425" w:right="4820" w:hanging="425"/>
        <w:contextualSpacing w:val="0"/>
        <w:jc w:val="both"/>
        <w:rPr>
          <w:lang w:val="en-US"/>
        </w:rPr>
      </w:pPr>
      <w:r w:rsidRPr="00036883">
        <w:rPr>
          <w:b/>
          <w:lang w:val="en-US"/>
        </w:rPr>
        <w:t>Net profit in H1 2018</w:t>
      </w:r>
      <w:r w:rsidRPr="00036883">
        <w:rPr>
          <w:lang w:val="en-US"/>
        </w:rPr>
        <w:t xml:space="preserve"> increased by</w:t>
      </w:r>
      <w:r w:rsidR="006718FD">
        <w:rPr>
          <w:lang w:val="en-US"/>
        </w:rPr>
        <w:t xml:space="preserve"> </w:t>
      </w:r>
      <w:r w:rsidRPr="00036883">
        <w:rPr>
          <w:lang w:val="en-US"/>
        </w:rPr>
        <w:t>63% yoy</w:t>
      </w:r>
      <w:r w:rsidR="006718FD">
        <w:rPr>
          <w:lang w:val="en-US"/>
        </w:rPr>
        <w:t>,</w:t>
      </w:r>
      <w:r w:rsidRPr="00036883">
        <w:rPr>
          <w:lang w:val="en-US"/>
        </w:rPr>
        <w:t xml:space="preserve"> supported by growth of profit from operations.</w:t>
      </w:r>
    </w:p>
    <w:p w:rsidR="00036883" w:rsidRPr="00036883" w:rsidRDefault="00036883" w:rsidP="00036883">
      <w:pPr>
        <w:spacing w:before="120" w:after="120"/>
        <w:ind w:right="4536"/>
        <w:rPr>
          <w:lang w:val="en-US"/>
        </w:rPr>
      </w:pPr>
      <w:r w:rsidRPr="00036883">
        <w:rPr>
          <w:i/>
          <w:sz w:val="18"/>
          <w:lang w:val="en-US"/>
        </w:rPr>
        <w:t>* Profit for the period, attributable to NLMK shareholders</w:t>
      </w:r>
    </w:p>
    <w:p w:rsidR="00036883" w:rsidRPr="00036883" w:rsidRDefault="00036883" w:rsidP="00036883">
      <w:pPr>
        <w:spacing w:before="120" w:after="120"/>
        <w:ind w:right="4536"/>
        <w:rPr>
          <w:rFonts w:cstheme="minorHAnsi"/>
          <w:b/>
          <w:bCs/>
          <w:color w:val="000000" w:themeColor="text1"/>
          <w:spacing w:val="2"/>
          <w:sz w:val="24"/>
          <w:lang w:val="en-US"/>
        </w:rPr>
      </w:pPr>
      <w:r w:rsidRPr="00036883">
        <w:rPr>
          <w:b/>
          <w:bCs/>
          <w:color w:val="000000" w:themeColor="text1"/>
          <w:sz w:val="24"/>
          <w:lang w:val="en-US"/>
        </w:rPr>
        <w:t>Free cash flow</w:t>
      </w:r>
    </w:p>
    <w:p w:rsidR="00036883" w:rsidRPr="00036883" w:rsidRDefault="00036883" w:rsidP="00036883">
      <w:pPr>
        <w:autoSpaceDE w:val="0"/>
        <w:autoSpaceDN w:val="0"/>
        <w:adjustRightInd w:val="0"/>
        <w:spacing w:before="120" w:after="120"/>
        <w:ind w:right="4536"/>
        <w:jc w:val="both"/>
        <w:rPr>
          <w:b/>
          <w:lang w:val="en-US"/>
        </w:rPr>
      </w:pPr>
      <w:r w:rsidRPr="00036883">
        <w:rPr>
          <w:b/>
          <w:lang w:val="en-US"/>
        </w:rPr>
        <w:t xml:space="preserve">Q2 2018 highlights: </w:t>
      </w:r>
    </w:p>
    <w:p w:rsidR="00036883" w:rsidRPr="00036883" w:rsidRDefault="00036883" w:rsidP="00036883">
      <w:pPr>
        <w:pStyle w:val="a9"/>
        <w:numPr>
          <w:ilvl w:val="0"/>
          <w:numId w:val="5"/>
        </w:numPr>
        <w:autoSpaceDE w:val="0"/>
        <w:autoSpaceDN w:val="0"/>
        <w:adjustRightInd w:val="0"/>
        <w:spacing w:before="120" w:after="120"/>
        <w:ind w:left="426" w:right="4818" w:hanging="426"/>
        <w:contextualSpacing w:val="0"/>
        <w:jc w:val="both"/>
        <w:rPr>
          <w:rFonts w:cstheme="minorHAnsi"/>
          <w:bCs/>
          <w:spacing w:val="2"/>
          <w:lang w:val="en-US"/>
        </w:rPr>
      </w:pPr>
      <w:r w:rsidRPr="00036883">
        <w:rPr>
          <w:b/>
          <w:lang w:val="en-US"/>
        </w:rPr>
        <w:t xml:space="preserve">Free cash flow </w:t>
      </w:r>
      <w:r w:rsidR="001012E5" w:rsidRPr="00036883">
        <w:rPr>
          <w:b/>
          <w:lang w:val="en-US"/>
        </w:rPr>
        <w:t>totaled</w:t>
      </w:r>
      <w:r w:rsidRPr="00036883">
        <w:rPr>
          <w:lang w:val="en-US"/>
        </w:rPr>
        <w:t xml:space="preserve"> $288</w:t>
      </w:r>
      <w:r w:rsidRPr="00036883">
        <w:rPr>
          <w:b/>
          <w:lang w:val="en-US"/>
        </w:rPr>
        <w:t xml:space="preserve"> </w:t>
      </w:r>
      <w:r w:rsidRPr="00036883">
        <w:rPr>
          <w:lang w:val="en-US"/>
        </w:rPr>
        <w:t xml:space="preserve">m (-52% qoq and </w:t>
      </w:r>
      <w:r w:rsidR="00ED292C">
        <w:rPr>
          <w:lang w:val="en-US"/>
        </w:rPr>
        <w:br/>
      </w:r>
      <w:r w:rsidRPr="00036883">
        <w:rPr>
          <w:lang w:val="en-US"/>
        </w:rPr>
        <w:t>-11% yoy) given the high base of the previous quarter and the decline in operating cash flow.</w:t>
      </w:r>
    </w:p>
    <w:p w:rsidR="00036883" w:rsidRPr="00036883" w:rsidRDefault="00036883" w:rsidP="00036883">
      <w:pPr>
        <w:pStyle w:val="a9"/>
        <w:numPr>
          <w:ilvl w:val="0"/>
          <w:numId w:val="5"/>
        </w:numPr>
        <w:autoSpaceDE w:val="0"/>
        <w:autoSpaceDN w:val="0"/>
        <w:adjustRightInd w:val="0"/>
        <w:spacing w:before="120" w:after="120"/>
        <w:ind w:left="425" w:right="4820" w:hanging="425"/>
        <w:contextualSpacing w:val="0"/>
        <w:jc w:val="both"/>
        <w:rPr>
          <w:lang w:val="en-US"/>
        </w:rPr>
      </w:pPr>
      <w:r w:rsidRPr="00036883">
        <w:rPr>
          <w:b/>
          <w:lang w:val="en-US"/>
        </w:rPr>
        <w:t>Operating cash flow reduction by</w:t>
      </w:r>
      <w:r w:rsidRPr="00036883">
        <w:rPr>
          <w:lang w:val="en-US"/>
        </w:rPr>
        <w:t xml:space="preserve"> 44% qoq (-8% yoy) to $412 m </w:t>
      </w:r>
      <w:r w:rsidR="006718FD">
        <w:rPr>
          <w:lang w:val="en-US"/>
        </w:rPr>
        <w:t>wa</w:t>
      </w:r>
      <w:r w:rsidRPr="00036883">
        <w:rPr>
          <w:lang w:val="en-US"/>
        </w:rPr>
        <w:t xml:space="preserve">s driven by the need for working capital financing. </w:t>
      </w:r>
    </w:p>
    <w:p w:rsidR="00036883" w:rsidRPr="006718FD" w:rsidRDefault="00A40B3F" w:rsidP="00036883">
      <w:pPr>
        <w:pStyle w:val="a9"/>
        <w:numPr>
          <w:ilvl w:val="0"/>
          <w:numId w:val="5"/>
        </w:numPr>
        <w:autoSpaceDE w:val="0"/>
        <w:autoSpaceDN w:val="0"/>
        <w:adjustRightInd w:val="0"/>
        <w:spacing w:before="120" w:after="120"/>
        <w:ind w:left="425" w:right="4820" w:hanging="425"/>
        <w:contextualSpacing w:val="0"/>
        <w:jc w:val="both"/>
        <w:rPr>
          <w:lang w:val="en-US"/>
        </w:rPr>
      </w:pPr>
      <w:r>
        <w:rPr>
          <w:noProof/>
          <w:lang w:eastAsia="ru-RU"/>
        </w:rPr>
        <mc:AlternateContent>
          <mc:Choice Requires="wps">
            <w:drawing>
              <wp:anchor distT="45720" distB="45720" distL="114300" distR="114300" simplePos="0" relativeHeight="251659302" behindDoc="0" locked="0" layoutInCell="1" allowOverlap="1" wp14:anchorId="49D02798" wp14:editId="2C07C5B8">
                <wp:simplePos x="0" y="0"/>
                <wp:positionH relativeFrom="margin">
                  <wp:posOffset>3420110</wp:posOffset>
                </wp:positionH>
                <wp:positionV relativeFrom="paragraph">
                  <wp:posOffset>57785</wp:posOffset>
                </wp:positionV>
                <wp:extent cx="3088005" cy="741680"/>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741680"/>
                        </a:xfrm>
                        <a:prstGeom prst="rect">
                          <a:avLst/>
                        </a:prstGeom>
                        <a:noFill/>
                        <a:ln w="9525">
                          <a:noFill/>
                          <a:miter lim="800000"/>
                          <a:headEnd/>
                          <a:tailEnd/>
                        </a:ln>
                      </wps:spPr>
                      <wps:txbx>
                        <w:txbxContent>
                          <w:p w:rsidR="00D2360B" w:rsidRPr="00036883" w:rsidRDefault="00D2360B" w:rsidP="00036883">
                            <w:pPr>
                              <w:jc w:val="center"/>
                              <w:rPr>
                                <w:lang w:val="en-US"/>
                              </w:rPr>
                            </w:pPr>
                            <w:r w:rsidRPr="00036883">
                              <w:rPr>
                                <w:b/>
                                <w:sz w:val="24"/>
                                <w:lang w:val="en-US"/>
                              </w:rPr>
                              <w:t>Free cash flow reduced due to a temporary increase in the working capital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02798" id="_x0000_s1032" type="#_x0000_t202" style="position:absolute;left:0;text-align:left;margin-left:269.3pt;margin-top:4.55pt;width:243.15pt;height:58.4pt;z-index:251659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" filled="f" stroked="f">
                <v:textbox>
                  <w:txbxContent>
                    <w:p w:rsidR="00D2360B" w:rsidRPr="00036883" w:rsidRDefault="00D2360B" w:rsidP="00036883">
                      <w:pPr>
                        <w:jc w:val="center"/>
                        <w:rPr>
                          <w:lang w:val="en-US"/>
                        </w:rPr>
                      </w:pPr>
                      <w:r w:rsidRPr="00036883">
                        <w:rPr>
                          <w:b/>
                          <w:sz w:val="24"/>
                          <w:lang w:val="en-US"/>
                        </w:rPr>
                        <w:t>Free cash flow reduced due to a temporary increase in the working capital</w:t>
                      </w:r>
                    </w:p>
                  </w:txbxContent>
                </v:textbox>
                <w10:wrap anchorx="margin"/>
              </v:shape>
            </w:pict>
          </mc:Fallback>
        </mc:AlternateContent>
      </w:r>
      <w:r>
        <w:rPr>
          <w:rFonts w:ascii="Calibri" w:hAnsi="Calibri"/>
          <w:b/>
          <w:bCs/>
          <w:noProof/>
          <w:lang w:eastAsia="ru-RU"/>
        </w:rPr>
        <w:drawing>
          <wp:anchor distT="0" distB="0" distL="114300" distR="114300" simplePos="0" relativeHeight="251672614" behindDoc="0" locked="0" layoutInCell="1" allowOverlap="1" wp14:anchorId="2DCD299D" wp14:editId="4146A14F">
            <wp:simplePos x="0" y="0"/>
            <wp:positionH relativeFrom="margin">
              <wp:posOffset>3421380</wp:posOffset>
            </wp:positionH>
            <wp:positionV relativeFrom="paragraph">
              <wp:posOffset>445135</wp:posOffset>
            </wp:positionV>
            <wp:extent cx="2978785" cy="249174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036883" w:rsidRPr="00036883">
        <w:rPr>
          <w:b/>
          <w:lang w:val="en-US"/>
        </w:rPr>
        <w:t>Cash outflows for working capital financing</w:t>
      </w:r>
      <w:r w:rsidR="006718FD">
        <w:rPr>
          <w:b/>
          <w:lang w:val="en-US"/>
        </w:rPr>
        <w:t xml:space="preserve"> </w:t>
      </w:r>
      <w:r w:rsidR="006718FD" w:rsidRPr="006718FD">
        <w:rPr>
          <w:lang w:val="en-US"/>
        </w:rPr>
        <w:t>am</w:t>
      </w:r>
      <w:r w:rsidR="00036883" w:rsidRPr="00036883">
        <w:rPr>
          <w:lang w:val="en-US"/>
        </w:rPr>
        <w:t xml:space="preserve">ounted to $356 m (vs. </w:t>
      </w:r>
      <w:r w:rsidR="00036883" w:rsidRPr="006718FD">
        <w:rPr>
          <w:lang w:val="en-US"/>
        </w:rPr>
        <w:t xml:space="preserve">$58 m of inflows in Q1), mainly due to: </w:t>
      </w:r>
    </w:p>
    <w:p w:rsidR="00036883" w:rsidRPr="00036883" w:rsidRDefault="00036883" w:rsidP="00036883">
      <w:pPr>
        <w:pStyle w:val="a9"/>
        <w:numPr>
          <w:ilvl w:val="0"/>
          <w:numId w:val="54"/>
        </w:numPr>
        <w:autoSpaceDE w:val="0"/>
        <w:autoSpaceDN w:val="0"/>
        <w:adjustRightInd w:val="0"/>
        <w:spacing w:before="120" w:after="120"/>
        <w:ind w:right="4820"/>
        <w:contextualSpacing w:val="0"/>
        <w:jc w:val="both"/>
        <w:rPr>
          <w:lang w:val="en-US"/>
        </w:rPr>
      </w:pPr>
      <w:r w:rsidRPr="00036883">
        <w:rPr>
          <w:lang w:val="en-US"/>
        </w:rPr>
        <w:t>+$272 m: an increase in accounts receivable</w:t>
      </w:r>
      <w:r w:rsidR="006718FD">
        <w:rPr>
          <w:lang w:val="en-US"/>
        </w:rPr>
        <w:t>,</w:t>
      </w:r>
      <w:r w:rsidRPr="00036883">
        <w:rPr>
          <w:lang w:val="en-US"/>
        </w:rPr>
        <w:t xml:space="preserve"> driven by the growth of finished steel sales volumes and prices;</w:t>
      </w:r>
    </w:p>
    <w:p w:rsidR="00036883" w:rsidRPr="006718FD" w:rsidRDefault="00036883" w:rsidP="00036883">
      <w:pPr>
        <w:pStyle w:val="a9"/>
        <w:numPr>
          <w:ilvl w:val="0"/>
          <w:numId w:val="54"/>
        </w:numPr>
        <w:autoSpaceDE w:val="0"/>
        <w:autoSpaceDN w:val="0"/>
        <w:adjustRightInd w:val="0"/>
        <w:spacing w:before="120" w:after="120"/>
        <w:ind w:right="4820"/>
        <w:contextualSpacing w:val="0"/>
        <w:jc w:val="both"/>
        <w:rPr>
          <w:lang w:val="en-US"/>
        </w:rPr>
      </w:pPr>
      <w:r w:rsidRPr="00036883">
        <w:rPr>
          <w:lang w:val="en-US"/>
        </w:rPr>
        <w:t xml:space="preserve">+$127 m: an increase in stocks with rising prices, and scrap stockpiling to support growing output volumes, including winter stock. The increase in stocks was also impacted by the </w:t>
      </w:r>
      <w:r w:rsidR="006718FD">
        <w:rPr>
          <w:lang w:val="en-US"/>
        </w:rPr>
        <w:t>increase</w:t>
      </w:r>
      <w:r w:rsidRPr="00036883">
        <w:rPr>
          <w:lang w:val="en-US"/>
        </w:rPr>
        <w:t xml:space="preserve"> in </w:t>
      </w:r>
      <w:r w:rsidR="006718FD">
        <w:rPr>
          <w:lang w:val="en-US"/>
        </w:rPr>
        <w:t>the balance of finished products at NLMK Russia Long Products Division</w:t>
      </w:r>
      <w:r w:rsidRPr="00036883">
        <w:rPr>
          <w:lang w:val="en-US"/>
        </w:rPr>
        <w:t>.</w:t>
      </w:r>
      <w:r w:rsidRPr="00036883">
        <w:rPr>
          <w:rFonts w:ascii="Calibri" w:hAnsi="Calibri"/>
          <w:lang w:val="en-US"/>
        </w:rPr>
        <w:t xml:space="preserve"> </w:t>
      </w:r>
      <w:r w:rsidR="006718FD">
        <w:rPr>
          <w:rFonts w:ascii="Calibri" w:hAnsi="Calibri"/>
          <w:lang w:val="en-US"/>
        </w:rPr>
        <w:t>C</w:t>
      </w:r>
      <w:r w:rsidRPr="006718FD">
        <w:rPr>
          <w:rFonts w:ascii="Calibri" w:hAnsi="Calibri"/>
          <w:lang w:val="en-US"/>
        </w:rPr>
        <w:t xml:space="preserve">orresponding stocks will be sold in Q3 </w:t>
      </w:r>
      <w:r w:rsidRPr="006718FD">
        <w:rPr>
          <w:lang w:val="en-US"/>
        </w:rPr>
        <w:t>2018;</w:t>
      </w:r>
    </w:p>
    <w:p w:rsidR="00036883" w:rsidRPr="00036883" w:rsidRDefault="00036883" w:rsidP="00036883">
      <w:pPr>
        <w:pStyle w:val="a9"/>
        <w:numPr>
          <w:ilvl w:val="0"/>
          <w:numId w:val="54"/>
        </w:numPr>
        <w:autoSpaceDE w:val="0"/>
        <w:autoSpaceDN w:val="0"/>
        <w:adjustRightInd w:val="0"/>
        <w:spacing w:before="120" w:after="120"/>
        <w:ind w:right="4820"/>
        <w:contextualSpacing w:val="0"/>
        <w:jc w:val="both"/>
        <w:rPr>
          <w:lang w:val="en-US"/>
        </w:rPr>
      </w:pPr>
      <w:r w:rsidRPr="00036883">
        <w:rPr>
          <w:lang w:val="en-US"/>
        </w:rPr>
        <w:t>-$42 m: decrease in accounts payable amid declining raw material purchase prices.</w:t>
      </w:r>
    </w:p>
    <w:p w:rsidR="00036883" w:rsidRPr="00036883" w:rsidRDefault="00036883" w:rsidP="00036883">
      <w:pPr>
        <w:autoSpaceDE w:val="0"/>
        <w:autoSpaceDN w:val="0"/>
        <w:adjustRightInd w:val="0"/>
        <w:spacing w:before="120" w:after="120"/>
        <w:ind w:right="4820"/>
        <w:jc w:val="both"/>
        <w:rPr>
          <w:lang w:val="en-US"/>
        </w:rPr>
      </w:pPr>
    </w:p>
    <w:p w:rsidR="00036883" w:rsidRPr="00036883" w:rsidRDefault="00036883" w:rsidP="00036883">
      <w:pPr>
        <w:autoSpaceDE w:val="0"/>
        <w:autoSpaceDN w:val="0"/>
        <w:adjustRightInd w:val="0"/>
        <w:spacing w:before="120" w:after="120"/>
        <w:ind w:right="4820"/>
        <w:jc w:val="both"/>
        <w:rPr>
          <w:lang w:val="en-US"/>
        </w:rPr>
      </w:pPr>
    </w:p>
    <w:p w:rsidR="00036883" w:rsidRPr="00036883" w:rsidRDefault="00036883" w:rsidP="00036883">
      <w:pPr>
        <w:autoSpaceDE w:val="0"/>
        <w:autoSpaceDN w:val="0"/>
        <w:adjustRightInd w:val="0"/>
        <w:spacing w:before="120" w:after="120"/>
        <w:ind w:right="4820"/>
        <w:jc w:val="both"/>
        <w:rPr>
          <w:lang w:val="en-US"/>
        </w:rPr>
      </w:pPr>
    </w:p>
    <w:p w:rsidR="00036883" w:rsidRPr="00036883" w:rsidRDefault="00036883" w:rsidP="00036883">
      <w:pPr>
        <w:rPr>
          <w:b/>
          <w:spacing w:val="2"/>
          <w:sz w:val="24"/>
          <w:lang w:val="en-US"/>
        </w:rPr>
      </w:pPr>
      <w:r w:rsidRPr="00036883">
        <w:rPr>
          <w:lang w:val="en-US"/>
        </w:rPr>
        <w:br w:type="page"/>
      </w:r>
    </w:p>
    <w:p w:rsidR="00036883" w:rsidRPr="00036883" w:rsidRDefault="00036883" w:rsidP="00036883">
      <w:pPr>
        <w:spacing w:before="120" w:after="120"/>
        <w:ind w:right="4536"/>
        <w:rPr>
          <w:rFonts w:cstheme="minorHAnsi"/>
          <w:b/>
          <w:bCs/>
          <w:spacing w:val="2"/>
          <w:sz w:val="24"/>
          <w:lang w:val="en-US"/>
        </w:rPr>
      </w:pPr>
      <w:r>
        <w:rPr>
          <w:noProof/>
          <w:lang w:eastAsia="ru-RU"/>
        </w:rPr>
        <mc:AlternateContent>
          <mc:Choice Requires="wps">
            <w:drawing>
              <wp:anchor distT="45720" distB="45720" distL="114300" distR="114300" simplePos="0" relativeHeight="251661350" behindDoc="0" locked="0" layoutInCell="1" allowOverlap="1" wp14:anchorId="5D482A5D" wp14:editId="6A000370">
                <wp:simplePos x="0" y="0"/>
                <wp:positionH relativeFrom="column">
                  <wp:posOffset>3680460</wp:posOffset>
                </wp:positionH>
                <wp:positionV relativeFrom="paragraph">
                  <wp:posOffset>107477</wp:posOffset>
                </wp:positionV>
                <wp:extent cx="2621915" cy="724535"/>
                <wp:effectExtent l="0" t="0" r="0" b="0"/>
                <wp:wrapNone/>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724535"/>
                        </a:xfrm>
                        <a:prstGeom prst="rect">
                          <a:avLst/>
                        </a:prstGeom>
                        <a:noFill/>
                        <a:ln w="9525">
                          <a:noFill/>
                          <a:miter lim="800000"/>
                          <a:headEnd/>
                          <a:tailEnd/>
                        </a:ln>
                      </wps:spPr>
                      <wps:txbx>
                        <w:txbxContent>
                          <w:p w:rsidR="00D2360B" w:rsidRPr="00036883" w:rsidRDefault="00D2360B" w:rsidP="00036883">
                            <w:pPr>
                              <w:jc w:val="center"/>
                              <w:rPr>
                                <w:color w:val="000000" w:themeColor="text1"/>
                                <w:lang w:val="en-US"/>
                              </w:rPr>
                            </w:pPr>
                            <w:r w:rsidRPr="00036883">
                              <w:rPr>
                                <w:b/>
                                <w:color w:val="000000" w:themeColor="text1"/>
                                <w:sz w:val="24"/>
                                <w:lang w:val="en-US"/>
                              </w:rPr>
                              <w:t>Revenue increased by 6% qoq with growing finished steel 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82A5D" id="_x0000_s1033" type="#_x0000_t202" style="position:absolute;margin-left:289.8pt;margin-top:8.45pt;width:206.45pt;height:57.05pt;z-index:2516613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" filled="f" stroked="f">
                <v:textbox>
                  <w:txbxContent>
                    <w:p w:rsidR="00D2360B" w:rsidRPr="00036883" w:rsidRDefault="00D2360B" w:rsidP="00036883">
                      <w:pPr>
                        <w:jc w:val="center"/>
                        <w:rPr>
                          <w:color w:val="000000" w:themeColor="text1"/>
                          <w:lang w:val="en-US"/>
                        </w:rPr>
                      </w:pPr>
                      <w:r w:rsidRPr="00036883">
                        <w:rPr>
                          <w:b/>
                          <w:color w:val="000000" w:themeColor="text1"/>
                          <w:sz w:val="24"/>
                          <w:lang w:val="en-US"/>
                        </w:rPr>
                        <w:t>Revenue increased by 6% qoq with growing finished steel sales</w:t>
                      </w:r>
                    </w:p>
                  </w:txbxContent>
                </v:textbox>
              </v:shape>
            </w:pict>
          </mc:Fallback>
        </mc:AlternateContent>
      </w:r>
      <w:r w:rsidRPr="00036883">
        <w:rPr>
          <w:b/>
          <w:sz w:val="24"/>
          <w:lang w:val="en-US"/>
        </w:rPr>
        <w:t>NLMK Russia Flat Products</w:t>
      </w:r>
    </w:p>
    <w:p w:rsidR="00036883" w:rsidRPr="00036883" w:rsidRDefault="00636441" w:rsidP="00036883">
      <w:pPr>
        <w:rPr>
          <w:rFonts w:cstheme="minorHAnsi"/>
          <w:b/>
          <w:i/>
          <w:sz w:val="24"/>
          <w:lang w:val="en-US"/>
        </w:rPr>
      </w:pPr>
      <w:r>
        <w:rPr>
          <w:rFonts w:ascii="Calibri" w:hAnsi="Calibri"/>
          <w:b/>
          <w:bCs/>
          <w:noProof/>
          <w:lang w:eastAsia="ru-RU"/>
        </w:rPr>
        <w:drawing>
          <wp:anchor distT="0" distB="0" distL="114300" distR="114300" simplePos="0" relativeHeight="251676710" behindDoc="0" locked="0" layoutInCell="1" allowOverlap="1" wp14:anchorId="48FC03D0" wp14:editId="296FB438">
            <wp:simplePos x="0" y="0"/>
            <wp:positionH relativeFrom="margin">
              <wp:posOffset>3580130</wp:posOffset>
            </wp:positionH>
            <wp:positionV relativeFrom="paragraph">
              <wp:posOffset>286547</wp:posOffset>
            </wp:positionV>
            <wp:extent cx="2806065" cy="3368040"/>
            <wp:effectExtent l="0" t="0" r="0" b="0"/>
            <wp:wrapNone/>
            <wp:docPr id="266" name="Диаграмма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036883" w:rsidRPr="00036883">
        <w:rPr>
          <w:b/>
          <w:lang w:val="en-US"/>
        </w:rPr>
        <w:t>Q2 2018 highlights:</w:t>
      </w:r>
    </w:p>
    <w:p w:rsidR="00036883" w:rsidRPr="004C297A" w:rsidRDefault="00036883" w:rsidP="00036883">
      <w:pPr>
        <w:pStyle w:val="a9"/>
        <w:numPr>
          <w:ilvl w:val="0"/>
          <w:numId w:val="13"/>
        </w:numPr>
        <w:autoSpaceDE w:val="0"/>
        <w:autoSpaceDN w:val="0"/>
        <w:adjustRightInd w:val="0"/>
        <w:spacing w:before="120" w:after="120"/>
        <w:ind w:left="426" w:right="4676"/>
        <w:jc w:val="both"/>
        <w:rPr>
          <w:lang w:val="en-US"/>
        </w:rPr>
      </w:pPr>
      <w:r w:rsidRPr="00036883">
        <w:rPr>
          <w:b/>
          <w:lang w:val="en-US"/>
        </w:rPr>
        <w:t xml:space="preserve">Sales grew </w:t>
      </w:r>
      <w:r w:rsidRPr="00036883">
        <w:rPr>
          <w:lang w:val="en-US"/>
        </w:rPr>
        <w:t>by 3% qoq to 3.43 m t</w:t>
      </w:r>
      <w:r w:rsidR="006718FD">
        <w:rPr>
          <w:lang w:val="en-US"/>
        </w:rPr>
        <w:t>,</w:t>
      </w:r>
      <w:r w:rsidRPr="00036883">
        <w:rPr>
          <w:lang w:val="en-US"/>
        </w:rPr>
        <w:t xml:space="preserve"> supported by</w:t>
      </w:r>
      <w:r w:rsidR="006718FD">
        <w:rPr>
          <w:lang w:val="en-US"/>
        </w:rPr>
        <w:t xml:space="preserve"> the</w:t>
      </w:r>
      <w:r w:rsidRPr="00036883">
        <w:rPr>
          <w:lang w:val="en-US"/>
        </w:rPr>
        <w:t xml:space="preserve"> seasonally strong demand for steel products in the Russian market. The 3% yoy growth of sales </w:t>
      </w:r>
      <w:r w:rsidR="006718FD">
        <w:rPr>
          <w:lang w:val="en-US"/>
        </w:rPr>
        <w:t>wa</w:t>
      </w:r>
      <w:r w:rsidRPr="00036883">
        <w:rPr>
          <w:lang w:val="en-US"/>
        </w:rPr>
        <w:t>s attribut</w:t>
      </w:r>
      <w:r w:rsidR="006718FD">
        <w:rPr>
          <w:lang w:val="en-US"/>
        </w:rPr>
        <w:t>able mainly</w:t>
      </w:r>
      <w:r w:rsidRPr="00036883">
        <w:rPr>
          <w:lang w:val="en-US"/>
        </w:rPr>
        <w:t xml:space="preserve"> to the recovering demand for HVA products in Russia</w:t>
      </w:r>
      <w:r w:rsidR="006718FD">
        <w:rPr>
          <w:lang w:val="en-US"/>
        </w:rPr>
        <w:t>,</w:t>
      </w:r>
      <w:r w:rsidRPr="00036883">
        <w:rPr>
          <w:lang w:val="en-US"/>
        </w:rPr>
        <w:t xml:space="preserve"> and an upturn in pig iron sales to third parties in export markets. The share of finished steel in the sales breakdown increased to 43% </w:t>
      </w:r>
      <w:r w:rsidR="00F81846">
        <w:rPr>
          <w:lang w:val="en-US"/>
        </w:rPr>
        <w:br/>
      </w:r>
      <w:r w:rsidRPr="00036883">
        <w:rPr>
          <w:lang w:val="en-US"/>
        </w:rPr>
        <w:t>(+5 p.p. qoq, -5 p.p. yoy).</w:t>
      </w:r>
    </w:p>
    <w:p w:rsidR="00036883" w:rsidRPr="00036883" w:rsidRDefault="00036883" w:rsidP="004C297A">
      <w:pPr>
        <w:pStyle w:val="a9"/>
        <w:autoSpaceDE w:val="0"/>
        <w:autoSpaceDN w:val="0"/>
        <w:adjustRightInd w:val="0"/>
        <w:spacing w:before="120" w:after="120"/>
        <w:ind w:left="426" w:right="4676"/>
        <w:jc w:val="both"/>
        <w:rPr>
          <w:lang w:val="en-US"/>
        </w:rPr>
      </w:pPr>
    </w:p>
    <w:p w:rsidR="00036883" w:rsidRPr="00036883" w:rsidRDefault="001223A8" w:rsidP="00036883">
      <w:pPr>
        <w:pStyle w:val="a9"/>
        <w:numPr>
          <w:ilvl w:val="0"/>
          <w:numId w:val="13"/>
        </w:numPr>
        <w:autoSpaceDE w:val="0"/>
        <w:autoSpaceDN w:val="0"/>
        <w:adjustRightInd w:val="0"/>
        <w:spacing w:before="240" w:after="120"/>
        <w:ind w:left="426" w:right="4676"/>
        <w:contextualSpacing w:val="0"/>
        <w:jc w:val="both"/>
        <w:rPr>
          <w:lang w:val="en-US"/>
        </w:rPr>
      </w:pPr>
      <w:r>
        <w:rPr>
          <w:rFonts w:ascii="Calibri" w:hAnsi="Calibri"/>
          <w:b/>
          <w:noProof/>
          <w:lang w:eastAsia="ru-RU"/>
        </w:rPr>
        <w:drawing>
          <wp:anchor distT="0" distB="0" distL="114300" distR="114300" simplePos="0" relativeHeight="251647992" behindDoc="0" locked="0" layoutInCell="1" allowOverlap="1" wp14:anchorId="447BFB61" wp14:editId="3644E53F">
            <wp:simplePos x="0" y="0"/>
            <wp:positionH relativeFrom="column">
              <wp:posOffset>3566160</wp:posOffset>
            </wp:positionH>
            <wp:positionV relativeFrom="paragraph">
              <wp:posOffset>1397634</wp:posOffset>
            </wp:positionV>
            <wp:extent cx="2863850" cy="3024505"/>
            <wp:effectExtent l="0" t="0" r="0" b="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Pr>
          <w:noProof/>
          <w:lang w:eastAsia="ru-RU"/>
        </w:rPr>
        <mc:AlternateContent>
          <mc:Choice Requires="wps">
            <w:drawing>
              <wp:anchor distT="45720" distB="45720" distL="114300" distR="114300" simplePos="0" relativeHeight="251662374" behindDoc="0" locked="0" layoutInCell="1" allowOverlap="1" wp14:anchorId="21B85514" wp14:editId="3A4C0167">
                <wp:simplePos x="0" y="0"/>
                <wp:positionH relativeFrom="margin">
                  <wp:posOffset>3601720</wp:posOffset>
                </wp:positionH>
                <wp:positionV relativeFrom="paragraph">
                  <wp:posOffset>1263015</wp:posOffset>
                </wp:positionV>
                <wp:extent cx="2841625" cy="793115"/>
                <wp:effectExtent l="0" t="0" r="0" b="0"/>
                <wp:wrapNone/>
                <wp:docPr id="2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793115"/>
                        </a:xfrm>
                        <a:prstGeom prst="rect">
                          <a:avLst/>
                        </a:prstGeom>
                        <a:noFill/>
                        <a:ln w="9525">
                          <a:noFill/>
                          <a:miter lim="800000"/>
                          <a:headEnd/>
                          <a:tailEnd/>
                        </a:ln>
                      </wps:spPr>
                      <wps:txbx>
                        <w:txbxContent>
                          <w:p w:rsidR="00D2360B" w:rsidRPr="00036883" w:rsidRDefault="00D2360B" w:rsidP="00036883">
                            <w:pPr>
                              <w:jc w:val="center"/>
                              <w:rPr>
                                <w:lang w:val="en-US"/>
                              </w:rPr>
                            </w:pPr>
                            <w:r w:rsidRPr="00036883">
                              <w:rPr>
                                <w:b/>
                                <w:sz w:val="24"/>
                                <w:lang w:val="en-US"/>
                              </w:rPr>
                              <w:t>EBITDA increased by 17% qoq, driven by expanding spreads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5514" id="_x0000_s1034" type="#_x0000_t202" style="position:absolute;left:0;text-align:left;margin-left:283.6pt;margin-top:99.45pt;width:223.75pt;height:62.45pt;z-index:2516623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" filled="f" stroked="f">
                <v:textbox>
                  <w:txbxContent>
                    <w:p w:rsidR="00D2360B" w:rsidRPr="00036883" w:rsidRDefault="00D2360B" w:rsidP="00036883">
                      <w:pPr>
                        <w:jc w:val="center"/>
                        <w:rPr>
                          <w:lang w:val="en-US"/>
                        </w:rPr>
                      </w:pPr>
                      <w:r w:rsidRPr="00036883">
                        <w:rPr>
                          <w:b/>
                          <w:sz w:val="24"/>
                          <w:lang w:val="en-US"/>
                        </w:rPr>
                        <w:t>EBITDA increased by 17% qoq, driven by expanding spreads</w:t>
                      </w:r>
                    </w:p>
                  </w:txbxContent>
                </v:textbox>
                <w10:wrap anchorx="margin"/>
              </v:shape>
            </w:pict>
          </mc:Fallback>
        </mc:AlternateContent>
      </w:r>
      <w:r w:rsidR="00036883" w:rsidRPr="00036883">
        <w:rPr>
          <w:b/>
          <w:bCs/>
          <w:lang w:val="en-US"/>
        </w:rPr>
        <w:t xml:space="preserve">Total revenue </w:t>
      </w:r>
      <w:r w:rsidR="00036883" w:rsidRPr="00036883">
        <w:rPr>
          <w:lang w:val="en-US"/>
        </w:rPr>
        <w:t xml:space="preserve">of the </w:t>
      </w:r>
      <w:r w:rsidR="006718FD">
        <w:rPr>
          <w:lang w:val="en-US"/>
        </w:rPr>
        <w:t>S</w:t>
      </w:r>
      <w:r w:rsidR="00036883" w:rsidRPr="00036883">
        <w:rPr>
          <w:lang w:val="en-US"/>
        </w:rPr>
        <w:t xml:space="preserve">egment grew by 6% qoq </w:t>
      </w:r>
      <w:r w:rsidR="00F81846">
        <w:rPr>
          <w:lang w:val="en-US"/>
        </w:rPr>
        <w:br/>
      </w:r>
      <w:r w:rsidR="00036883" w:rsidRPr="00036883">
        <w:rPr>
          <w:lang w:val="en-US"/>
        </w:rPr>
        <w:t xml:space="preserve">(+17% yoy) to $2.3 bn, driven by </w:t>
      </w:r>
      <w:r w:rsidR="006104BB">
        <w:rPr>
          <w:lang w:val="en-US"/>
        </w:rPr>
        <w:t>growth of revenue</w:t>
      </w:r>
      <w:r w:rsidR="00036883" w:rsidRPr="00036883">
        <w:rPr>
          <w:lang w:val="en-US"/>
        </w:rPr>
        <w:t xml:space="preserve"> from sales to third parties amid </w:t>
      </w:r>
      <w:r w:rsidR="006104BB">
        <w:rPr>
          <w:lang w:val="en-US"/>
        </w:rPr>
        <w:t xml:space="preserve">the </w:t>
      </w:r>
      <w:r w:rsidR="00036883" w:rsidRPr="00036883">
        <w:rPr>
          <w:lang w:val="en-US"/>
        </w:rPr>
        <w:t xml:space="preserve">seasonal demand recovery in the Russian market. The increase in the share of finished steel and HVA products contributed to an increase in average sales prices by 3% qoq. Year-on-year revenue growth of 17% </w:t>
      </w:r>
      <w:r w:rsidR="006104BB">
        <w:rPr>
          <w:lang w:val="en-US"/>
        </w:rPr>
        <w:t>wa</w:t>
      </w:r>
      <w:r w:rsidR="00036883" w:rsidRPr="00036883">
        <w:rPr>
          <w:lang w:val="en-US"/>
        </w:rPr>
        <w:t xml:space="preserve">s associated with a 3% increase in sales volume, as well as a 14% increase in average sale prices amid rising global quotes and </w:t>
      </w:r>
      <w:r w:rsidR="006104BB">
        <w:rPr>
          <w:lang w:val="en-US"/>
        </w:rPr>
        <w:t xml:space="preserve">a </w:t>
      </w:r>
      <w:r w:rsidR="00036883" w:rsidRPr="00036883">
        <w:rPr>
          <w:lang w:val="en-US"/>
        </w:rPr>
        <w:t>higher share of finished steel in the sales portfolio.</w:t>
      </w:r>
    </w:p>
    <w:p w:rsidR="00036883" w:rsidRPr="00036883" w:rsidRDefault="00036883" w:rsidP="00036883">
      <w:pPr>
        <w:pStyle w:val="a9"/>
        <w:numPr>
          <w:ilvl w:val="0"/>
          <w:numId w:val="13"/>
        </w:numPr>
        <w:autoSpaceDE w:val="0"/>
        <w:autoSpaceDN w:val="0"/>
        <w:adjustRightInd w:val="0"/>
        <w:spacing w:before="120" w:after="120"/>
        <w:ind w:left="426" w:right="4676" w:hanging="426"/>
        <w:contextualSpacing w:val="0"/>
        <w:jc w:val="both"/>
        <w:rPr>
          <w:spacing w:val="1"/>
          <w:lang w:val="en-US"/>
        </w:rPr>
      </w:pPr>
      <w:r w:rsidRPr="00036883">
        <w:rPr>
          <w:b/>
          <w:lang w:val="en-US"/>
        </w:rPr>
        <w:t xml:space="preserve">EBITDA </w:t>
      </w:r>
      <w:r w:rsidRPr="00036883">
        <w:rPr>
          <w:lang w:val="en-US"/>
        </w:rPr>
        <w:t>increased by 17% qoq</w:t>
      </w:r>
      <w:r w:rsidR="006104BB">
        <w:rPr>
          <w:lang w:val="en-US"/>
        </w:rPr>
        <w:t xml:space="preserve"> </w:t>
      </w:r>
      <w:r w:rsidRPr="00036883">
        <w:rPr>
          <w:lang w:val="en-US"/>
        </w:rPr>
        <w:t>(+77% yoy) to $612 m</w:t>
      </w:r>
      <w:r w:rsidR="006104BB">
        <w:rPr>
          <w:lang w:val="en-US"/>
        </w:rPr>
        <w:t>,</w:t>
      </w:r>
      <w:r w:rsidRPr="00036883">
        <w:rPr>
          <w:lang w:val="en-US"/>
        </w:rPr>
        <w:t xml:space="preserve"> due to the expansion of price spreads for steel and primary raw materials, as well as an increase in the share of finished steel in the </w:t>
      </w:r>
      <w:r w:rsidR="006104BB">
        <w:rPr>
          <w:lang w:val="en-US"/>
        </w:rPr>
        <w:t>S</w:t>
      </w:r>
      <w:r w:rsidRPr="00036883">
        <w:rPr>
          <w:lang w:val="en-US"/>
        </w:rPr>
        <w:t>egment's total sales.</w:t>
      </w:r>
      <w:r w:rsidRPr="00036883">
        <w:rPr>
          <w:b/>
          <w:lang w:val="en-US"/>
        </w:rPr>
        <w:t xml:space="preserve"> </w:t>
      </w:r>
    </w:p>
    <w:p w:rsidR="00036883" w:rsidRPr="00EF52D0" w:rsidRDefault="00036883" w:rsidP="00036883">
      <w:pPr>
        <w:autoSpaceDE w:val="0"/>
        <w:autoSpaceDN w:val="0"/>
        <w:adjustRightInd w:val="0"/>
        <w:spacing w:before="120" w:after="120"/>
        <w:ind w:right="4818"/>
        <w:jc w:val="both"/>
      </w:pPr>
      <w:r>
        <w:rPr>
          <w:b/>
        </w:rPr>
        <w:t xml:space="preserve">H1 2018 highlights: </w:t>
      </w:r>
    </w:p>
    <w:p w:rsidR="00036883" w:rsidRPr="00036883" w:rsidRDefault="00036883" w:rsidP="00036883">
      <w:pPr>
        <w:pStyle w:val="a9"/>
        <w:numPr>
          <w:ilvl w:val="0"/>
          <w:numId w:val="5"/>
        </w:numPr>
        <w:autoSpaceDE w:val="0"/>
        <w:autoSpaceDN w:val="0"/>
        <w:adjustRightInd w:val="0"/>
        <w:spacing w:before="120" w:after="120"/>
        <w:ind w:left="426" w:right="4676" w:hanging="426"/>
        <w:contextualSpacing w:val="0"/>
        <w:jc w:val="both"/>
        <w:rPr>
          <w:rFonts w:cstheme="minorHAnsi"/>
          <w:b/>
          <w:bCs/>
          <w:spacing w:val="2"/>
          <w:lang w:val="en-US"/>
        </w:rPr>
      </w:pPr>
      <w:r w:rsidRPr="00036883">
        <w:rPr>
          <w:b/>
          <w:lang w:val="en-US"/>
        </w:rPr>
        <w:t>Sales in H1 2018</w:t>
      </w:r>
      <w:r w:rsidRPr="00036883">
        <w:rPr>
          <w:lang w:val="en-US"/>
        </w:rPr>
        <w:t xml:space="preserve"> grew by 6% yoy to</w:t>
      </w:r>
      <w:r w:rsidRPr="00036883">
        <w:rPr>
          <w:lang w:val="en-US"/>
        </w:rPr>
        <w:br/>
        <w:t xml:space="preserve">6.77 m t, which is associated with the </w:t>
      </w:r>
      <w:r w:rsidR="0007298F">
        <w:rPr>
          <w:lang w:val="en-US"/>
        </w:rPr>
        <w:t>growth of</w:t>
      </w:r>
      <w:r w:rsidRPr="00036883">
        <w:rPr>
          <w:lang w:val="en-US"/>
        </w:rPr>
        <w:t xml:space="preserve"> finished steel sales in the Russian market, </w:t>
      </w:r>
      <w:r w:rsidR="0007298F">
        <w:rPr>
          <w:lang w:val="en-US"/>
        </w:rPr>
        <w:t>and</w:t>
      </w:r>
      <w:r w:rsidRPr="00036883">
        <w:rPr>
          <w:lang w:val="en-US"/>
        </w:rPr>
        <w:t xml:space="preserve"> an increase in pig iron and slabs exports.</w:t>
      </w:r>
    </w:p>
    <w:p w:rsidR="00036883" w:rsidRPr="00036883" w:rsidRDefault="00036883" w:rsidP="00036883">
      <w:pPr>
        <w:pStyle w:val="a9"/>
        <w:numPr>
          <w:ilvl w:val="0"/>
          <w:numId w:val="5"/>
        </w:numPr>
        <w:autoSpaceDE w:val="0"/>
        <w:autoSpaceDN w:val="0"/>
        <w:adjustRightInd w:val="0"/>
        <w:spacing w:before="120" w:after="120"/>
        <w:ind w:left="426" w:right="4536" w:hanging="426"/>
        <w:contextualSpacing w:val="0"/>
        <w:jc w:val="both"/>
        <w:rPr>
          <w:rFonts w:cstheme="minorHAnsi"/>
          <w:b/>
          <w:bCs/>
          <w:spacing w:val="2"/>
          <w:lang w:val="en-US"/>
        </w:rPr>
      </w:pPr>
      <w:r w:rsidRPr="00036883">
        <w:rPr>
          <w:b/>
          <w:lang w:val="en-US"/>
        </w:rPr>
        <w:t>Revenue</w:t>
      </w:r>
      <w:r w:rsidRPr="00036883">
        <w:rPr>
          <w:lang w:val="en-US"/>
        </w:rPr>
        <w:t xml:space="preserve"> went up by 22% yoy</w:t>
      </w:r>
      <w:r w:rsidR="0007298F">
        <w:rPr>
          <w:lang w:val="en-US"/>
        </w:rPr>
        <w:t>,</w:t>
      </w:r>
      <w:r w:rsidRPr="00036883">
        <w:rPr>
          <w:lang w:val="en-US"/>
        </w:rPr>
        <w:t xml:space="preserve"> driven by rising prices for steel products and growth</w:t>
      </w:r>
      <w:r w:rsidR="0007298F">
        <w:rPr>
          <w:lang w:val="en-US"/>
        </w:rPr>
        <w:t xml:space="preserve"> of sales</w:t>
      </w:r>
      <w:r w:rsidRPr="00036883">
        <w:rPr>
          <w:lang w:val="en-US"/>
        </w:rPr>
        <w:t xml:space="preserve">. </w:t>
      </w:r>
    </w:p>
    <w:p w:rsidR="00036883" w:rsidRPr="00036883" w:rsidRDefault="00036883" w:rsidP="00036883">
      <w:pPr>
        <w:pStyle w:val="a9"/>
        <w:numPr>
          <w:ilvl w:val="0"/>
          <w:numId w:val="5"/>
        </w:numPr>
        <w:autoSpaceDE w:val="0"/>
        <w:autoSpaceDN w:val="0"/>
        <w:adjustRightInd w:val="0"/>
        <w:spacing w:before="120" w:after="120"/>
        <w:ind w:left="426" w:right="4536" w:hanging="426"/>
        <w:contextualSpacing w:val="0"/>
        <w:jc w:val="both"/>
        <w:rPr>
          <w:lang w:val="en-US"/>
        </w:rPr>
      </w:pPr>
      <w:r w:rsidRPr="00036883">
        <w:rPr>
          <w:b/>
          <w:lang w:val="en-US"/>
        </w:rPr>
        <w:t>EBITDA</w:t>
      </w:r>
      <w:r w:rsidRPr="00036883">
        <w:rPr>
          <w:lang w:val="en-US"/>
        </w:rPr>
        <w:t xml:space="preserve"> increased by 59% yoy</w:t>
      </w:r>
      <w:r w:rsidR="0007298F">
        <w:rPr>
          <w:lang w:val="en-US"/>
        </w:rPr>
        <w:t>, resulting from price spread</w:t>
      </w:r>
      <w:r w:rsidRPr="00036883">
        <w:rPr>
          <w:lang w:val="en-US"/>
        </w:rPr>
        <w:t xml:space="preserve"> expansion, implementation of capex projects, operational efficiency measures, and the impact of ruble exchange rate fluctuations.</w:t>
      </w:r>
      <w:r w:rsidRPr="00036883">
        <w:rPr>
          <w:lang w:val="en-US"/>
        </w:rPr>
        <w:br w:type="page"/>
      </w:r>
    </w:p>
    <w:p w:rsidR="00036883" w:rsidRPr="00036883" w:rsidRDefault="00A40B3F" w:rsidP="00036883">
      <w:pPr>
        <w:rPr>
          <w:lang w:val="en-US"/>
        </w:rPr>
      </w:pPr>
      <w:bookmarkStart w:id="3" w:name="_1518608410"/>
      <w:bookmarkStart w:id="4" w:name="_1517846766"/>
      <w:bookmarkStart w:id="5" w:name="_1517387536"/>
      <w:bookmarkStart w:id="6" w:name="_1517412457"/>
      <w:bookmarkStart w:id="7" w:name="_1517834593"/>
      <w:bookmarkStart w:id="8" w:name="_1517848516"/>
      <w:bookmarkEnd w:id="3"/>
      <w:bookmarkEnd w:id="4"/>
      <w:bookmarkEnd w:id="5"/>
      <w:bookmarkEnd w:id="6"/>
      <w:bookmarkEnd w:id="7"/>
      <w:bookmarkEnd w:id="8"/>
      <w:r>
        <w:rPr>
          <w:b/>
          <w:noProof/>
          <w:lang w:eastAsia="ru-RU"/>
        </w:rPr>
        <mc:AlternateContent>
          <mc:Choice Requires="wps">
            <w:drawing>
              <wp:anchor distT="0" distB="0" distL="114300" distR="114300" simplePos="0" relativeHeight="251663398" behindDoc="0" locked="0" layoutInCell="1" allowOverlap="1" wp14:anchorId="169E237A" wp14:editId="6FF7A184">
                <wp:simplePos x="0" y="0"/>
                <wp:positionH relativeFrom="margin">
                  <wp:posOffset>3555365</wp:posOffset>
                </wp:positionH>
                <wp:positionV relativeFrom="paragraph">
                  <wp:posOffset>103505</wp:posOffset>
                </wp:positionV>
                <wp:extent cx="2743835" cy="762000"/>
                <wp:effectExtent l="0" t="0" r="0" b="0"/>
                <wp:wrapNone/>
                <wp:docPr id="28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762000"/>
                        </a:xfrm>
                        <a:prstGeom prst="rect">
                          <a:avLst/>
                        </a:prstGeom>
                        <a:noFill/>
                        <a:ln w="9525">
                          <a:noFill/>
                          <a:miter lim="800000"/>
                          <a:headEnd/>
                          <a:tailEnd/>
                        </a:ln>
                      </wps:spPr>
                      <wps:txbx>
                        <w:txbxContent>
                          <w:p w:rsidR="00D2360B" w:rsidRPr="00036883" w:rsidRDefault="00D2360B" w:rsidP="00036883">
                            <w:pPr>
                              <w:jc w:val="center"/>
                              <w:rPr>
                                <w:lang w:val="en-US"/>
                              </w:rPr>
                            </w:pPr>
                            <w:r w:rsidRPr="00036883">
                              <w:rPr>
                                <w:b/>
                                <w:sz w:val="24"/>
                                <w:lang w:val="en-US"/>
                              </w:rPr>
                              <w:t xml:space="preserve">Revenue grew by 7% qoq driven by </w:t>
                            </w:r>
                            <w:r>
                              <w:rPr>
                                <w:b/>
                                <w:sz w:val="24"/>
                                <w:lang w:val="en-US"/>
                              </w:rPr>
                              <w:t>the rise in</w:t>
                            </w:r>
                            <w:r w:rsidRPr="00036883">
                              <w:rPr>
                                <w:b/>
                                <w:sz w:val="24"/>
                                <w:lang w:val="en-US"/>
                              </w:rPr>
                              <w:t xml:space="preserve"> sales prices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E237A" id="_x0000_s1035" type="#_x0000_t202" style="position:absolute;margin-left:279.95pt;margin-top:8.15pt;width:216.05pt;height:60pt;z-index:251663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" filled="f" stroked="f">
                <v:textbox>
                  <w:txbxContent>
                    <w:p w:rsidR="00D2360B" w:rsidRPr="00036883" w:rsidRDefault="00D2360B" w:rsidP="00036883">
                      <w:pPr>
                        <w:jc w:val="center"/>
                        <w:rPr>
                          <w:lang w:val="en-US"/>
                        </w:rPr>
                      </w:pPr>
                      <w:r w:rsidRPr="00036883">
                        <w:rPr>
                          <w:b/>
                          <w:sz w:val="24"/>
                          <w:lang w:val="en-US"/>
                        </w:rPr>
                        <w:t xml:space="preserve">Revenue grew by 7% qoq driven by </w:t>
                      </w:r>
                      <w:r>
                        <w:rPr>
                          <w:b/>
                          <w:sz w:val="24"/>
                          <w:lang w:val="en-US"/>
                        </w:rPr>
                        <w:t>the rise in</w:t>
                      </w:r>
                      <w:r w:rsidRPr="00036883">
                        <w:rPr>
                          <w:b/>
                          <w:sz w:val="24"/>
                          <w:lang w:val="en-US"/>
                        </w:rPr>
                        <w:t xml:space="preserve"> sales prices</w:t>
                      </w:r>
                    </w:p>
                  </w:txbxContent>
                </v:textbox>
                <w10:wrap anchorx="margin"/>
              </v:shape>
            </w:pict>
          </mc:Fallback>
        </mc:AlternateContent>
      </w:r>
      <w:r w:rsidR="00036883" w:rsidRPr="00036883">
        <w:rPr>
          <w:b/>
          <w:bCs/>
          <w:lang w:val="en-US"/>
        </w:rPr>
        <w:t>NLMK Russia Long Products</w:t>
      </w:r>
      <w:r w:rsidR="00036883" w:rsidRPr="00036883">
        <w:rPr>
          <w:lang w:val="en-US"/>
        </w:rPr>
        <w:t xml:space="preserve"> </w:t>
      </w:r>
    </w:p>
    <w:p w:rsidR="00036883" w:rsidRPr="00036883" w:rsidRDefault="00036883" w:rsidP="00036883">
      <w:pPr>
        <w:rPr>
          <w:rFonts w:cstheme="minorHAnsi"/>
          <w:b/>
          <w:i/>
          <w:sz w:val="24"/>
          <w:lang w:val="en-US"/>
        </w:rPr>
      </w:pPr>
      <w:r>
        <w:rPr>
          <w:b/>
          <w:noProof/>
          <w:lang w:eastAsia="ru-RU"/>
        </w:rPr>
        <w:drawing>
          <wp:anchor distT="0" distB="0" distL="114300" distR="114300" simplePos="0" relativeHeight="251674662" behindDoc="0" locked="0" layoutInCell="1" allowOverlap="1" wp14:anchorId="2E22089C" wp14:editId="48EB29C8">
            <wp:simplePos x="0" y="0"/>
            <wp:positionH relativeFrom="margin">
              <wp:posOffset>3423285</wp:posOffset>
            </wp:positionH>
            <wp:positionV relativeFrom="paragraph">
              <wp:posOffset>221615</wp:posOffset>
            </wp:positionV>
            <wp:extent cx="2978150" cy="3278505"/>
            <wp:effectExtent l="0" t="0" r="0" b="0"/>
            <wp:wrapNone/>
            <wp:docPr id="282" name="Диаграмма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036883">
        <w:rPr>
          <w:b/>
          <w:lang w:val="en-US"/>
        </w:rPr>
        <w:t>Q2 2018 highlights:</w:t>
      </w:r>
    </w:p>
    <w:p w:rsidR="00036883" w:rsidRPr="00036883" w:rsidRDefault="00036883" w:rsidP="00036883">
      <w:pPr>
        <w:pStyle w:val="a9"/>
        <w:numPr>
          <w:ilvl w:val="0"/>
          <w:numId w:val="14"/>
        </w:numPr>
        <w:autoSpaceDE w:val="0"/>
        <w:autoSpaceDN w:val="0"/>
        <w:adjustRightInd w:val="0"/>
        <w:spacing w:before="120" w:after="120"/>
        <w:ind w:left="426" w:right="4818" w:hanging="426"/>
        <w:contextualSpacing w:val="0"/>
        <w:jc w:val="both"/>
        <w:rPr>
          <w:lang w:val="en-US"/>
        </w:rPr>
      </w:pPr>
      <w:r w:rsidRPr="00036883">
        <w:rPr>
          <w:b/>
          <w:bCs/>
          <w:lang w:val="en-US"/>
        </w:rPr>
        <w:t>Sales</w:t>
      </w:r>
      <w:r w:rsidRPr="00036883">
        <w:rPr>
          <w:lang w:val="en-US"/>
        </w:rPr>
        <w:t xml:space="preserve"> in Q2 2018 went down by 17% qoq</w:t>
      </w:r>
      <w:r w:rsidRPr="00036883">
        <w:rPr>
          <w:lang w:val="en-US"/>
        </w:rPr>
        <w:br/>
        <w:t>(-32% yoy) to 0.64 m t, due to</w:t>
      </w:r>
      <w:r w:rsidRPr="004C297A">
        <w:rPr>
          <w:lang w:val="en-GB"/>
        </w:rPr>
        <w:t xml:space="preserve"> </w:t>
      </w:r>
      <w:r w:rsidRPr="00036883">
        <w:rPr>
          <w:lang w:val="en-US"/>
        </w:rPr>
        <w:t>strong demand in Q1 and a decline in business activity during the World Cup.</w:t>
      </w:r>
      <w:r w:rsidRPr="00036883">
        <w:rPr>
          <w:b/>
          <w:sz w:val="24"/>
          <w:lang w:val="en-US"/>
        </w:rPr>
        <w:t xml:space="preserve"> </w:t>
      </w:r>
    </w:p>
    <w:p w:rsidR="00036883" w:rsidRPr="00036883" w:rsidRDefault="00036883" w:rsidP="00036883">
      <w:pPr>
        <w:pStyle w:val="a9"/>
        <w:numPr>
          <w:ilvl w:val="0"/>
          <w:numId w:val="14"/>
        </w:numPr>
        <w:autoSpaceDE w:val="0"/>
        <w:autoSpaceDN w:val="0"/>
        <w:adjustRightInd w:val="0"/>
        <w:spacing w:before="120" w:after="120"/>
        <w:ind w:left="426" w:right="4818" w:hanging="426"/>
        <w:contextualSpacing w:val="0"/>
        <w:jc w:val="both"/>
        <w:rPr>
          <w:b/>
          <w:lang w:val="en-US"/>
        </w:rPr>
      </w:pPr>
      <w:r w:rsidRPr="00036883">
        <w:rPr>
          <w:b/>
          <w:bCs/>
          <w:lang w:val="en-US"/>
        </w:rPr>
        <w:t>Revenue</w:t>
      </w:r>
      <w:r w:rsidRPr="00036883">
        <w:rPr>
          <w:lang w:val="en-US"/>
        </w:rPr>
        <w:t xml:space="preserve"> in Q2 2018 increased by 7% qoq to $491 m (-3% yoy)</w:t>
      </w:r>
      <w:r w:rsidR="00C87FDF">
        <w:rPr>
          <w:lang w:val="en-US"/>
        </w:rPr>
        <w:t>,</w:t>
      </w:r>
      <w:r w:rsidRPr="00036883">
        <w:rPr>
          <w:lang w:val="en-US"/>
        </w:rPr>
        <w:t xml:space="preserve"> supported by the growth of average s</w:t>
      </w:r>
      <w:r w:rsidR="00C87FDF">
        <w:rPr>
          <w:lang w:val="en-US"/>
        </w:rPr>
        <w:t>ales</w:t>
      </w:r>
      <w:r w:rsidRPr="00036883">
        <w:rPr>
          <w:lang w:val="en-US"/>
        </w:rPr>
        <w:t xml:space="preserve"> prices. </w:t>
      </w:r>
      <w:r w:rsidR="00C87FDF">
        <w:rPr>
          <w:lang w:val="en-US"/>
        </w:rPr>
        <w:t>The y</w:t>
      </w:r>
      <w:r w:rsidRPr="00036883">
        <w:rPr>
          <w:lang w:val="en-US"/>
        </w:rPr>
        <w:t xml:space="preserve">ear-on-year </w:t>
      </w:r>
      <w:r w:rsidR="00C87FDF">
        <w:rPr>
          <w:lang w:val="en-US"/>
        </w:rPr>
        <w:t xml:space="preserve">decrease in </w:t>
      </w:r>
      <w:r w:rsidRPr="00036883">
        <w:rPr>
          <w:lang w:val="en-US"/>
        </w:rPr>
        <w:t xml:space="preserve">revenue </w:t>
      </w:r>
      <w:r w:rsidR="00C87FDF">
        <w:rPr>
          <w:lang w:val="en-US"/>
        </w:rPr>
        <w:t>was</w:t>
      </w:r>
      <w:r w:rsidRPr="00036883">
        <w:rPr>
          <w:lang w:val="en-US"/>
        </w:rPr>
        <w:t xml:space="preserve"> associated with a drop in steel product</w:t>
      </w:r>
      <w:r w:rsidR="00C87FDF">
        <w:rPr>
          <w:lang w:val="en-US"/>
        </w:rPr>
        <w:t xml:space="preserve"> sales</w:t>
      </w:r>
      <w:r w:rsidRPr="00036883">
        <w:rPr>
          <w:lang w:val="en-US"/>
        </w:rPr>
        <w:t xml:space="preserve">, partially offset by </w:t>
      </w:r>
      <w:r w:rsidR="00C87FDF">
        <w:rPr>
          <w:lang w:val="en-US"/>
        </w:rPr>
        <w:t xml:space="preserve">the increase in </w:t>
      </w:r>
      <w:r w:rsidRPr="00036883">
        <w:rPr>
          <w:lang w:val="en-US"/>
        </w:rPr>
        <w:t>price</w:t>
      </w:r>
      <w:r w:rsidR="00C87FDF">
        <w:rPr>
          <w:lang w:val="en-US"/>
        </w:rPr>
        <w:t>s</w:t>
      </w:r>
      <w:r w:rsidRPr="00036883">
        <w:rPr>
          <w:lang w:val="en-US"/>
        </w:rPr>
        <w:t>.</w:t>
      </w:r>
    </w:p>
    <w:p w:rsidR="00CF45F6" w:rsidRPr="00CF45F6" w:rsidRDefault="00A40B3F" w:rsidP="00CF45F6">
      <w:pPr>
        <w:pStyle w:val="a9"/>
        <w:numPr>
          <w:ilvl w:val="0"/>
          <w:numId w:val="14"/>
        </w:numPr>
        <w:autoSpaceDE w:val="0"/>
        <w:autoSpaceDN w:val="0"/>
        <w:adjustRightInd w:val="0"/>
        <w:spacing w:before="120" w:after="120"/>
        <w:ind w:left="426" w:right="4818" w:hanging="426"/>
        <w:contextualSpacing w:val="0"/>
        <w:jc w:val="both"/>
        <w:rPr>
          <w:lang w:val="en-US"/>
        </w:rPr>
      </w:pPr>
      <w:r>
        <w:rPr>
          <w:b/>
          <w:noProof/>
          <w:lang w:eastAsia="ru-RU"/>
        </w:rPr>
        <mc:AlternateContent>
          <mc:Choice Requires="wps">
            <w:drawing>
              <wp:anchor distT="0" distB="0" distL="114300" distR="114300" simplePos="0" relativeHeight="251688998" behindDoc="0" locked="0" layoutInCell="1" allowOverlap="1" wp14:anchorId="166B1EAD" wp14:editId="4356EB3C">
                <wp:simplePos x="0" y="0"/>
                <wp:positionH relativeFrom="margin">
                  <wp:posOffset>3627755</wp:posOffset>
                </wp:positionH>
                <wp:positionV relativeFrom="paragraph">
                  <wp:posOffset>1068705</wp:posOffset>
                </wp:positionV>
                <wp:extent cx="2550160" cy="548005"/>
                <wp:effectExtent l="0" t="0" r="0" b="444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548005"/>
                        </a:xfrm>
                        <a:prstGeom prst="rect">
                          <a:avLst/>
                        </a:prstGeom>
                        <a:noFill/>
                        <a:ln w="9525">
                          <a:noFill/>
                          <a:miter lim="800000"/>
                          <a:headEnd/>
                          <a:tailEnd/>
                        </a:ln>
                      </wps:spPr>
                      <wps:txbx>
                        <w:txbxContent>
                          <w:p w:rsidR="00D2360B" w:rsidRPr="00CF45F6" w:rsidRDefault="00D2360B" w:rsidP="00CF45F6">
                            <w:pPr>
                              <w:jc w:val="center"/>
                              <w:rPr>
                                <w:lang w:val="en-US"/>
                              </w:rPr>
                            </w:pPr>
                            <w:r w:rsidRPr="00CF45F6">
                              <w:rPr>
                                <w:b/>
                                <w:sz w:val="24"/>
                                <w:lang w:val="en-US"/>
                              </w:rPr>
                              <w:t>Qoq revenue reduction amid narrowing price spreads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1EAD" id="_x0000_s1036" type="#_x0000_t202" style="position:absolute;left:0;text-align:left;margin-left:285.65pt;margin-top:84.15pt;width:200.8pt;height:43.15pt;z-index:2516889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" filled="f" stroked="f">
                <v:textbox>
                  <w:txbxContent>
                    <w:p w:rsidR="00D2360B" w:rsidRPr="00CF45F6" w:rsidRDefault="00D2360B" w:rsidP="00CF45F6">
                      <w:pPr>
                        <w:jc w:val="center"/>
                        <w:rPr>
                          <w:lang w:val="en-US"/>
                        </w:rPr>
                      </w:pPr>
                      <w:r w:rsidRPr="00CF45F6">
                        <w:rPr>
                          <w:b/>
                          <w:sz w:val="24"/>
                          <w:lang w:val="en-US"/>
                        </w:rPr>
                        <w:t>Qoq revenue reduction amid narrowing price spreads</w:t>
                      </w:r>
                    </w:p>
                  </w:txbxContent>
                </v:textbox>
                <w10:wrap anchorx="margin"/>
              </v:shape>
            </w:pict>
          </mc:Fallback>
        </mc:AlternateContent>
      </w:r>
      <w:r w:rsidR="00CF45F6" w:rsidRPr="00CF45F6">
        <w:rPr>
          <w:b/>
          <w:lang w:val="en-US"/>
        </w:rPr>
        <w:t xml:space="preserve">EBITDA </w:t>
      </w:r>
      <w:r w:rsidR="00CF45F6" w:rsidRPr="00CF45F6">
        <w:rPr>
          <w:lang w:val="en-US"/>
        </w:rPr>
        <w:t xml:space="preserve">of the </w:t>
      </w:r>
      <w:r w:rsidR="006E0C9F">
        <w:rPr>
          <w:lang w:val="en-US"/>
        </w:rPr>
        <w:t>S</w:t>
      </w:r>
      <w:r w:rsidR="00CF45F6" w:rsidRPr="00CF45F6">
        <w:rPr>
          <w:lang w:val="en-US"/>
        </w:rPr>
        <w:t>egment in Q2 2018 reduced by 15% qoq to $52 m</w:t>
      </w:r>
      <w:r w:rsidR="006E0C9F">
        <w:rPr>
          <w:lang w:val="en-US"/>
        </w:rPr>
        <w:t>,</w:t>
      </w:r>
      <w:r w:rsidR="00CF45F6" w:rsidRPr="00CF45F6">
        <w:rPr>
          <w:lang w:val="en-US"/>
        </w:rPr>
        <w:t xml:space="preserve"> driven by narrowing price spreads and the weakening </w:t>
      </w:r>
      <w:r w:rsidR="006E0C9F">
        <w:rPr>
          <w:lang w:val="en-US"/>
        </w:rPr>
        <w:t xml:space="preserve">of the </w:t>
      </w:r>
      <w:r w:rsidR="00CF45F6" w:rsidRPr="00CF45F6">
        <w:rPr>
          <w:lang w:val="en-US"/>
        </w:rPr>
        <w:t xml:space="preserve">ruble, </w:t>
      </w:r>
      <w:r w:rsidR="006E0C9F">
        <w:rPr>
          <w:lang w:val="en-US"/>
        </w:rPr>
        <w:t>and</w:t>
      </w:r>
      <w:r w:rsidR="00CF45F6" w:rsidRPr="00CF45F6">
        <w:rPr>
          <w:lang w:val="en-US"/>
        </w:rPr>
        <w:t xml:space="preserve"> </w:t>
      </w:r>
      <w:r w:rsidR="006E0C9F">
        <w:rPr>
          <w:lang w:val="en-US"/>
        </w:rPr>
        <w:t>higher maintenance</w:t>
      </w:r>
      <w:r w:rsidR="00CF45F6" w:rsidRPr="00CF45F6">
        <w:rPr>
          <w:lang w:val="en-US"/>
        </w:rPr>
        <w:t xml:space="preserve"> and transportation </w:t>
      </w:r>
      <w:r w:rsidR="006E0C9F">
        <w:rPr>
          <w:lang w:val="en-US"/>
        </w:rPr>
        <w:t>costs</w:t>
      </w:r>
      <w:r w:rsidR="00CF45F6" w:rsidRPr="00CF45F6">
        <w:rPr>
          <w:lang w:val="en-US"/>
        </w:rPr>
        <w:t>. Substantial year-on-year EBITDA growth (4x) is attribut</w:t>
      </w:r>
      <w:r w:rsidR="006E0C9F">
        <w:rPr>
          <w:lang w:val="en-US"/>
        </w:rPr>
        <w:t>able</w:t>
      </w:r>
      <w:r w:rsidR="00CF45F6" w:rsidRPr="00CF45F6">
        <w:rPr>
          <w:lang w:val="en-US"/>
        </w:rPr>
        <w:t xml:space="preserve"> to widening price spreads.</w:t>
      </w:r>
    </w:p>
    <w:p w:rsidR="00CF45F6" w:rsidRPr="00EF52D0" w:rsidRDefault="00A40B3F" w:rsidP="00CF45F6">
      <w:pPr>
        <w:autoSpaceDE w:val="0"/>
        <w:autoSpaceDN w:val="0"/>
        <w:adjustRightInd w:val="0"/>
        <w:spacing w:before="120" w:after="120"/>
        <w:ind w:right="4818"/>
        <w:jc w:val="both"/>
      </w:pPr>
      <w:r>
        <w:rPr>
          <w:b/>
          <w:noProof/>
          <w:lang w:eastAsia="ru-RU"/>
        </w:rPr>
        <w:drawing>
          <wp:anchor distT="0" distB="0" distL="114300" distR="114300" simplePos="0" relativeHeight="251690022" behindDoc="0" locked="0" layoutInCell="1" allowOverlap="1" wp14:anchorId="539D0EFE" wp14:editId="2F2E8835">
            <wp:simplePos x="0" y="0"/>
            <wp:positionH relativeFrom="margin">
              <wp:posOffset>3423286</wp:posOffset>
            </wp:positionH>
            <wp:positionV relativeFrom="paragraph">
              <wp:posOffset>259080</wp:posOffset>
            </wp:positionV>
            <wp:extent cx="2947670" cy="2933700"/>
            <wp:effectExtent l="0" t="0" r="508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CF45F6">
        <w:rPr>
          <w:b/>
        </w:rPr>
        <w:t xml:space="preserve">H1 2018 highlights: </w:t>
      </w:r>
    </w:p>
    <w:p w:rsidR="00CF45F6" w:rsidRPr="00CF45F6" w:rsidRDefault="00CF45F6" w:rsidP="00CF45F6">
      <w:pPr>
        <w:pStyle w:val="a9"/>
        <w:numPr>
          <w:ilvl w:val="0"/>
          <w:numId w:val="5"/>
        </w:numPr>
        <w:autoSpaceDE w:val="0"/>
        <w:autoSpaceDN w:val="0"/>
        <w:adjustRightInd w:val="0"/>
        <w:spacing w:before="120" w:after="120"/>
        <w:ind w:left="426" w:right="4676" w:hanging="426"/>
        <w:contextualSpacing w:val="0"/>
        <w:jc w:val="both"/>
        <w:rPr>
          <w:rFonts w:cstheme="minorHAnsi"/>
          <w:b/>
          <w:bCs/>
          <w:spacing w:val="2"/>
          <w:lang w:val="en-US"/>
        </w:rPr>
      </w:pPr>
      <w:r w:rsidRPr="00CF45F6">
        <w:rPr>
          <w:b/>
          <w:lang w:val="en-US"/>
        </w:rPr>
        <w:t xml:space="preserve">Sales in H1 2018 </w:t>
      </w:r>
      <w:r w:rsidRPr="00CF45F6">
        <w:rPr>
          <w:lang w:val="en-US"/>
        </w:rPr>
        <w:t>remained flat at 1.41 m t.</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Revenue</w:t>
      </w:r>
      <w:r w:rsidRPr="00CF45F6">
        <w:rPr>
          <w:lang w:val="en-US"/>
        </w:rPr>
        <w:t xml:space="preserve"> </w:t>
      </w:r>
      <w:r w:rsidR="006E0C9F">
        <w:rPr>
          <w:lang w:val="en-US"/>
        </w:rPr>
        <w:t>grew</w:t>
      </w:r>
      <w:r w:rsidRPr="00CF45F6">
        <w:rPr>
          <w:lang w:val="en-US"/>
        </w:rPr>
        <w:t xml:space="preserve"> by 23% yoy</w:t>
      </w:r>
      <w:r w:rsidR="006E0C9F">
        <w:rPr>
          <w:lang w:val="en-US"/>
        </w:rPr>
        <w:t>,</w:t>
      </w:r>
      <w:r w:rsidRPr="00CF45F6">
        <w:rPr>
          <w:lang w:val="en-US"/>
        </w:rPr>
        <w:t xml:space="preserve"> driven by rising prices for steel products. </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lang w:val="en-US"/>
        </w:rPr>
        <w:t xml:space="preserve">A 3.5x growth of </w:t>
      </w:r>
      <w:r w:rsidRPr="00CF45F6">
        <w:rPr>
          <w:b/>
          <w:lang w:val="en-US"/>
        </w:rPr>
        <w:t>EBITDA</w:t>
      </w:r>
      <w:r w:rsidRPr="00CF45F6">
        <w:rPr>
          <w:lang w:val="en-US"/>
        </w:rPr>
        <w:t xml:space="preserve"> year-on-year was </w:t>
      </w:r>
      <w:r w:rsidR="001012E5" w:rsidRPr="00CF45F6">
        <w:rPr>
          <w:lang w:val="en-US"/>
        </w:rPr>
        <w:t>fueled</w:t>
      </w:r>
      <w:r w:rsidRPr="00CF45F6">
        <w:rPr>
          <w:lang w:val="en-US"/>
        </w:rPr>
        <w:t xml:space="preserve"> by widening price spreads and operational efficiency gains.</w:t>
      </w:r>
    </w:p>
    <w:p w:rsidR="00CF45F6" w:rsidRPr="00CF45F6" w:rsidRDefault="00CF45F6" w:rsidP="00CF45F6">
      <w:pPr>
        <w:rPr>
          <w:lang w:val="en-US"/>
        </w:rPr>
      </w:pPr>
      <w:r w:rsidRPr="00CF45F6">
        <w:rPr>
          <w:lang w:val="en-US"/>
        </w:rPr>
        <w:br w:type="page"/>
      </w:r>
    </w:p>
    <w:p w:rsidR="00CF45F6" w:rsidRPr="00CF45F6" w:rsidRDefault="00A40B3F" w:rsidP="00CF45F6">
      <w:pPr>
        <w:rPr>
          <w:rFonts w:cstheme="minorHAnsi"/>
          <w:b/>
          <w:sz w:val="24"/>
          <w:lang w:val="en-US"/>
        </w:rPr>
      </w:pPr>
      <w:r>
        <w:rPr>
          <w:noProof/>
          <w:lang w:eastAsia="ru-RU"/>
        </w:rPr>
        <mc:AlternateContent>
          <mc:Choice Requires="wps">
            <w:drawing>
              <wp:anchor distT="45720" distB="45720" distL="114300" distR="114300" simplePos="0" relativeHeight="251683878" behindDoc="0" locked="0" layoutInCell="1" allowOverlap="1" wp14:anchorId="44A095A5" wp14:editId="0B6E949D">
                <wp:simplePos x="0" y="0"/>
                <wp:positionH relativeFrom="margin">
                  <wp:posOffset>3503295</wp:posOffset>
                </wp:positionH>
                <wp:positionV relativeFrom="paragraph">
                  <wp:posOffset>108585</wp:posOffset>
                </wp:positionV>
                <wp:extent cx="2775585" cy="574040"/>
                <wp:effectExtent l="0" t="0" r="0" b="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574040"/>
                        </a:xfrm>
                        <a:prstGeom prst="rect">
                          <a:avLst/>
                        </a:prstGeom>
                        <a:noFill/>
                        <a:ln w="9525">
                          <a:noFill/>
                          <a:miter lim="800000"/>
                          <a:headEnd/>
                          <a:tailEnd/>
                        </a:ln>
                      </wps:spPr>
                      <wps:txbx>
                        <w:txbxContent>
                          <w:p w:rsidR="00D2360B" w:rsidRPr="00CF45F6" w:rsidRDefault="00D2360B" w:rsidP="00CF45F6">
                            <w:pPr>
                              <w:jc w:val="center"/>
                              <w:rPr>
                                <w:b/>
                                <w:noProof/>
                                <w:sz w:val="24"/>
                                <w:lang w:val="en-US"/>
                              </w:rPr>
                            </w:pPr>
                            <w:r w:rsidRPr="00CF45F6">
                              <w:rPr>
                                <w:b/>
                                <w:sz w:val="24"/>
                                <w:lang w:val="en-US"/>
                              </w:rPr>
                              <w:t xml:space="preserve">Revenue reduction by 4% qoq, </w:t>
                            </w:r>
                            <w:r>
                              <w:rPr>
                                <w:b/>
                                <w:sz w:val="24"/>
                                <w:lang w:val="en-US"/>
                              </w:rPr>
                              <w:t xml:space="preserve">                   </w:t>
                            </w:r>
                            <w:r w:rsidRPr="00CF45F6">
                              <w:rPr>
                                <w:b/>
                                <w:sz w:val="24"/>
                                <w:lang w:val="en-US"/>
                              </w:rPr>
                              <w:t xml:space="preserve">driven by </w:t>
                            </w:r>
                            <w:r>
                              <w:rPr>
                                <w:b/>
                                <w:sz w:val="24"/>
                                <w:lang w:val="en-US"/>
                              </w:rPr>
                              <w:t>a</w:t>
                            </w:r>
                            <w:r w:rsidRPr="00CF45F6">
                              <w:rPr>
                                <w:b/>
                                <w:sz w:val="24"/>
                                <w:lang w:val="en-US"/>
                              </w:rPr>
                              <w:t xml:space="preserve"> fall</w:t>
                            </w:r>
                            <w:r>
                              <w:rPr>
                                <w:b/>
                                <w:sz w:val="24"/>
                                <w:lang w:val="en-US"/>
                              </w:rPr>
                              <w:t xml:space="preserve"> in iron ore prices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095A5" id="_x0000_s1037" type="#_x0000_t202" style="position:absolute;margin-left:275.85pt;margin-top:8.55pt;width:218.55pt;height:45.2pt;z-index:2516838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" filled="f" stroked="f">
                <v:textbox>
                  <w:txbxContent>
                    <w:p w:rsidR="00D2360B" w:rsidRPr="00CF45F6" w:rsidRDefault="00D2360B" w:rsidP="00CF45F6">
                      <w:pPr>
                        <w:jc w:val="center"/>
                        <w:rPr>
                          <w:b/>
                          <w:noProof/>
                          <w:sz w:val="24"/>
                          <w:lang w:val="en-US"/>
                        </w:rPr>
                      </w:pPr>
                      <w:r w:rsidRPr="00CF45F6">
                        <w:rPr>
                          <w:b/>
                          <w:sz w:val="24"/>
                          <w:lang w:val="en-US"/>
                        </w:rPr>
                        <w:t xml:space="preserve">Revenue reduction by 4% qoq, </w:t>
                      </w:r>
                      <w:r>
                        <w:rPr>
                          <w:b/>
                          <w:sz w:val="24"/>
                          <w:lang w:val="en-US"/>
                        </w:rPr>
                        <w:t xml:space="preserve">                   </w:t>
                      </w:r>
                      <w:r w:rsidRPr="00CF45F6">
                        <w:rPr>
                          <w:b/>
                          <w:sz w:val="24"/>
                          <w:lang w:val="en-US"/>
                        </w:rPr>
                        <w:t xml:space="preserve">driven by </w:t>
                      </w:r>
                      <w:r>
                        <w:rPr>
                          <w:b/>
                          <w:sz w:val="24"/>
                          <w:lang w:val="en-US"/>
                        </w:rPr>
                        <w:t>a</w:t>
                      </w:r>
                      <w:r w:rsidRPr="00CF45F6">
                        <w:rPr>
                          <w:b/>
                          <w:sz w:val="24"/>
                          <w:lang w:val="en-US"/>
                        </w:rPr>
                        <w:t xml:space="preserve"> fall</w:t>
                      </w:r>
                      <w:r>
                        <w:rPr>
                          <w:b/>
                          <w:sz w:val="24"/>
                          <w:lang w:val="en-US"/>
                        </w:rPr>
                        <w:t xml:space="preserve"> in iron ore prices</w:t>
                      </w:r>
                    </w:p>
                  </w:txbxContent>
                </v:textbox>
                <w10:wrap anchorx="margin"/>
              </v:shape>
            </w:pict>
          </mc:Fallback>
        </mc:AlternateContent>
      </w:r>
      <w:r w:rsidR="00CF45F6" w:rsidRPr="00CF45F6">
        <w:rPr>
          <w:b/>
          <w:sz w:val="24"/>
          <w:lang w:val="en-US"/>
        </w:rPr>
        <w:t>Mining and Processing of Raw Materials</w:t>
      </w:r>
    </w:p>
    <w:p w:rsidR="00CF45F6" w:rsidRPr="006B6AE9" w:rsidRDefault="00A40B3F" w:rsidP="00CF45F6">
      <w:pPr>
        <w:rPr>
          <w:rFonts w:cstheme="minorHAnsi"/>
          <w:b/>
          <w:i/>
          <w:sz w:val="24"/>
        </w:rPr>
      </w:pPr>
      <w:r>
        <w:rPr>
          <w:rFonts w:ascii="Calibri" w:hAnsi="Calibri"/>
          <w:b/>
          <w:bCs/>
          <w:noProof/>
          <w:lang w:eastAsia="ru-RU"/>
        </w:rPr>
        <w:drawing>
          <wp:anchor distT="0" distB="0" distL="114300" distR="114300" simplePos="0" relativeHeight="251691046" behindDoc="0" locked="0" layoutInCell="1" allowOverlap="1" wp14:anchorId="25B39A19" wp14:editId="680AEF7F">
            <wp:simplePos x="0" y="0"/>
            <wp:positionH relativeFrom="margin">
              <wp:posOffset>3385185</wp:posOffset>
            </wp:positionH>
            <wp:positionV relativeFrom="paragraph">
              <wp:posOffset>175260</wp:posOffset>
            </wp:positionV>
            <wp:extent cx="2950210" cy="3096895"/>
            <wp:effectExtent l="0" t="0" r="0" b="0"/>
            <wp:wrapNone/>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CF45F6">
        <w:rPr>
          <w:b/>
        </w:rPr>
        <w:t>Q2 2018 highlights:</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b/>
          <w:lang w:val="en-US"/>
        </w:rPr>
      </w:pPr>
      <w:r w:rsidRPr="00CF45F6">
        <w:rPr>
          <w:b/>
          <w:lang w:val="en-US"/>
        </w:rPr>
        <w:t>Sales</w:t>
      </w:r>
      <w:r w:rsidRPr="00CF45F6">
        <w:rPr>
          <w:lang w:val="en-US"/>
        </w:rPr>
        <w:t xml:space="preserve"> of iron ore in Q2 2018 remained flat </w:t>
      </w:r>
      <w:r w:rsidR="006E0C9F">
        <w:rPr>
          <w:lang w:val="en-US"/>
        </w:rPr>
        <w:t>qoq at</w:t>
      </w:r>
      <w:r w:rsidRPr="00CF45F6">
        <w:rPr>
          <w:lang w:val="en-US"/>
        </w:rPr>
        <w:t xml:space="preserve"> </w:t>
      </w:r>
      <w:r w:rsidR="0013015D">
        <w:rPr>
          <w:lang w:val="en-US"/>
        </w:rPr>
        <w:br/>
      </w:r>
      <w:r w:rsidRPr="00CF45F6">
        <w:rPr>
          <w:lang w:val="en-US"/>
        </w:rPr>
        <w:t xml:space="preserve">4.52 m t (+3% yoy): pellets sales </w:t>
      </w:r>
      <w:r w:rsidR="001012E5">
        <w:rPr>
          <w:lang w:val="en-US"/>
        </w:rPr>
        <w:t>totaled</w:t>
      </w:r>
      <w:r w:rsidRPr="00CF45F6">
        <w:rPr>
          <w:lang w:val="en-US"/>
        </w:rPr>
        <w:t xml:space="preserve"> 1.68 m t </w:t>
      </w:r>
      <w:r w:rsidR="0013015D">
        <w:rPr>
          <w:lang w:val="en-US"/>
        </w:rPr>
        <w:br/>
      </w:r>
      <w:r w:rsidRPr="00CF45F6">
        <w:rPr>
          <w:lang w:val="en-US"/>
        </w:rPr>
        <w:t xml:space="preserve">(-1% qoq), concentrate sales </w:t>
      </w:r>
      <w:r w:rsidR="001012E5">
        <w:rPr>
          <w:lang w:val="en-US"/>
        </w:rPr>
        <w:t>totaled</w:t>
      </w:r>
      <w:r w:rsidRPr="00CF45F6">
        <w:rPr>
          <w:lang w:val="en-US"/>
        </w:rPr>
        <w:t xml:space="preserve"> 2.46 m t </w:t>
      </w:r>
      <w:r w:rsidR="0013015D">
        <w:rPr>
          <w:lang w:val="en-US"/>
        </w:rPr>
        <w:br/>
      </w:r>
      <w:r w:rsidRPr="00CF45F6">
        <w:rPr>
          <w:lang w:val="en-US"/>
        </w:rPr>
        <w:t>(flat qoq).</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bCs/>
          <w:lang w:val="en-US"/>
        </w:rPr>
        <w:t>Revenue</w:t>
      </w:r>
      <w:r w:rsidRPr="00CF45F6">
        <w:rPr>
          <w:lang w:val="en-US"/>
        </w:rPr>
        <w:t xml:space="preserve"> in Q2 2018 dropped by 4% qoq to $326 m (+31% yoy) due to a slump in average sale prices. </w:t>
      </w:r>
      <w:r w:rsidR="006E0C9F">
        <w:rPr>
          <w:lang w:val="en-US"/>
        </w:rPr>
        <w:t>The</w:t>
      </w:r>
      <w:r w:rsidRPr="00CF45F6">
        <w:rPr>
          <w:lang w:val="en-US"/>
        </w:rPr>
        <w:t xml:space="preserve"> year-on-year increase is associated with growing prices (+27%)</w:t>
      </w:r>
      <w:r w:rsidR="006E0C9F">
        <w:rPr>
          <w:lang w:val="en-US"/>
        </w:rPr>
        <w:t>,</w:t>
      </w:r>
      <w:r w:rsidRPr="00CF45F6">
        <w:rPr>
          <w:lang w:val="en-US"/>
        </w:rPr>
        <w:t xml:space="preserve"> following the rise in global quotes and a higher share of pellets in the sales mix.</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 xml:space="preserve">EBITDA </w:t>
      </w:r>
      <w:r w:rsidRPr="00CF45F6">
        <w:rPr>
          <w:lang w:val="en-US"/>
        </w:rPr>
        <w:t xml:space="preserve">went down by 4% qoq to $243 m (+38% yoy) </w:t>
      </w:r>
      <w:r w:rsidR="00471E48">
        <w:rPr>
          <w:lang w:val="en-US"/>
        </w:rPr>
        <w:t>with</w:t>
      </w:r>
      <w:r w:rsidRPr="00CF45F6">
        <w:rPr>
          <w:lang w:val="en-US"/>
        </w:rPr>
        <w:t xml:space="preserve"> the revenue</w:t>
      </w:r>
      <w:r w:rsidR="00471E48">
        <w:rPr>
          <w:lang w:val="en-US"/>
        </w:rPr>
        <w:t>, due to the</w:t>
      </w:r>
      <w:r w:rsidRPr="00CF45F6">
        <w:rPr>
          <w:lang w:val="en-US"/>
        </w:rPr>
        <w:t xml:space="preserve"> narrowing price spread; EBITDA margin remained flat at last quarter's record</w:t>
      </w:r>
      <w:r w:rsidR="00471E48">
        <w:rPr>
          <w:lang w:val="en-US"/>
        </w:rPr>
        <w:t xml:space="preserve"> high</w:t>
      </w:r>
      <w:r w:rsidRPr="00CF45F6">
        <w:rPr>
          <w:lang w:val="en-US"/>
        </w:rPr>
        <w:t xml:space="preserve"> 75%. </w:t>
      </w:r>
    </w:p>
    <w:p w:rsidR="00CF45F6" w:rsidRPr="00EF52D0" w:rsidRDefault="00CF45F6" w:rsidP="00CF45F6">
      <w:pPr>
        <w:autoSpaceDE w:val="0"/>
        <w:autoSpaceDN w:val="0"/>
        <w:adjustRightInd w:val="0"/>
        <w:spacing w:before="120" w:after="120"/>
        <w:ind w:right="4818"/>
        <w:jc w:val="both"/>
      </w:pPr>
      <w:r>
        <w:rPr>
          <w:b/>
        </w:rPr>
        <w:t xml:space="preserve">H1 2018 highlights: </w:t>
      </w:r>
    </w:p>
    <w:p w:rsidR="00CF45F6" w:rsidRPr="00CF45F6" w:rsidRDefault="00A40B3F" w:rsidP="00CF45F6">
      <w:pPr>
        <w:pStyle w:val="a9"/>
        <w:numPr>
          <w:ilvl w:val="0"/>
          <w:numId w:val="5"/>
        </w:numPr>
        <w:autoSpaceDE w:val="0"/>
        <w:autoSpaceDN w:val="0"/>
        <w:adjustRightInd w:val="0"/>
        <w:spacing w:before="120" w:after="120"/>
        <w:ind w:left="426" w:right="4676" w:hanging="426"/>
        <w:contextualSpacing w:val="0"/>
        <w:jc w:val="both"/>
        <w:rPr>
          <w:rFonts w:cstheme="minorHAnsi"/>
          <w:b/>
          <w:bCs/>
          <w:spacing w:val="2"/>
          <w:lang w:val="en-US"/>
        </w:rPr>
      </w:pPr>
      <w:r>
        <w:rPr>
          <w:rFonts w:ascii="Calibri" w:hAnsi="Calibri"/>
          <w:b/>
          <w:bCs/>
          <w:noProof/>
          <w:lang w:eastAsia="ru-RU"/>
        </w:rPr>
        <w:drawing>
          <wp:anchor distT="0" distB="0" distL="114300" distR="114300" simplePos="0" relativeHeight="251692070" behindDoc="0" locked="0" layoutInCell="1" allowOverlap="1" wp14:anchorId="2B04499F" wp14:editId="7E3E600F">
            <wp:simplePos x="0" y="0"/>
            <wp:positionH relativeFrom="margin">
              <wp:posOffset>3423285</wp:posOffset>
            </wp:positionH>
            <wp:positionV relativeFrom="paragraph">
              <wp:posOffset>394970</wp:posOffset>
            </wp:positionV>
            <wp:extent cx="3020060" cy="2853690"/>
            <wp:effectExtent l="0" t="0" r="0" b="0"/>
            <wp:wrapNone/>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45720" distB="45720" distL="114300" distR="114300" simplePos="0" relativeHeight="251656192" behindDoc="0" locked="0" layoutInCell="1" allowOverlap="1" wp14:anchorId="7E21810D" wp14:editId="34892772">
                <wp:simplePos x="0" y="0"/>
                <wp:positionH relativeFrom="margin">
                  <wp:posOffset>3577590</wp:posOffset>
                </wp:positionH>
                <wp:positionV relativeFrom="paragraph">
                  <wp:posOffset>104140</wp:posOffset>
                </wp:positionV>
                <wp:extent cx="2957830" cy="539750"/>
                <wp:effectExtent l="0" t="0" r="0" b="0"/>
                <wp:wrapNone/>
                <wp:docPr id="2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539750"/>
                        </a:xfrm>
                        <a:prstGeom prst="rect">
                          <a:avLst/>
                        </a:prstGeom>
                        <a:noFill/>
                        <a:ln w="9525">
                          <a:noFill/>
                          <a:miter lim="800000"/>
                          <a:headEnd/>
                          <a:tailEnd/>
                        </a:ln>
                      </wps:spPr>
                      <wps:txbx>
                        <w:txbxContent>
                          <w:p w:rsidR="00D2360B" w:rsidRPr="00CF45F6" w:rsidRDefault="00D2360B" w:rsidP="00CF45F6">
                            <w:pPr>
                              <w:jc w:val="center"/>
                              <w:rPr>
                                <w:lang w:val="en-US"/>
                              </w:rPr>
                            </w:pPr>
                            <w:r w:rsidRPr="00CF45F6">
                              <w:rPr>
                                <w:b/>
                                <w:sz w:val="24"/>
                                <w:lang w:val="en-US"/>
                              </w:rPr>
                              <w:t>EBITDA margin remained at last quarter's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1810D" id="_x0000_s1038" type="#_x0000_t202" style="position:absolute;left:0;text-align:left;margin-left:281.7pt;margin-top:8.2pt;width:232.9pt;height:4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" filled="f" stroked="f">
                <v:textbox>
                  <w:txbxContent>
                    <w:p w:rsidR="00D2360B" w:rsidRPr="00CF45F6" w:rsidRDefault="00D2360B" w:rsidP="00CF45F6">
                      <w:pPr>
                        <w:jc w:val="center"/>
                        <w:rPr>
                          <w:lang w:val="en-US"/>
                        </w:rPr>
                      </w:pPr>
                      <w:r w:rsidRPr="00CF45F6">
                        <w:rPr>
                          <w:b/>
                          <w:sz w:val="24"/>
                          <w:lang w:val="en-US"/>
                        </w:rPr>
                        <w:t>EBITDA margin remained at last quarter's level</w:t>
                      </w:r>
                    </w:p>
                  </w:txbxContent>
                </v:textbox>
                <w10:wrap anchorx="margin"/>
              </v:shape>
            </w:pict>
          </mc:Fallback>
        </mc:AlternateContent>
      </w:r>
      <w:r w:rsidR="00CF45F6" w:rsidRPr="00CF45F6">
        <w:rPr>
          <w:b/>
          <w:lang w:val="en-US"/>
        </w:rPr>
        <w:t xml:space="preserve">Sales in H1 </w:t>
      </w:r>
      <w:r w:rsidR="00CF45F6" w:rsidRPr="00471E48">
        <w:rPr>
          <w:b/>
          <w:lang w:val="en-US"/>
        </w:rPr>
        <w:t>2018</w:t>
      </w:r>
      <w:r w:rsidR="00CF45F6" w:rsidRPr="00CF45F6">
        <w:rPr>
          <w:lang w:val="en-US"/>
        </w:rPr>
        <w:t xml:space="preserve"> improved by 6% yoy to 9.03 m t</w:t>
      </w:r>
      <w:r w:rsidR="00471E48">
        <w:rPr>
          <w:lang w:val="en-US"/>
        </w:rPr>
        <w:t>,</w:t>
      </w:r>
      <w:r w:rsidR="00CF45F6" w:rsidRPr="00CF45F6">
        <w:rPr>
          <w:lang w:val="en-US"/>
        </w:rPr>
        <w:t xml:space="preserve"> </w:t>
      </w:r>
      <w:r w:rsidR="00471E48">
        <w:rPr>
          <w:lang w:val="en-US"/>
        </w:rPr>
        <w:t>driven by</w:t>
      </w:r>
      <w:r w:rsidR="00CF45F6" w:rsidRPr="00CF45F6">
        <w:rPr>
          <w:lang w:val="en-US"/>
        </w:rPr>
        <w:t xml:space="preserve"> increased equipment productivity.</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Revenue</w:t>
      </w:r>
      <w:r w:rsidRPr="00CF45F6">
        <w:rPr>
          <w:lang w:val="en-US"/>
        </w:rPr>
        <w:t xml:space="preserve"> went up by 36% yoy</w:t>
      </w:r>
      <w:r w:rsidR="00471E48">
        <w:rPr>
          <w:lang w:val="en-US"/>
        </w:rPr>
        <w:t>,</w:t>
      </w:r>
      <w:r w:rsidRPr="00CF45F6">
        <w:rPr>
          <w:lang w:val="en-US"/>
        </w:rPr>
        <w:t xml:space="preserve"> driven by a rise in iron ore prices and </w:t>
      </w:r>
      <w:r w:rsidR="00471E48">
        <w:rPr>
          <w:lang w:val="en-US"/>
        </w:rPr>
        <w:t xml:space="preserve">a </w:t>
      </w:r>
      <w:r w:rsidRPr="00CF45F6">
        <w:rPr>
          <w:lang w:val="en-US"/>
        </w:rPr>
        <w:t xml:space="preserve">higher share of pellets in the sales mix. </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EBITDA</w:t>
      </w:r>
      <w:r w:rsidRPr="00CF45F6">
        <w:rPr>
          <w:lang w:val="en-US"/>
        </w:rPr>
        <w:t xml:space="preserve"> increased by 45% yoy due to widening price spreads and capex project gains.</w:t>
      </w:r>
    </w:p>
    <w:p w:rsidR="00CF45F6" w:rsidRPr="00CF45F6" w:rsidRDefault="00CF45F6" w:rsidP="00CF45F6">
      <w:pPr>
        <w:autoSpaceDE w:val="0"/>
        <w:autoSpaceDN w:val="0"/>
        <w:adjustRightInd w:val="0"/>
        <w:spacing w:before="120" w:after="120"/>
        <w:ind w:right="4818"/>
        <w:jc w:val="both"/>
        <w:rPr>
          <w:lang w:val="en-US"/>
        </w:rPr>
      </w:pPr>
    </w:p>
    <w:p w:rsidR="00CF45F6" w:rsidRPr="00CF45F6" w:rsidRDefault="00CF45F6" w:rsidP="00CF45F6">
      <w:pPr>
        <w:rPr>
          <w:lang w:val="en-US"/>
        </w:rPr>
      </w:pPr>
      <w:r w:rsidRPr="00CF45F6">
        <w:rPr>
          <w:lang w:val="en-US"/>
        </w:rPr>
        <w:br w:type="page"/>
      </w:r>
    </w:p>
    <w:p w:rsidR="00CF45F6" w:rsidRPr="007C497E" w:rsidRDefault="00725128" w:rsidP="00CF45F6">
      <w:pPr>
        <w:spacing w:before="120" w:after="120"/>
        <w:ind w:right="4536"/>
        <w:rPr>
          <w:rFonts w:cstheme="minorHAnsi"/>
          <w:b/>
          <w:sz w:val="24"/>
        </w:rPr>
      </w:pPr>
      <w:r>
        <w:rPr>
          <w:noProof/>
          <w:lang w:eastAsia="ru-RU"/>
        </w:rPr>
        <mc:AlternateContent>
          <mc:Choice Requires="wps">
            <w:drawing>
              <wp:anchor distT="45720" distB="45720" distL="114300" distR="114300" simplePos="0" relativeHeight="251685926" behindDoc="0" locked="0" layoutInCell="1" allowOverlap="1" wp14:anchorId="4F55FBE7" wp14:editId="5B1D7CBF">
                <wp:simplePos x="0" y="0"/>
                <wp:positionH relativeFrom="margin">
                  <wp:posOffset>3489960</wp:posOffset>
                </wp:positionH>
                <wp:positionV relativeFrom="paragraph">
                  <wp:posOffset>99695</wp:posOffset>
                </wp:positionV>
                <wp:extent cx="2860040" cy="49911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99110"/>
                        </a:xfrm>
                        <a:prstGeom prst="rect">
                          <a:avLst/>
                        </a:prstGeom>
                        <a:noFill/>
                        <a:ln w="9525">
                          <a:noFill/>
                          <a:miter lim="800000"/>
                          <a:headEnd/>
                          <a:tailEnd/>
                        </a:ln>
                      </wps:spPr>
                      <wps:txbx>
                        <w:txbxContent>
                          <w:p w:rsidR="00D2360B" w:rsidRPr="00CF45F6" w:rsidRDefault="00D2360B" w:rsidP="00CF45F6">
                            <w:pPr>
                              <w:jc w:val="center"/>
                              <w:rPr>
                                <w:lang w:val="en-US"/>
                              </w:rPr>
                            </w:pPr>
                            <w:r w:rsidRPr="00CF45F6">
                              <w:rPr>
                                <w:b/>
                                <w:sz w:val="24"/>
                                <w:lang w:val="en-US"/>
                              </w:rPr>
                              <w:t>Revenue grew by 37% qoq amid higher volumes and sale prices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5FBE7" id="_x0000_s1039" type="#_x0000_t202" style="position:absolute;margin-left:274.8pt;margin-top:7.85pt;width:225.2pt;height:39.3pt;z-index:2516859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" filled="f" stroked="f">
                <v:textbox>
                  <w:txbxContent>
                    <w:p w:rsidR="00D2360B" w:rsidRPr="00CF45F6" w:rsidRDefault="00D2360B" w:rsidP="00CF45F6">
                      <w:pPr>
                        <w:jc w:val="center"/>
                        <w:rPr>
                          <w:lang w:val="en-US"/>
                        </w:rPr>
                      </w:pPr>
                      <w:r w:rsidRPr="00CF45F6">
                        <w:rPr>
                          <w:b/>
                          <w:sz w:val="24"/>
                          <w:lang w:val="en-US"/>
                        </w:rPr>
                        <w:t>Revenue grew by 37% qoq amid higher volumes and sale prices</w:t>
                      </w:r>
                    </w:p>
                  </w:txbxContent>
                </v:textbox>
                <w10:wrap anchorx="margin"/>
              </v:shape>
            </w:pict>
          </mc:Fallback>
        </mc:AlternateContent>
      </w:r>
      <w:r w:rsidR="00CF45F6">
        <w:rPr>
          <w:b/>
          <w:sz w:val="24"/>
        </w:rPr>
        <w:t>NLMK USA</w:t>
      </w:r>
    </w:p>
    <w:p w:rsidR="00CF45F6" w:rsidRPr="007C497E" w:rsidRDefault="00CF45F6" w:rsidP="00CF45F6">
      <w:pPr>
        <w:spacing w:before="120" w:after="120"/>
        <w:rPr>
          <w:rFonts w:cstheme="minorHAnsi"/>
          <w:b/>
          <w:i/>
          <w:sz w:val="24"/>
        </w:rPr>
      </w:pPr>
      <w:r>
        <w:rPr>
          <w:rFonts w:ascii="Calibri" w:hAnsi="Calibri"/>
          <w:b/>
          <w:bCs/>
          <w:noProof/>
          <w:lang w:eastAsia="ru-RU"/>
        </w:rPr>
        <w:drawing>
          <wp:anchor distT="0" distB="0" distL="114300" distR="114300" simplePos="0" relativeHeight="251693094" behindDoc="0" locked="0" layoutInCell="1" allowOverlap="1" wp14:anchorId="11FFC559" wp14:editId="146C34FE">
            <wp:simplePos x="0" y="0"/>
            <wp:positionH relativeFrom="margin">
              <wp:posOffset>3423286</wp:posOffset>
            </wp:positionH>
            <wp:positionV relativeFrom="paragraph">
              <wp:posOffset>130810</wp:posOffset>
            </wp:positionV>
            <wp:extent cx="2943860" cy="2654300"/>
            <wp:effectExtent l="0" t="0" r="0" b="0"/>
            <wp:wrapNone/>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b/>
        </w:rPr>
        <w:t>Q2 2018 highlights:</w:t>
      </w:r>
    </w:p>
    <w:p w:rsidR="00CF45F6" w:rsidRPr="00CF45F6" w:rsidRDefault="00CF45F6" w:rsidP="00CF45F6">
      <w:pPr>
        <w:pStyle w:val="a9"/>
        <w:numPr>
          <w:ilvl w:val="0"/>
          <w:numId w:val="15"/>
        </w:numPr>
        <w:autoSpaceDE w:val="0"/>
        <w:autoSpaceDN w:val="0"/>
        <w:adjustRightInd w:val="0"/>
        <w:spacing w:before="120" w:after="120"/>
        <w:ind w:left="426" w:right="4818"/>
        <w:contextualSpacing w:val="0"/>
        <w:jc w:val="both"/>
        <w:rPr>
          <w:lang w:val="en-US"/>
        </w:rPr>
      </w:pPr>
      <w:r w:rsidRPr="00CF45F6">
        <w:rPr>
          <w:b/>
          <w:bCs/>
          <w:lang w:val="en-US"/>
        </w:rPr>
        <w:t>Sales increased</w:t>
      </w:r>
      <w:r w:rsidRPr="00CF45F6">
        <w:rPr>
          <w:lang w:val="en-US"/>
        </w:rPr>
        <w:t xml:space="preserve"> by 15% qoq to 0.64 m t (+14% yoy)</w:t>
      </w:r>
      <w:r w:rsidR="00471E48">
        <w:rPr>
          <w:lang w:val="en-US"/>
        </w:rPr>
        <w:t>,</w:t>
      </w:r>
      <w:r w:rsidRPr="00CF45F6">
        <w:rPr>
          <w:lang w:val="en-US"/>
        </w:rPr>
        <w:t xml:space="preserve"> supported by stronger market demand.</w:t>
      </w:r>
    </w:p>
    <w:p w:rsidR="00CF45F6" w:rsidRPr="00CF45F6" w:rsidRDefault="00CF45F6" w:rsidP="00CF45F6">
      <w:pPr>
        <w:pStyle w:val="a9"/>
        <w:numPr>
          <w:ilvl w:val="0"/>
          <w:numId w:val="15"/>
        </w:numPr>
        <w:autoSpaceDE w:val="0"/>
        <w:autoSpaceDN w:val="0"/>
        <w:adjustRightInd w:val="0"/>
        <w:spacing w:before="120" w:after="120"/>
        <w:ind w:left="426" w:right="4818" w:hanging="426"/>
        <w:contextualSpacing w:val="0"/>
        <w:jc w:val="both"/>
        <w:rPr>
          <w:lang w:val="en-US"/>
        </w:rPr>
      </w:pPr>
      <w:r w:rsidRPr="00CF45F6">
        <w:rPr>
          <w:b/>
          <w:lang w:val="en-US"/>
        </w:rPr>
        <w:t xml:space="preserve">Revenue </w:t>
      </w:r>
      <w:r w:rsidRPr="00CF45F6">
        <w:rPr>
          <w:lang w:val="en-US"/>
        </w:rPr>
        <w:t>grew by 37%</w:t>
      </w:r>
      <w:r w:rsidRPr="00CF45F6">
        <w:rPr>
          <w:b/>
          <w:lang w:val="en-US"/>
        </w:rPr>
        <w:t xml:space="preserve"> </w:t>
      </w:r>
      <w:r w:rsidRPr="00CF45F6">
        <w:rPr>
          <w:lang w:val="en-US"/>
        </w:rPr>
        <w:t>qoq to $590 m</w:t>
      </w:r>
      <w:r w:rsidR="00471E48">
        <w:rPr>
          <w:lang w:val="en-US"/>
        </w:rPr>
        <w:t>,</w:t>
      </w:r>
      <w:r w:rsidRPr="00CF45F6">
        <w:rPr>
          <w:lang w:val="en-US"/>
        </w:rPr>
        <w:t xml:space="preserve"> supported by higher sales volumes and better sale prices by an average of 19% amid rising demand and trade restrictions </w:t>
      </w:r>
      <w:r w:rsidR="00471E48">
        <w:rPr>
          <w:lang w:val="en-US"/>
        </w:rPr>
        <w:t xml:space="preserve">imposed </w:t>
      </w:r>
      <w:r w:rsidRPr="00CF45F6">
        <w:rPr>
          <w:lang w:val="en-US"/>
        </w:rPr>
        <w:t>on steel imports. Year-on-year revenue growth of 35% is attribut</w:t>
      </w:r>
      <w:r w:rsidR="00471E48">
        <w:rPr>
          <w:lang w:val="en-US"/>
        </w:rPr>
        <w:t>able</w:t>
      </w:r>
      <w:r w:rsidRPr="00CF45F6">
        <w:rPr>
          <w:lang w:val="en-US"/>
        </w:rPr>
        <w:t xml:space="preserve"> to</w:t>
      </w:r>
      <w:r w:rsidR="00471E48">
        <w:rPr>
          <w:lang w:val="en-US"/>
        </w:rPr>
        <w:t xml:space="preserve"> the</w:t>
      </w:r>
      <w:r w:rsidRPr="00CF45F6">
        <w:rPr>
          <w:lang w:val="en-US"/>
        </w:rPr>
        <w:t xml:space="preserve"> same factors.</w:t>
      </w:r>
    </w:p>
    <w:p w:rsidR="00CF45F6" w:rsidRPr="00471E48" w:rsidRDefault="00CF45F6" w:rsidP="00CF45F6">
      <w:pPr>
        <w:pStyle w:val="a9"/>
        <w:numPr>
          <w:ilvl w:val="0"/>
          <w:numId w:val="15"/>
        </w:numPr>
        <w:autoSpaceDE w:val="0"/>
        <w:autoSpaceDN w:val="0"/>
        <w:adjustRightInd w:val="0"/>
        <w:spacing w:before="120" w:after="120"/>
        <w:ind w:left="426" w:right="4818" w:hanging="426"/>
        <w:contextualSpacing w:val="0"/>
        <w:jc w:val="both"/>
        <w:rPr>
          <w:lang w:val="en-US"/>
        </w:rPr>
      </w:pPr>
      <w:r w:rsidRPr="00CF45F6">
        <w:rPr>
          <w:b/>
          <w:lang w:val="en-US"/>
        </w:rPr>
        <w:t xml:space="preserve">EBITDA increased by 90% qoq </w:t>
      </w:r>
      <w:r w:rsidRPr="00CF45F6">
        <w:rPr>
          <w:lang w:val="en-US"/>
        </w:rPr>
        <w:t xml:space="preserve">to  $76 m (+23% yoy) against the </w:t>
      </w:r>
      <w:r w:rsidR="00471E48">
        <w:rPr>
          <w:lang w:val="en-US"/>
        </w:rPr>
        <w:t xml:space="preserve">backdrop of the </w:t>
      </w:r>
      <w:r w:rsidRPr="00CF45F6">
        <w:rPr>
          <w:lang w:val="en-US"/>
        </w:rPr>
        <w:t>widening</w:t>
      </w:r>
      <w:r w:rsidR="00471E48" w:rsidRPr="00471E48">
        <w:rPr>
          <w:lang w:val="en-US"/>
        </w:rPr>
        <w:t xml:space="preserve"> </w:t>
      </w:r>
      <w:r w:rsidR="00471E48" w:rsidRPr="00CF45F6">
        <w:rPr>
          <w:lang w:val="en-US"/>
        </w:rPr>
        <w:t>slab</w:t>
      </w:r>
      <w:r w:rsidR="00471E48">
        <w:rPr>
          <w:lang w:val="en-US"/>
        </w:rPr>
        <w:t>/</w:t>
      </w:r>
      <w:r w:rsidR="00471E48" w:rsidRPr="00471E48">
        <w:rPr>
          <w:lang w:val="en-US"/>
        </w:rPr>
        <w:t xml:space="preserve"> </w:t>
      </w:r>
      <w:r w:rsidR="00471E48" w:rsidRPr="00CF45F6">
        <w:rPr>
          <w:lang w:val="en-US"/>
        </w:rPr>
        <w:t>finished steel</w:t>
      </w:r>
      <w:r w:rsidR="00471E48">
        <w:rPr>
          <w:lang w:val="en-US"/>
        </w:rPr>
        <w:t xml:space="preserve"> price</w:t>
      </w:r>
      <w:r w:rsidRPr="00CF45F6">
        <w:rPr>
          <w:lang w:val="en-US"/>
        </w:rPr>
        <w:t xml:space="preserve"> spread, </w:t>
      </w:r>
      <w:r w:rsidR="00471E48">
        <w:rPr>
          <w:lang w:val="en-US"/>
        </w:rPr>
        <w:t>and growth of</w:t>
      </w:r>
      <w:r w:rsidRPr="00CF45F6">
        <w:rPr>
          <w:lang w:val="en-US"/>
        </w:rPr>
        <w:t xml:space="preserve"> sales volumes. </w:t>
      </w:r>
      <w:r w:rsidRPr="00471E48">
        <w:rPr>
          <w:lang w:val="en-US"/>
        </w:rPr>
        <w:t>EBITDA margin gained 4 p.p. qoq.</w:t>
      </w:r>
    </w:p>
    <w:p w:rsidR="00CF45F6" w:rsidRPr="00471E48" w:rsidRDefault="00CF45F6" w:rsidP="00CF45F6">
      <w:pPr>
        <w:autoSpaceDE w:val="0"/>
        <w:autoSpaceDN w:val="0"/>
        <w:adjustRightInd w:val="0"/>
        <w:spacing w:before="120" w:after="120"/>
        <w:ind w:right="4818"/>
        <w:jc w:val="both"/>
        <w:rPr>
          <w:b/>
          <w:lang w:val="en-US"/>
        </w:rPr>
      </w:pPr>
    </w:p>
    <w:p w:rsidR="00CF45F6" w:rsidRPr="00EF52D0" w:rsidRDefault="00CF45F6" w:rsidP="00CF45F6">
      <w:pPr>
        <w:autoSpaceDE w:val="0"/>
        <w:autoSpaceDN w:val="0"/>
        <w:adjustRightInd w:val="0"/>
        <w:spacing w:before="120" w:after="120"/>
        <w:ind w:right="4818"/>
        <w:jc w:val="both"/>
      </w:pPr>
      <w:r>
        <w:rPr>
          <w:noProof/>
          <w:lang w:eastAsia="ru-RU"/>
        </w:rPr>
        <mc:AlternateContent>
          <mc:Choice Requires="wps">
            <w:drawing>
              <wp:anchor distT="45720" distB="45720" distL="114300" distR="114300" simplePos="0" relativeHeight="251686950" behindDoc="0" locked="0" layoutInCell="1" allowOverlap="1" wp14:anchorId="44421177" wp14:editId="2550A269">
                <wp:simplePos x="0" y="0"/>
                <wp:positionH relativeFrom="margin">
                  <wp:posOffset>3568700</wp:posOffset>
                </wp:positionH>
                <wp:positionV relativeFrom="paragraph">
                  <wp:posOffset>198120</wp:posOffset>
                </wp:positionV>
                <wp:extent cx="2804795" cy="529590"/>
                <wp:effectExtent l="0" t="0" r="0" b="3810"/>
                <wp:wrapNone/>
                <wp:docPr id="3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29590"/>
                        </a:xfrm>
                        <a:prstGeom prst="rect">
                          <a:avLst/>
                        </a:prstGeom>
                        <a:noFill/>
                        <a:ln w="9525">
                          <a:noFill/>
                          <a:miter lim="800000"/>
                          <a:headEnd/>
                          <a:tailEnd/>
                        </a:ln>
                      </wps:spPr>
                      <wps:txbx>
                        <w:txbxContent>
                          <w:p w:rsidR="00D2360B" w:rsidRPr="00CF45F6" w:rsidRDefault="00D2360B" w:rsidP="00CF45F6">
                            <w:pPr>
                              <w:jc w:val="center"/>
                              <w:rPr>
                                <w:lang w:val="en-US"/>
                              </w:rPr>
                            </w:pPr>
                            <w:r w:rsidRPr="00CF45F6">
                              <w:rPr>
                                <w:b/>
                                <w:sz w:val="24"/>
                                <w:lang w:val="en-US"/>
                              </w:rPr>
                              <w:t>EBITDA increased by 90% qoq, driven by expanding spreads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21177" id="_x0000_s1040" type="#_x0000_t202" style="position:absolute;left:0;text-align:left;margin-left:281pt;margin-top:15.6pt;width:220.85pt;height:41.7pt;z-index:2516869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" filled="f" stroked="f">
                <v:textbox>
                  <w:txbxContent>
                    <w:p w:rsidR="00D2360B" w:rsidRPr="00CF45F6" w:rsidRDefault="00D2360B" w:rsidP="00CF45F6">
                      <w:pPr>
                        <w:jc w:val="center"/>
                        <w:rPr>
                          <w:lang w:val="en-US"/>
                        </w:rPr>
                      </w:pPr>
                      <w:r w:rsidRPr="00CF45F6">
                        <w:rPr>
                          <w:b/>
                          <w:sz w:val="24"/>
                          <w:lang w:val="en-US"/>
                        </w:rPr>
                        <w:t>EBITDA increased by 90% qoq, driven by expanding spreads</w:t>
                      </w:r>
                    </w:p>
                  </w:txbxContent>
                </v:textbox>
                <w10:wrap anchorx="margin"/>
              </v:shape>
            </w:pict>
          </mc:Fallback>
        </mc:AlternateContent>
      </w:r>
      <w:r>
        <w:rPr>
          <w:b/>
        </w:rPr>
        <w:t xml:space="preserve">H1 2018 highlights: </w:t>
      </w:r>
    </w:p>
    <w:p w:rsidR="00CF45F6" w:rsidRPr="00CF45F6" w:rsidRDefault="00725128" w:rsidP="00CF45F6">
      <w:pPr>
        <w:pStyle w:val="a9"/>
        <w:numPr>
          <w:ilvl w:val="0"/>
          <w:numId w:val="5"/>
        </w:numPr>
        <w:autoSpaceDE w:val="0"/>
        <w:autoSpaceDN w:val="0"/>
        <w:adjustRightInd w:val="0"/>
        <w:spacing w:before="120" w:after="120"/>
        <w:ind w:left="426" w:right="4676" w:hanging="426"/>
        <w:contextualSpacing w:val="0"/>
        <w:jc w:val="both"/>
        <w:rPr>
          <w:rFonts w:cstheme="minorHAnsi"/>
          <w:b/>
          <w:bCs/>
          <w:spacing w:val="2"/>
          <w:lang w:val="en-US"/>
        </w:rPr>
      </w:pPr>
      <w:r>
        <w:rPr>
          <w:rFonts w:ascii="Calibri" w:hAnsi="Calibri"/>
          <w:b/>
          <w:noProof/>
          <w:lang w:eastAsia="ru-RU"/>
        </w:rPr>
        <w:drawing>
          <wp:anchor distT="0" distB="0" distL="114300" distR="114300" simplePos="0" relativeHeight="251694118" behindDoc="0" locked="0" layoutInCell="1" allowOverlap="1" wp14:anchorId="0DFDAE59" wp14:editId="5C3F432C">
            <wp:simplePos x="0" y="0"/>
            <wp:positionH relativeFrom="margin">
              <wp:posOffset>3423285</wp:posOffset>
            </wp:positionH>
            <wp:positionV relativeFrom="paragraph">
              <wp:posOffset>338455</wp:posOffset>
            </wp:positionV>
            <wp:extent cx="2943860" cy="2643505"/>
            <wp:effectExtent l="0" t="0" r="8890" b="0"/>
            <wp:wrapNone/>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CF45F6" w:rsidRPr="00CF45F6">
        <w:rPr>
          <w:b/>
          <w:lang w:val="en-US"/>
        </w:rPr>
        <w:t xml:space="preserve">Sales in H1 </w:t>
      </w:r>
      <w:r w:rsidR="00CF45F6" w:rsidRPr="00CF45F6">
        <w:rPr>
          <w:b/>
          <w:bCs/>
          <w:lang w:val="en-US"/>
        </w:rPr>
        <w:t>2018</w:t>
      </w:r>
      <w:r w:rsidR="00CF45F6" w:rsidRPr="00CF45F6">
        <w:rPr>
          <w:lang w:val="en-US"/>
        </w:rPr>
        <w:t xml:space="preserve"> climbed 6% yoy to </w:t>
      </w:r>
      <w:r w:rsidR="00471E48">
        <w:rPr>
          <w:lang w:val="en-US"/>
        </w:rPr>
        <w:t>1</w:t>
      </w:r>
      <w:r w:rsidR="00CF45F6" w:rsidRPr="00CF45F6">
        <w:rPr>
          <w:lang w:val="en-US"/>
        </w:rPr>
        <w:t>.</w:t>
      </w:r>
      <w:r w:rsidR="00471E48">
        <w:rPr>
          <w:lang w:val="en-US"/>
        </w:rPr>
        <w:t>19</w:t>
      </w:r>
      <w:r w:rsidR="00CF45F6" w:rsidRPr="00CF45F6">
        <w:rPr>
          <w:lang w:val="en-US"/>
        </w:rPr>
        <w:t xml:space="preserve"> m t</w:t>
      </w:r>
      <w:r w:rsidR="00471E48">
        <w:rPr>
          <w:lang w:val="en-US"/>
        </w:rPr>
        <w:t>,</w:t>
      </w:r>
      <w:r w:rsidR="00CF45F6" w:rsidRPr="00CF45F6">
        <w:rPr>
          <w:lang w:val="en-US"/>
        </w:rPr>
        <w:t xml:space="preserve"> </w:t>
      </w:r>
      <w:r w:rsidR="00471E48">
        <w:rPr>
          <w:lang w:val="en-US"/>
        </w:rPr>
        <w:t>driven by higher</w:t>
      </w:r>
      <w:r w:rsidR="00CF45F6" w:rsidRPr="00CF45F6">
        <w:rPr>
          <w:lang w:val="en-US"/>
        </w:rPr>
        <w:t xml:space="preserve"> HRC sales.</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Revenue</w:t>
      </w:r>
      <w:r w:rsidRPr="00CF45F6">
        <w:rPr>
          <w:lang w:val="en-US"/>
        </w:rPr>
        <w:t xml:space="preserve"> increased by 22% yoy</w:t>
      </w:r>
      <w:r w:rsidR="00471E48">
        <w:rPr>
          <w:lang w:val="en-US"/>
        </w:rPr>
        <w:t>,</w:t>
      </w:r>
      <w:r w:rsidRPr="00CF45F6">
        <w:rPr>
          <w:lang w:val="en-US"/>
        </w:rPr>
        <w:t xml:space="preserve"> driven by rising prices for steel products.</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EBITDA</w:t>
      </w:r>
      <w:r w:rsidRPr="00CF45F6">
        <w:rPr>
          <w:lang w:val="en-US"/>
        </w:rPr>
        <w:t xml:space="preserve"> fell by 11% yoy to $116 m</w:t>
      </w:r>
      <w:r w:rsidR="00471E48">
        <w:rPr>
          <w:lang w:val="en-US"/>
        </w:rPr>
        <w:t>,</w:t>
      </w:r>
      <w:r w:rsidRPr="00CF45F6">
        <w:rPr>
          <w:lang w:val="en-US"/>
        </w:rPr>
        <w:t xml:space="preserve"> impacted by duties following the introduction of trade restrictions in the US market</w:t>
      </w:r>
      <w:r w:rsidR="004C297A">
        <w:rPr>
          <w:lang w:val="en-US"/>
        </w:rPr>
        <w:t xml:space="preserve"> and low price spreads in Q1 2018</w:t>
      </w:r>
      <w:r w:rsidRPr="00CF45F6">
        <w:rPr>
          <w:lang w:val="en-US"/>
        </w:rPr>
        <w:t>.</w:t>
      </w:r>
    </w:p>
    <w:p w:rsidR="00CF45F6" w:rsidRPr="00CF45F6" w:rsidRDefault="00CF45F6" w:rsidP="00CF45F6">
      <w:pPr>
        <w:spacing w:before="120" w:after="120"/>
        <w:ind w:right="4536"/>
        <w:jc w:val="both"/>
        <w:rPr>
          <w:rFonts w:cstheme="minorHAnsi"/>
          <w:b/>
          <w:sz w:val="24"/>
          <w:lang w:val="en-US"/>
        </w:rPr>
      </w:pPr>
    </w:p>
    <w:p w:rsidR="00CF45F6" w:rsidRPr="00CF45F6" w:rsidRDefault="00CF45F6" w:rsidP="00CF45F6">
      <w:pPr>
        <w:spacing w:before="120" w:after="120"/>
        <w:ind w:right="4536"/>
        <w:jc w:val="both"/>
        <w:rPr>
          <w:rFonts w:cstheme="minorHAnsi"/>
          <w:b/>
          <w:sz w:val="24"/>
          <w:lang w:val="en-US"/>
        </w:rPr>
      </w:pPr>
    </w:p>
    <w:p w:rsidR="00CF45F6" w:rsidRPr="00CF45F6" w:rsidRDefault="00CF45F6" w:rsidP="00CF45F6">
      <w:pPr>
        <w:spacing w:before="120" w:after="120"/>
        <w:ind w:right="4536"/>
        <w:jc w:val="both"/>
        <w:rPr>
          <w:rFonts w:cstheme="minorHAnsi"/>
          <w:b/>
          <w:sz w:val="24"/>
          <w:lang w:val="en-US"/>
        </w:rPr>
      </w:pPr>
    </w:p>
    <w:p w:rsidR="00CF45F6" w:rsidRPr="00CF45F6" w:rsidRDefault="00CF45F6" w:rsidP="00CF45F6">
      <w:pPr>
        <w:rPr>
          <w:rFonts w:cstheme="minorHAnsi"/>
          <w:b/>
          <w:sz w:val="24"/>
          <w:lang w:val="en-US"/>
        </w:rPr>
      </w:pPr>
      <w:r w:rsidRPr="00CF45F6">
        <w:rPr>
          <w:lang w:val="en-US"/>
        </w:rPr>
        <w:br w:type="page"/>
      </w:r>
    </w:p>
    <w:p w:rsidR="00CF45F6" w:rsidRPr="003C1EC6" w:rsidRDefault="00E95AEC" w:rsidP="00CF45F6">
      <w:pPr>
        <w:ind w:right="4536"/>
        <w:jc w:val="both"/>
        <w:rPr>
          <w:lang w:val="en-US"/>
        </w:rPr>
      </w:pPr>
      <w:r>
        <w:rPr>
          <w:noProof/>
          <w:lang w:eastAsia="ru-RU"/>
        </w:rPr>
        <mc:AlternateContent>
          <mc:Choice Requires="wps">
            <w:drawing>
              <wp:anchor distT="45720" distB="45720" distL="114300" distR="114300" simplePos="0" relativeHeight="251687974" behindDoc="0" locked="0" layoutInCell="1" allowOverlap="1" wp14:anchorId="68B498B4" wp14:editId="2EE92AEE">
                <wp:simplePos x="0" y="0"/>
                <wp:positionH relativeFrom="margin">
                  <wp:posOffset>3450590</wp:posOffset>
                </wp:positionH>
                <wp:positionV relativeFrom="paragraph">
                  <wp:posOffset>102235</wp:posOffset>
                </wp:positionV>
                <wp:extent cx="2863850" cy="783590"/>
                <wp:effectExtent l="0" t="0" r="0" b="0"/>
                <wp:wrapNone/>
                <wp:docPr id="3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783590"/>
                        </a:xfrm>
                        <a:prstGeom prst="rect">
                          <a:avLst/>
                        </a:prstGeom>
                        <a:noFill/>
                        <a:ln w="9525">
                          <a:noFill/>
                          <a:miter lim="800000"/>
                          <a:headEnd/>
                          <a:tailEnd/>
                        </a:ln>
                      </wps:spPr>
                      <wps:txbx>
                        <w:txbxContent>
                          <w:p w:rsidR="00D2360B" w:rsidRPr="00CF45F6" w:rsidRDefault="00D2360B" w:rsidP="00CF45F6">
                            <w:pPr>
                              <w:jc w:val="center"/>
                              <w:rPr>
                                <w:lang w:val="en-US"/>
                              </w:rPr>
                            </w:pPr>
                            <w:r w:rsidRPr="00CF45F6">
                              <w:rPr>
                                <w:b/>
                                <w:sz w:val="24"/>
                                <w:lang w:val="en-US"/>
                              </w:rPr>
                              <w:t xml:space="preserve">Quarter-on-quarter revenue drop </w:t>
                            </w:r>
                            <w:r>
                              <w:rPr>
                                <w:b/>
                                <w:sz w:val="24"/>
                                <w:lang w:val="en-US"/>
                              </w:rPr>
                              <w:t xml:space="preserve">               </w:t>
                            </w:r>
                            <w:r w:rsidRPr="00CF45F6">
                              <w:rPr>
                                <w:b/>
                                <w:sz w:val="24"/>
                                <w:lang w:val="en-US"/>
                              </w:rPr>
                              <w:t>due to seasonal demand contraction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498B4" id="_x0000_s1041" type="#_x0000_t202" style="position:absolute;left:0;text-align:left;margin-left:271.7pt;margin-top:8.05pt;width:225.5pt;height:61.7pt;z-index:2516879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" filled="f" stroked="f">
                <v:textbox>
                  <w:txbxContent>
                    <w:p w:rsidR="00D2360B" w:rsidRPr="00CF45F6" w:rsidRDefault="00D2360B" w:rsidP="00CF45F6">
                      <w:pPr>
                        <w:jc w:val="center"/>
                        <w:rPr>
                          <w:lang w:val="en-US"/>
                        </w:rPr>
                      </w:pPr>
                      <w:r w:rsidRPr="00CF45F6">
                        <w:rPr>
                          <w:b/>
                          <w:sz w:val="24"/>
                          <w:lang w:val="en-US"/>
                        </w:rPr>
                        <w:t xml:space="preserve">Quarter-on-quarter revenue drop </w:t>
                      </w:r>
                      <w:r>
                        <w:rPr>
                          <w:b/>
                          <w:sz w:val="24"/>
                          <w:lang w:val="en-US"/>
                        </w:rPr>
                        <w:t xml:space="preserve">               </w:t>
                      </w:r>
                      <w:r w:rsidRPr="00CF45F6">
                        <w:rPr>
                          <w:b/>
                          <w:sz w:val="24"/>
                          <w:lang w:val="en-US"/>
                        </w:rPr>
                        <w:t>due to seasonal demand contraction</w:t>
                      </w:r>
                    </w:p>
                  </w:txbxContent>
                </v:textbox>
                <w10:wrap anchorx="margin"/>
              </v:shape>
            </w:pict>
          </mc:Fallback>
        </mc:AlternateContent>
      </w:r>
      <w:r w:rsidR="00CF45F6">
        <w:rPr>
          <w:b/>
          <w:sz w:val="24"/>
        </w:rPr>
        <w:t>NLMK DanSteel</w:t>
      </w:r>
      <w:r w:rsidR="004C297A">
        <w:rPr>
          <w:b/>
          <w:sz w:val="24"/>
          <w:lang w:val="en-US"/>
        </w:rPr>
        <w:t>*</w:t>
      </w:r>
    </w:p>
    <w:p w:rsidR="00CF45F6" w:rsidRPr="00667602" w:rsidRDefault="00CF45F6" w:rsidP="00CF45F6">
      <w:pPr>
        <w:rPr>
          <w:rFonts w:cstheme="minorHAnsi"/>
          <w:b/>
          <w:i/>
          <w:sz w:val="24"/>
        </w:rPr>
      </w:pPr>
      <w:r>
        <w:rPr>
          <w:rFonts w:ascii="Calibri" w:hAnsi="Calibri"/>
          <w:b/>
          <w:noProof/>
          <w:lang w:eastAsia="ru-RU"/>
        </w:rPr>
        <w:drawing>
          <wp:anchor distT="0" distB="0" distL="114300" distR="114300" simplePos="0" relativeHeight="251695142" behindDoc="0" locked="0" layoutInCell="1" allowOverlap="1" wp14:anchorId="59C20477" wp14:editId="4672397A">
            <wp:simplePos x="0" y="0"/>
            <wp:positionH relativeFrom="column">
              <wp:posOffset>3438525</wp:posOffset>
            </wp:positionH>
            <wp:positionV relativeFrom="paragraph">
              <wp:posOffset>184150</wp:posOffset>
            </wp:positionV>
            <wp:extent cx="2962275" cy="2627630"/>
            <wp:effectExtent l="0" t="0" r="0" b="0"/>
            <wp:wrapNone/>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Pr>
          <w:b/>
        </w:rPr>
        <w:t>Q2 2018 highlights:</w:t>
      </w:r>
    </w:p>
    <w:p w:rsidR="00CF45F6" w:rsidRPr="00CF45F6" w:rsidRDefault="00CF45F6" w:rsidP="00CF45F6">
      <w:pPr>
        <w:pStyle w:val="a9"/>
        <w:numPr>
          <w:ilvl w:val="0"/>
          <w:numId w:val="5"/>
        </w:numPr>
        <w:spacing w:before="120" w:after="0"/>
        <w:ind w:left="426" w:right="4818" w:hanging="426"/>
        <w:contextualSpacing w:val="0"/>
        <w:jc w:val="both"/>
        <w:rPr>
          <w:lang w:val="en-US"/>
        </w:rPr>
      </w:pPr>
      <w:r w:rsidRPr="00CF45F6">
        <w:rPr>
          <w:b/>
          <w:bCs/>
          <w:lang w:val="en-US"/>
        </w:rPr>
        <w:t>Plate s</w:t>
      </w:r>
      <w:r w:rsidRPr="00CF45F6">
        <w:rPr>
          <w:b/>
          <w:lang w:val="en-US"/>
        </w:rPr>
        <w:t xml:space="preserve">ales </w:t>
      </w:r>
      <w:r w:rsidRPr="00CF45F6">
        <w:rPr>
          <w:lang w:val="en-US"/>
        </w:rPr>
        <w:t xml:space="preserve">dropped by 4% qoq due to </w:t>
      </w:r>
      <w:r w:rsidR="001D698F">
        <w:rPr>
          <w:lang w:val="en-US"/>
        </w:rPr>
        <w:t xml:space="preserve">the </w:t>
      </w:r>
      <w:r w:rsidRPr="00CF45F6">
        <w:rPr>
          <w:lang w:val="en-US"/>
        </w:rPr>
        <w:t>seasonal contraction</w:t>
      </w:r>
      <w:r w:rsidR="001D698F">
        <w:rPr>
          <w:lang w:val="en-US"/>
        </w:rPr>
        <w:t xml:space="preserve"> in </w:t>
      </w:r>
      <w:r w:rsidR="001D698F" w:rsidRPr="00CF45F6">
        <w:rPr>
          <w:lang w:val="en-US"/>
        </w:rPr>
        <w:t>demand</w:t>
      </w:r>
      <w:r w:rsidR="001D698F">
        <w:rPr>
          <w:lang w:val="en-US"/>
        </w:rPr>
        <w:t xml:space="preserve"> </w:t>
      </w:r>
      <w:r w:rsidRPr="00CF45F6">
        <w:rPr>
          <w:lang w:val="en-US"/>
        </w:rPr>
        <w:t>(+22% yoy). Year-on-year sales grew</w:t>
      </w:r>
      <w:r w:rsidR="001D698F">
        <w:rPr>
          <w:lang w:val="en-US"/>
        </w:rPr>
        <w:t>,</w:t>
      </w:r>
      <w:r w:rsidRPr="00CF45F6">
        <w:rPr>
          <w:lang w:val="en-US"/>
        </w:rPr>
        <w:t xml:space="preserve"> supported by stronger demand from the key consumers of plate.</w:t>
      </w:r>
    </w:p>
    <w:p w:rsidR="00CF45F6" w:rsidRPr="00CF45F6" w:rsidRDefault="00CF45F6" w:rsidP="00CF45F6">
      <w:pPr>
        <w:pStyle w:val="a9"/>
        <w:numPr>
          <w:ilvl w:val="0"/>
          <w:numId w:val="5"/>
        </w:numPr>
        <w:spacing w:before="120" w:after="0"/>
        <w:ind w:left="425" w:right="4820" w:hanging="425"/>
        <w:contextualSpacing w:val="0"/>
        <w:jc w:val="both"/>
        <w:rPr>
          <w:lang w:val="en-US"/>
        </w:rPr>
      </w:pPr>
      <w:r w:rsidRPr="00CF45F6">
        <w:rPr>
          <w:b/>
          <w:bCs/>
          <w:lang w:val="en-US"/>
        </w:rPr>
        <w:t>Revenue reduced</w:t>
      </w:r>
      <w:r w:rsidRPr="00CF45F6">
        <w:rPr>
          <w:lang w:val="en-US"/>
        </w:rPr>
        <w:t xml:space="preserve"> by 4% qoq to $132 m (+3</w:t>
      </w:r>
      <w:r w:rsidR="00DB2C87" w:rsidRPr="00DB2C87">
        <w:rPr>
          <w:lang w:val="en-US"/>
        </w:rPr>
        <w:t>2</w:t>
      </w:r>
      <w:r w:rsidRPr="00CF45F6">
        <w:rPr>
          <w:lang w:val="en-US"/>
        </w:rPr>
        <w:t>% yoy)</w:t>
      </w:r>
      <w:r w:rsidR="001D698F">
        <w:rPr>
          <w:lang w:val="en-US"/>
        </w:rPr>
        <w:t>,</w:t>
      </w:r>
      <w:r w:rsidRPr="00CF45F6">
        <w:rPr>
          <w:lang w:val="en-US"/>
        </w:rPr>
        <w:t xml:space="preserve"> following weaker sales performance. Year-on-year revenue growth is attribut</w:t>
      </w:r>
      <w:r w:rsidR="001D698F">
        <w:rPr>
          <w:lang w:val="en-US"/>
        </w:rPr>
        <w:t>able</w:t>
      </w:r>
      <w:r w:rsidRPr="00CF45F6">
        <w:rPr>
          <w:lang w:val="en-US"/>
        </w:rPr>
        <w:t xml:space="preserve"> to better sales performance and higher sales prices.</w:t>
      </w:r>
    </w:p>
    <w:p w:rsidR="00CF45F6" w:rsidRPr="00CF45F6" w:rsidRDefault="00CF45F6" w:rsidP="00CF45F6">
      <w:pPr>
        <w:pStyle w:val="a9"/>
        <w:numPr>
          <w:ilvl w:val="0"/>
          <w:numId w:val="5"/>
        </w:numPr>
        <w:spacing w:before="120" w:after="0"/>
        <w:ind w:left="425" w:right="4820" w:hanging="425"/>
        <w:contextualSpacing w:val="0"/>
        <w:jc w:val="both"/>
        <w:rPr>
          <w:b/>
          <w:lang w:val="en-US"/>
        </w:rPr>
      </w:pPr>
      <w:r w:rsidRPr="00CF45F6">
        <w:rPr>
          <w:b/>
          <w:lang w:val="en-US"/>
        </w:rPr>
        <w:t xml:space="preserve">EBITDA </w:t>
      </w:r>
      <w:r w:rsidRPr="00CF45F6">
        <w:rPr>
          <w:lang w:val="en-US"/>
        </w:rPr>
        <w:t>amounted to</w:t>
      </w:r>
      <w:r w:rsidRPr="00CF45F6">
        <w:rPr>
          <w:b/>
          <w:lang w:val="en-US"/>
        </w:rPr>
        <w:t xml:space="preserve"> </w:t>
      </w:r>
      <w:r w:rsidRPr="004C297A">
        <w:rPr>
          <w:lang w:val="en-US"/>
        </w:rPr>
        <w:t>(</w:t>
      </w:r>
      <w:r w:rsidRPr="00CF45F6">
        <w:rPr>
          <w:lang w:val="en-US"/>
        </w:rPr>
        <w:t xml:space="preserve">-) $5 m (flat qoq) vs. </w:t>
      </w:r>
      <w:r w:rsidR="004C297A">
        <w:rPr>
          <w:lang w:val="en-US"/>
        </w:rPr>
        <w:t xml:space="preserve">(-) </w:t>
      </w:r>
      <w:r w:rsidRPr="00CF45F6">
        <w:rPr>
          <w:lang w:val="en-US"/>
        </w:rPr>
        <w:t>$</w:t>
      </w:r>
      <w:r w:rsidR="004C297A">
        <w:rPr>
          <w:lang w:val="en-US"/>
        </w:rPr>
        <w:t>1</w:t>
      </w:r>
      <w:r w:rsidR="004C297A" w:rsidRPr="00CF45F6">
        <w:rPr>
          <w:lang w:val="en-US"/>
        </w:rPr>
        <w:t xml:space="preserve"> </w:t>
      </w:r>
      <w:r w:rsidRPr="00CF45F6">
        <w:rPr>
          <w:lang w:val="en-US"/>
        </w:rPr>
        <w:t>m in</w:t>
      </w:r>
      <w:r w:rsidR="004C297A">
        <w:rPr>
          <w:lang w:val="en-US"/>
        </w:rPr>
        <w:t xml:space="preserve"> </w:t>
      </w:r>
      <w:r w:rsidRPr="00CF45F6">
        <w:rPr>
          <w:lang w:val="en-US"/>
        </w:rPr>
        <w:t>Q2 2017</w:t>
      </w:r>
      <w:r w:rsidR="001D698F">
        <w:rPr>
          <w:lang w:val="en-US"/>
        </w:rPr>
        <w:t>,</w:t>
      </w:r>
      <w:r w:rsidRPr="00CF45F6">
        <w:rPr>
          <w:lang w:val="en-US"/>
        </w:rPr>
        <w:t xml:space="preserve"> backed by narrowing spreads. </w:t>
      </w:r>
    </w:p>
    <w:p w:rsidR="00CF45F6" w:rsidRPr="00CF45F6" w:rsidRDefault="00CF45F6" w:rsidP="00CF45F6">
      <w:pPr>
        <w:spacing w:before="120" w:after="0"/>
        <w:ind w:right="4820"/>
        <w:jc w:val="both"/>
        <w:rPr>
          <w:b/>
          <w:lang w:val="en-US"/>
        </w:rPr>
      </w:pPr>
    </w:p>
    <w:p w:rsidR="00CF45F6" w:rsidRPr="00EF52D0" w:rsidRDefault="00CF45F6" w:rsidP="00CF45F6">
      <w:pPr>
        <w:autoSpaceDE w:val="0"/>
        <w:autoSpaceDN w:val="0"/>
        <w:adjustRightInd w:val="0"/>
        <w:spacing w:before="120" w:after="120"/>
        <w:ind w:right="4818"/>
        <w:jc w:val="both"/>
      </w:pPr>
      <w:bookmarkStart w:id="9" w:name="_1518608415"/>
      <w:bookmarkEnd w:id="9"/>
      <w:r>
        <w:rPr>
          <w:b/>
        </w:rPr>
        <w:t xml:space="preserve">H1 2018 highlights: </w:t>
      </w:r>
    </w:p>
    <w:p w:rsidR="00CF45F6" w:rsidRPr="00CF45F6" w:rsidRDefault="00E95AEC" w:rsidP="00CF45F6">
      <w:pPr>
        <w:pStyle w:val="a9"/>
        <w:numPr>
          <w:ilvl w:val="0"/>
          <w:numId w:val="5"/>
        </w:numPr>
        <w:autoSpaceDE w:val="0"/>
        <w:autoSpaceDN w:val="0"/>
        <w:adjustRightInd w:val="0"/>
        <w:spacing w:before="120" w:after="120"/>
        <w:ind w:left="426" w:right="4676" w:hanging="426"/>
        <w:contextualSpacing w:val="0"/>
        <w:jc w:val="both"/>
        <w:rPr>
          <w:rFonts w:cstheme="minorHAnsi"/>
          <w:b/>
          <w:bCs/>
          <w:spacing w:val="2"/>
          <w:lang w:val="en-US"/>
        </w:rPr>
      </w:pPr>
      <w:r>
        <w:rPr>
          <w:rFonts w:ascii="Calibri" w:hAnsi="Calibri"/>
          <w:b/>
          <w:bCs/>
          <w:noProof/>
          <w:color w:val="4F81BD" w:themeColor="accent1"/>
          <w:highlight w:val="yellow"/>
          <w:lang w:eastAsia="ru-RU"/>
        </w:rPr>
        <w:drawing>
          <wp:anchor distT="0" distB="0" distL="114300" distR="114300" simplePos="0" relativeHeight="251655167" behindDoc="0" locked="0" layoutInCell="1" allowOverlap="1" wp14:anchorId="26CDC5E7" wp14:editId="63183BFA">
            <wp:simplePos x="0" y="0"/>
            <wp:positionH relativeFrom="margin">
              <wp:posOffset>3423285</wp:posOffset>
            </wp:positionH>
            <wp:positionV relativeFrom="paragraph">
              <wp:posOffset>314960</wp:posOffset>
            </wp:positionV>
            <wp:extent cx="2977515" cy="2957830"/>
            <wp:effectExtent l="0" t="0" r="0" b="0"/>
            <wp:wrapNone/>
            <wp:docPr id="10"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45720" distB="45720" distL="114300" distR="114300" simplePos="0" relativeHeight="251680806" behindDoc="0" locked="0" layoutInCell="1" allowOverlap="1" wp14:anchorId="3A1E45AC" wp14:editId="6B15C670">
                <wp:simplePos x="0" y="0"/>
                <wp:positionH relativeFrom="margin">
                  <wp:posOffset>3502660</wp:posOffset>
                </wp:positionH>
                <wp:positionV relativeFrom="paragraph">
                  <wp:posOffset>220345</wp:posOffset>
                </wp:positionV>
                <wp:extent cx="2797175" cy="55626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556260"/>
                        </a:xfrm>
                        <a:prstGeom prst="rect">
                          <a:avLst/>
                        </a:prstGeom>
                        <a:noFill/>
                        <a:ln w="9525">
                          <a:noFill/>
                          <a:miter lim="800000"/>
                          <a:headEnd/>
                          <a:tailEnd/>
                        </a:ln>
                      </wps:spPr>
                      <wps:txbx>
                        <w:txbxContent>
                          <w:p w:rsidR="00D2360B" w:rsidRPr="00CF45F6" w:rsidRDefault="00D2360B" w:rsidP="00CF45F6">
                            <w:pPr>
                              <w:jc w:val="center"/>
                              <w:rPr>
                                <w:lang w:val="en-US"/>
                              </w:rPr>
                            </w:pPr>
                            <w:r>
                              <w:rPr>
                                <w:b/>
                                <w:sz w:val="24"/>
                                <w:lang w:val="en-US"/>
                              </w:rPr>
                              <w:t xml:space="preserve">Financial performance </w:t>
                            </w:r>
                            <w:r>
                              <w:rPr>
                                <w:b/>
                                <w:sz w:val="24"/>
                                <w:lang w:val="en-US"/>
                              </w:rPr>
                              <w:br/>
                              <w:t xml:space="preserve">at </w:t>
                            </w:r>
                            <w:r w:rsidRPr="00CF45F6">
                              <w:rPr>
                                <w:b/>
                                <w:sz w:val="24"/>
                                <w:lang w:val="en-US"/>
                              </w:rPr>
                              <w:t>Q1 2018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E45AC" id="_x0000_s1042" type="#_x0000_t202" style="position:absolute;left:0;text-align:left;margin-left:275.8pt;margin-top:17.35pt;width:220.25pt;height:43.8pt;z-index:2516808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" filled="f" stroked="f">
                <v:textbox>
                  <w:txbxContent>
                    <w:p w:rsidR="00D2360B" w:rsidRPr="00CF45F6" w:rsidRDefault="00D2360B" w:rsidP="00CF45F6">
                      <w:pPr>
                        <w:jc w:val="center"/>
                        <w:rPr>
                          <w:lang w:val="en-US"/>
                        </w:rPr>
                      </w:pPr>
                      <w:r>
                        <w:rPr>
                          <w:b/>
                          <w:sz w:val="24"/>
                          <w:lang w:val="en-US"/>
                        </w:rPr>
                        <w:t xml:space="preserve">Financial performance </w:t>
                      </w:r>
                      <w:r>
                        <w:rPr>
                          <w:b/>
                          <w:sz w:val="24"/>
                          <w:lang w:val="en-US"/>
                        </w:rPr>
                        <w:br/>
                        <w:t xml:space="preserve">at </w:t>
                      </w:r>
                      <w:r w:rsidRPr="00CF45F6">
                        <w:rPr>
                          <w:b/>
                          <w:sz w:val="24"/>
                          <w:lang w:val="en-US"/>
                        </w:rPr>
                        <w:t>Q1 2018 level</w:t>
                      </w:r>
                    </w:p>
                  </w:txbxContent>
                </v:textbox>
                <w10:wrap anchorx="margin"/>
              </v:shape>
            </w:pict>
          </mc:Fallback>
        </mc:AlternateContent>
      </w:r>
      <w:r w:rsidR="00CF45F6" w:rsidRPr="00CF45F6">
        <w:rPr>
          <w:b/>
          <w:lang w:val="en-US"/>
        </w:rPr>
        <w:t xml:space="preserve">Sales in H1 </w:t>
      </w:r>
      <w:r w:rsidR="00CF45F6" w:rsidRPr="00CF45F6">
        <w:rPr>
          <w:b/>
          <w:bCs/>
          <w:lang w:val="en-US"/>
        </w:rPr>
        <w:t>2018</w:t>
      </w:r>
      <w:r w:rsidR="00CF45F6" w:rsidRPr="00CF45F6">
        <w:rPr>
          <w:lang w:val="en-US"/>
        </w:rPr>
        <w:t xml:space="preserve"> climbed by 13% yoy to</w:t>
      </w:r>
      <w:r w:rsidR="00CF45F6" w:rsidRPr="00CF45F6">
        <w:rPr>
          <w:lang w:val="en-US"/>
        </w:rPr>
        <w:br/>
        <w:t>0.28 m t thanks to increased demand for steel.</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Revenue</w:t>
      </w:r>
      <w:r w:rsidRPr="00CF45F6">
        <w:rPr>
          <w:lang w:val="en-US"/>
        </w:rPr>
        <w:t xml:space="preserve"> went up by 31% yoy driven by rising prices for steel products (+16% yoy) and better sales performance.</w:t>
      </w:r>
    </w:p>
    <w:p w:rsidR="00CF45F6" w:rsidRPr="00CF45F6" w:rsidRDefault="00CF45F6" w:rsidP="00CF45F6">
      <w:pPr>
        <w:pStyle w:val="a9"/>
        <w:numPr>
          <w:ilvl w:val="0"/>
          <w:numId w:val="5"/>
        </w:numPr>
        <w:autoSpaceDE w:val="0"/>
        <w:autoSpaceDN w:val="0"/>
        <w:adjustRightInd w:val="0"/>
        <w:spacing w:before="120" w:after="120"/>
        <w:ind w:left="426" w:right="4818" w:hanging="426"/>
        <w:contextualSpacing w:val="0"/>
        <w:jc w:val="both"/>
        <w:rPr>
          <w:lang w:val="en-US"/>
        </w:rPr>
      </w:pPr>
      <w:r w:rsidRPr="00CF45F6">
        <w:rPr>
          <w:b/>
          <w:lang w:val="en-US"/>
        </w:rPr>
        <w:t>EBITDA</w:t>
      </w:r>
      <w:r w:rsidRPr="00CF45F6">
        <w:rPr>
          <w:lang w:val="en-US"/>
        </w:rPr>
        <w:t xml:space="preserve"> went down to $</w:t>
      </w:r>
      <w:r w:rsidRPr="004C297A">
        <w:rPr>
          <w:lang w:val="en-GB"/>
        </w:rPr>
        <w:t xml:space="preserve"> (</w:t>
      </w:r>
      <w:r w:rsidRPr="00CF45F6">
        <w:rPr>
          <w:lang w:val="en-US"/>
        </w:rPr>
        <w:t>-</w:t>
      </w:r>
      <w:r w:rsidRPr="004C297A">
        <w:rPr>
          <w:lang w:val="en-GB"/>
        </w:rPr>
        <w:t xml:space="preserve">) </w:t>
      </w:r>
      <w:r w:rsidRPr="00CF45F6">
        <w:rPr>
          <w:lang w:val="en-US"/>
        </w:rPr>
        <w:t>10 m due to the narrowing of the slab/plate price spread.</w:t>
      </w:r>
    </w:p>
    <w:p w:rsidR="00CF45F6" w:rsidRPr="00CF45F6" w:rsidRDefault="00CF45F6" w:rsidP="00CF45F6">
      <w:pPr>
        <w:ind w:right="4536"/>
        <w:rPr>
          <w:b/>
          <w:lang w:val="en-US"/>
        </w:rPr>
      </w:pPr>
    </w:p>
    <w:p w:rsidR="00CF45F6" w:rsidRPr="00CF45F6" w:rsidRDefault="00CF45F6" w:rsidP="00CF45F6">
      <w:pPr>
        <w:rPr>
          <w:rFonts w:cstheme="minorHAnsi"/>
          <w:b/>
          <w:lang w:val="en-US"/>
        </w:rPr>
      </w:pPr>
    </w:p>
    <w:p w:rsidR="00CF45F6" w:rsidRPr="00CF45F6" w:rsidRDefault="00CF45F6" w:rsidP="00CF45F6">
      <w:pPr>
        <w:rPr>
          <w:rFonts w:cstheme="minorHAnsi"/>
          <w:b/>
          <w:lang w:val="en-US"/>
        </w:rPr>
      </w:pPr>
    </w:p>
    <w:p w:rsidR="004C297A" w:rsidRPr="003C1EC6" w:rsidRDefault="004C297A" w:rsidP="004C297A">
      <w:pPr>
        <w:ind w:right="4676"/>
        <w:rPr>
          <w:lang w:val="en-US"/>
        </w:rPr>
      </w:pPr>
    </w:p>
    <w:p w:rsidR="004C297A" w:rsidRPr="003C1EC6" w:rsidRDefault="004C297A" w:rsidP="003C1EC6">
      <w:pPr>
        <w:ind w:right="4676"/>
        <w:rPr>
          <w:b/>
          <w:sz w:val="24"/>
          <w:lang w:val="en-GB"/>
        </w:rPr>
      </w:pPr>
      <w:r w:rsidRPr="003C1EC6">
        <w:rPr>
          <w:i/>
          <w:sz w:val="18"/>
          <w:lang w:val="en-GB"/>
        </w:rPr>
        <w:t>* NLMK Dan</w:t>
      </w:r>
      <w:r>
        <w:rPr>
          <w:i/>
          <w:sz w:val="18"/>
          <w:lang w:val="en-US"/>
        </w:rPr>
        <w:t>S</w:t>
      </w:r>
      <w:r w:rsidRPr="003C1EC6">
        <w:rPr>
          <w:i/>
          <w:sz w:val="18"/>
          <w:lang w:val="en-GB"/>
        </w:rPr>
        <w:t xml:space="preserve">teel </w:t>
      </w:r>
      <w:r>
        <w:rPr>
          <w:i/>
          <w:sz w:val="18"/>
          <w:lang w:val="en-US"/>
        </w:rPr>
        <w:t>and plate distribution network</w:t>
      </w:r>
      <w:r w:rsidRPr="003C1EC6">
        <w:rPr>
          <w:i/>
          <w:sz w:val="18"/>
          <w:lang w:val="en-GB"/>
        </w:rPr>
        <w:t>.</w:t>
      </w:r>
      <w:r w:rsidRPr="003C1EC6">
        <w:rPr>
          <w:b/>
          <w:sz w:val="24"/>
          <w:lang w:val="en-GB"/>
        </w:rPr>
        <w:br w:type="page"/>
      </w:r>
    </w:p>
    <w:p w:rsidR="00CF45F6" w:rsidRPr="003C1EC6" w:rsidRDefault="00E95AEC" w:rsidP="00CF45F6">
      <w:pPr>
        <w:rPr>
          <w:rFonts w:cstheme="minorHAnsi"/>
          <w:b/>
          <w:sz w:val="24"/>
          <w:lang w:val="en-US"/>
        </w:rPr>
      </w:pPr>
      <w:r>
        <w:rPr>
          <w:noProof/>
          <w:lang w:eastAsia="ru-RU"/>
        </w:rPr>
        <mc:AlternateContent>
          <mc:Choice Requires="wps">
            <w:drawing>
              <wp:anchor distT="45720" distB="45720" distL="114300" distR="114300" simplePos="0" relativeHeight="251681830" behindDoc="0" locked="0" layoutInCell="1" allowOverlap="1" wp14:anchorId="6094D45E" wp14:editId="30C8D106">
                <wp:simplePos x="0" y="0"/>
                <wp:positionH relativeFrom="margin">
                  <wp:posOffset>3470275</wp:posOffset>
                </wp:positionH>
                <wp:positionV relativeFrom="paragraph">
                  <wp:posOffset>100965</wp:posOffset>
                </wp:positionV>
                <wp:extent cx="2830830" cy="807720"/>
                <wp:effectExtent l="0" t="0" r="0" b="0"/>
                <wp:wrapNone/>
                <wp:docPr id="3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07720"/>
                        </a:xfrm>
                        <a:prstGeom prst="rect">
                          <a:avLst/>
                        </a:prstGeom>
                        <a:noFill/>
                        <a:ln w="9525">
                          <a:noFill/>
                          <a:miter lim="800000"/>
                          <a:headEnd/>
                          <a:tailEnd/>
                        </a:ln>
                      </wps:spPr>
                      <wps:txbx>
                        <w:txbxContent>
                          <w:p w:rsidR="00D2360B" w:rsidRPr="00CF45F6" w:rsidRDefault="00D2360B" w:rsidP="00CF45F6">
                            <w:pPr>
                              <w:jc w:val="center"/>
                              <w:rPr>
                                <w:lang w:val="en-US"/>
                              </w:rPr>
                            </w:pPr>
                            <w:r w:rsidRPr="00CF45F6">
                              <w:rPr>
                                <w:b/>
                                <w:sz w:val="24"/>
                                <w:lang w:val="en-US"/>
                              </w:rPr>
                              <w:t>Sales dropped by 10% qoq amid business activity slow-down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4D45E" id="_x0000_s1043" type="#_x0000_t202" style="position:absolute;margin-left:273.25pt;margin-top:7.95pt;width:222.9pt;height:63.6pt;z-index:2516818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" filled="f" stroked="f">
                <v:textbox>
                  <w:txbxContent>
                    <w:p w:rsidR="00D2360B" w:rsidRPr="00CF45F6" w:rsidRDefault="00D2360B" w:rsidP="00CF45F6">
                      <w:pPr>
                        <w:jc w:val="center"/>
                        <w:rPr>
                          <w:lang w:val="en-US"/>
                        </w:rPr>
                      </w:pPr>
                      <w:r w:rsidRPr="00CF45F6">
                        <w:rPr>
                          <w:b/>
                          <w:sz w:val="24"/>
                          <w:lang w:val="en-US"/>
                        </w:rPr>
                        <w:t>Sales dropped by 10% qoq amid business activity slow-down</w:t>
                      </w:r>
                    </w:p>
                  </w:txbxContent>
                </v:textbox>
                <w10:wrap anchorx="margin"/>
              </v:shape>
            </w:pict>
          </mc:Fallback>
        </mc:AlternateContent>
      </w:r>
      <w:r w:rsidR="00CF45F6" w:rsidRPr="00CF45F6">
        <w:rPr>
          <w:b/>
          <w:sz w:val="24"/>
          <w:lang w:val="en-US"/>
        </w:rPr>
        <w:t>JV</w:t>
      </w:r>
      <w:r w:rsidR="00CF45F6" w:rsidRPr="003C1EC6">
        <w:rPr>
          <w:b/>
          <w:sz w:val="24"/>
          <w:lang w:val="en-US"/>
        </w:rPr>
        <w:t xml:space="preserve"> </w:t>
      </w:r>
      <w:r w:rsidR="00CF45F6" w:rsidRPr="00CF45F6">
        <w:rPr>
          <w:b/>
          <w:sz w:val="24"/>
          <w:lang w:val="en-US"/>
        </w:rPr>
        <w:t>performance</w:t>
      </w:r>
      <w:r w:rsidR="00CF45F6" w:rsidRPr="003C1EC6">
        <w:rPr>
          <w:b/>
          <w:sz w:val="24"/>
          <w:lang w:val="en-US"/>
        </w:rPr>
        <w:t xml:space="preserve"> (</w:t>
      </w:r>
      <w:r w:rsidR="00CF45F6" w:rsidRPr="00CF45F6">
        <w:rPr>
          <w:b/>
          <w:sz w:val="24"/>
          <w:lang w:val="en-US"/>
        </w:rPr>
        <w:t>NBH</w:t>
      </w:r>
      <w:r w:rsidR="00CF45F6" w:rsidRPr="003C1EC6">
        <w:rPr>
          <w:b/>
          <w:sz w:val="24"/>
          <w:lang w:val="en-US"/>
        </w:rPr>
        <w:t>)</w:t>
      </w:r>
    </w:p>
    <w:p w:rsidR="00CF45F6" w:rsidRPr="00CF45F6" w:rsidRDefault="00CF45F6" w:rsidP="00CF45F6">
      <w:pPr>
        <w:rPr>
          <w:rFonts w:cstheme="minorHAnsi"/>
          <w:b/>
          <w:i/>
          <w:sz w:val="24"/>
          <w:lang w:val="en-US"/>
        </w:rPr>
      </w:pPr>
      <w:r>
        <w:rPr>
          <w:rFonts w:ascii="Calibri" w:hAnsi="Calibri"/>
          <w:b/>
          <w:bCs/>
          <w:noProof/>
          <w:color w:val="4F81BD" w:themeColor="accent1"/>
          <w:lang w:eastAsia="ru-RU"/>
        </w:rPr>
        <w:drawing>
          <wp:anchor distT="0" distB="0" distL="114300" distR="114300" simplePos="0" relativeHeight="251697190" behindDoc="0" locked="0" layoutInCell="1" allowOverlap="1" wp14:anchorId="571B8854" wp14:editId="40CCCD89">
            <wp:simplePos x="0" y="0"/>
            <wp:positionH relativeFrom="margin">
              <wp:posOffset>3423285</wp:posOffset>
            </wp:positionH>
            <wp:positionV relativeFrom="paragraph">
              <wp:posOffset>203835</wp:posOffset>
            </wp:positionV>
            <wp:extent cx="2977515" cy="2954655"/>
            <wp:effectExtent l="0" t="0" r="0" b="0"/>
            <wp:wrapNone/>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CF45F6">
        <w:rPr>
          <w:b/>
          <w:lang w:val="en-US"/>
        </w:rPr>
        <w:t>Q2 2018 highlights:</w:t>
      </w:r>
      <w:r w:rsidR="00E95AEC" w:rsidRPr="00E95AEC">
        <w:rPr>
          <w:noProof/>
          <w:lang w:val="en-US" w:eastAsia="ru-RU"/>
        </w:rPr>
        <w:t xml:space="preserve"> </w:t>
      </w:r>
    </w:p>
    <w:p w:rsidR="00CF45F6" w:rsidRPr="00CF45F6" w:rsidRDefault="00CF45F6" w:rsidP="00CF45F6">
      <w:pPr>
        <w:pStyle w:val="a9"/>
        <w:numPr>
          <w:ilvl w:val="0"/>
          <w:numId w:val="16"/>
        </w:numPr>
        <w:spacing w:before="120" w:after="0"/>
        <w:ind w:left="426" w:right="4820"/>
        <w:contextualSpacing w:val="0"/>
        <w:jc w:val="both"/>
        <w:rPr>
          <w:b/>
          <w:lang w:val="en-US"/>
        </w:rPr>
      </w:pPr>
      <w:r w:rsidRPr="00CF45F6">
        <w:rPr>
          <w:b/>
          <w:lang w:val="en-US"/>
        </w:rPr>
        <w:t xml:space="preserve">NBH sales </w:t>
      </w:r>
      <w:r w:rsidRPr="00CF45F6">
        <w:rPr>
          <w:lang w:val="en-US"/>
        </w:rPr>
        <w:t xml:space="preserve">dropped by 10% to 0.58 m t </w:t>
      </w:r>
      <w:r w:rsidRPr="00CF45F6">
        <w:rPr>
          <w:lang w:val="en-US"/>
        </w:rPr>
        <w:br/>
        <w:t xml:space="preserve">(+4% yoy) due to </w:t>
      </w:r>
      <w:r w:rsidR="001D698F">
        <w:rPr>
          <w:lang w:val="en-US"/>
        </w:rPr>
        <w:t xml:space="preserve">the </w:t>
      </w:r>
      <w:r w:rsidRPr="00CF45F6">
        <w:rPr>
          <w:lang w:val="en-US"/>
        </w:rPr>
        <w:t>seasonal slow</w:t>
      </w:r>
      <w:r w:rsidR="001D698F">
        <w:rPr>
          <w:lang w:val="en-US"/>
        </w:rPr>
        <w:t>-down in</w:t>
      </w:r>
      <w:r w:rsidRPr="00CF45F6">
        <w:rPr>
          <w:lang w:val="en-US"/>
        </w:rPr>
        <w:t xml:space="preserve"> business activity in the European market.</w:t>
      </w:r>
    </w:p>
    <w:p w:rsidR="00CF45F6" w:rsidRPr="00CF45F6" w:rsidRDefault="00CF45F6" w:rsidP="00CF45F6">
      <w:pPr>
        <w:pStyle w:val="a9"/>
        <w:numPr>
          <w:ilvl w:val="0"/>
          <w:numId w:val="16"/>
        </w:numPr>
        <w:spacing w:before="120" w:after="0"/>
        <w:ind w:left="425" w:right="4820" w:hanging="425"/>
        <w:contextualSpacing w:val="0"/>
        <w:jc w:val="both"/>
        <w:rPr>
          <w:lang w:val="en-US"/>
        </w:rPr>
      </w:pPr>
      <w:r w:rsidRPr="00CF45F6">
        <w:rPr>
          <w:b/>
          <w:bCs/>
          <w:lang w:val="en-US"/>
        </w:rPr>
        <w:t xml:space="preserve">Revenue </w:t>
      </w:r>
      <w:r w:rsidRPr="00CF45F6">
        <w:rPr>
          <w:lang w:val="en-US"/>
        </w:rPr>
        <w:t xml:space="preserve">reduced by 7% qoq to $486 m </w:t>
      </w:r>
      <w:r w:rsidRPr="00CF45F6">
        <w:rPr>
          <w:lang w:val="en-US"/>
        </w:rPr>
        <w:br/>
        <w:t>(+18% yoy)</w:t>
      </w:r>
      <w:r w:rsidR="00AD0858">
        <w:rPr>
          <w:lang w:val="en-US"/>
        </w:rPr>
        <w:t>,</w:t>
      </w:r>
      <w:r w:rsidRPr="00CF45F6">
        <w:rPr>
          <w:lang w:val="en-US"/>
        </w:rPr>
        <w:t xml:space="preserve"> </w:t>
      </w:r>
      <w:r w:rsidR="00AD0858">
        <w:rPr>
          <w:lang w:val="en-US"/>
        </w:rPr>
        <w:t>due to</w:t>
      </w:r>
      <w:r w:rsidRPr="00CF45F6">
        <w:rPr>
          <w:lang w:val="en-US"/>
        </w:rPr>
        <w:t xml:space="preserve"> lower sales volumes.</w:t>
      </w:r>
      <w:r w:rsidRPr="00CF45F6">
        <w:rPr>
          <w:b/>
          <w:sz w:val="24"/>
          <w:szCs w:val="16"/>
          <w:lang w:val="en-US"/>
        </w:rPr>
        <w:t xml:space="preserve"> </w:t>
      </w:r>
    </w:p>
    <w:p w:rsidR="00CF45F6" w:rsidRPr="00CF45F6" w:rsidRDefault="00CF45F6" w:rsidP="00CF45F6">
      <w:pPr>
        <w:pStyle w:val="a9"/>
        <w:numPr>
          <w:ilvl w:val="0"/>
          <w:numId w:val="16"/>
        </w:numPr>
        <w:spacing w:before="120" w:after="0"/>
        <w:ind w:left="425" w:right="4820" w:hanging="425"/>
        <w:contextualSpacing w:val="0"/>
        <w:jc w:val="both"/>
        <w:rPr>
          <w:b/>
          <w:lang w:val="en-US"/>
        </w:rPr>
      </w:pPr>
      <w:r w:rsidRPr="00CF45F6">
        <w:rPr>
          <w:b/>
          <w:lang w:val="en-US"/>
        </w:rPr>
        <w:t xml:space="preserve">NBH EBITDA </w:t>
      </w:r>
      <w:r w:rsidRPr="00CF45F6">
        <w:rPr>
          <w:lang w:val="en-US"/>
        </w:rPr>
        <w:t>was (-) $20 m vs. (-) $8 m in Q1 2018</w:t>
      </w:r>
      <w:r w:rsidR="00AD0858">
        <w:rPr>
          <w:lang w:val="en-US"/>
        </w:rPr>
        <w:t>,</w:t>
      </w:r>
      <w:r w:rsidRPr="00CF45F6">
        <w:rPr>
          <w:lang w:val="en-US"/>
        </w:rPr>
        <w:t xml:space="preserve"> </w:t>
      </w:r>
      <w:r w:rsidR="00AD0858">
        <w:rPr>
          <w:lang w:val="en-US"/>
        </w:rPr>
        <w:t>due to a</w:t>
      </w:r>
      <w:r w:rsidRPr="00CF45F6">
        <w:rPr>
          <w:lang w:val="en-US"/>
        </w:rPr>
        <w:t xml:space="preserve"> declin</w:t>
      </w:r>
      <w:r w:rsidR="00AD0858">
        <w:rPr>
          <w:lang w:val="en-US"/>
        </w:rPr>
        <w:t xml:space="preserve">e in </w:t>
      </w:r>
      <w:r w:rsidRPr="00CF45F6">
        <w:rPr>
          <w:lang w:val="en-US"/>
        </w:rPr>
        <w:t>sales and high slab prices.</w:t>
      </w:r>
    </w:p>
    <w:p w:rsidR="00CF45F6" w:rsidRPr="00CF45F6" w:rsidRDefault="00CF45F6" w:rsidP="00CF45F6">
      <w:pPr>
        <w:ind w:right="4536"/>
        <w:rPr>
          <w:b/>
          <w:highlight w:val="yellow"/>
          <w:lang w:val="en-US"/>
        </w:rPr>
      </w:pPr>
    </w:p>
    <w:p w:rsidR="00CF45F6" w:rsidRPr="00CF45F6" w:rsidRDefault="00CF45F6" w:rsidP="00CF45F6">
      <w:pPr>
        <w:rPr>
          <w:lang w:val="en-US"/>
        </w:rPr>
      </w:pPr>
    </w:p>
    <w:p w:rsidR="00CF45F6" w:rsidRPr="00CF45F6" w:rsidRDefault="00CF45F6" w:rsidP="00CF45F6">
      <w:pPr>
        <w:ind w:right="4536"/>
        <w:jc w:val="both"/>
        <w:rPr>
          <w:lang w:val="en-US"/>
        </w:rPr>
      </w:pPr>
    </w:p>
    <w:p w:rsidR="00CF45F6" w:rsidRPr="00CF45F6" w:rsidRDefault="00CF45F6" w:rsidP="00CF45F6">
      <w:pPr>
        <w:ind w:right="4536"/>
        <w:jc w:val="both"/>
        <w:rPr>
          <w:lang w:val="en-US"/>
        </w:rPr>
      </w:pPr>
    </w:p>
    <w:p w:rsidR="00CF45F6" w:rsidRPr="00CF45F6" w:rsidRDefault="00E95AEC" w:rsidP="00CF45F6">
      <w:pPr>
        <w:ind w:right="4536"/>
        <w:jc w:val="both"/>
        <w:rPr>
          <w:lang w:val="en-US"/>
        </w:rPr>
      </w:pPr>
      <w:r>
        <w:rPr>
          <w:noProof/>
          <w:lang w:eastAsia="ru-RU"/>
        </w:rPr>
        <mc:AlternateContent>
          <mc:Choice Requires="wps">
            <w:drawing>
              <wp:anchor distT="45720" distB="45720" distL="114300" distR="114300" simplePos="0" relativeHeight="251682854" behindDoc="0" locked="0" layoutInCell="1" allowOverlap="1" wp14:anchorId="6B0940B3" wp14:editId="2A18F2E9">
                <wp:simplePos x="0" y="0"/>
                <wp:positionH relativeFrom="margin">
                  <wp:posOffset>3584575</wp:posOffset>
                </wp:positionH>
                <wp:positionV relativeFrom="paragraph">
                  <wp:posOffset>139065</wp:posOffset>
                </wp:positionV>
                <wp:extent cx="2863215" cy="514985"/>
                <wp:effectExtent l="0" t="0" r="0" b="0"/>
                <wp:wrapNone/>
                <wp:docPr id="3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514985"/>
                        </a:xfrm>
                        <a:prstGeom prst="rect">
                          <a:avLst/>
                        </a:prstGeom>
                        <a:noFill/>
                        <a:ln w="9525">
                          <a:noFill/>
                          <a:miter lim="800000"/>
                          <a:headEnd/>
                          <a:tailEnd/>
                        </a:ln>
                      </wps:spPr>
                      <wps:txbx>
                        <w:txbxContent>
                          <w:p w:rsidR="00D2360B" w:rsidRDefault="00D2360B" w:rsidP="00CF45F6">
                            <w:pPr>
                              <w:jc w:val="center"/>
                            </w:pPr>
                            <w:r>
                              <w:rPr>
                                <w:b/>
                                <w:sz w:val="24"/>
                              </w:rPr>
                              <w:t xml:space="preserve">Weaker performance amid narrowing spreads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940B3" id="_x0000_s1044" type="#_x0000_t202" style="position:absolute;left:0;text-align:left;margin-left:282.25pt;margin-top:10.95pt;width:225.45pt;height:40.55pt;z-index:2516828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" filled="f" stroked="f">
                <v:textbox>
                  <w:txbxContent>
                    <w:p w:rsidR="00D2360B" w:rsidRDefault="00D2360B" w:rsidP="00CF45F6">
                      <w:pPr>
                        <w:jc w:val="center"/>
                      </w:pPr>
                      <w:r>
                        <w:rPr>
                          <w:b/>
                          <w:sz w:val="24"/>
                        </w:rPr>
                        <w:t xml:space="preserve">Weaker performance amid narrowing spreads </w:t>
                      </w:r>
                    </w:p>
                  </w:txbxContent>
                </v:textbox>
                <w10:wrap anchorx="margin"/>
              </v:shape>
            </w:pict>
          </mc:Fallback>
        </mc:AlternateContent>
      </w:r>
    </w:p>
    <w:p w:rsidR="00CF45F6" w:rsidRPr="00CF45F6" w:rsidRDefault="00E95AEC" w:rsidP="00CF45F6">
      <w:pPr>
        <w:spacing w:before="120" w:after="0" w:line="240" w:lineRule="auto"/>
        <w:rPr>
          <w:sz w:val="18"/>
          <w:vertAlign w:val="superscript"/>
          <w:lang w:val="en-US"/>
        </w:rPr>
      </w:pPr>
      <w:r>
        <w:rPr>
          <w:rFonts w:ascii="Calibri" w:hAnsi="Calibri"/>
          <w:b/>
          <w:bCs/>
          <w:noProof/>
          <w:color w:val="4F81BD" w:themeColor="accent1"/>
          <w:lang w:eastAsia="ru-RU"/>
        </w:rPr>
        <w:drawing>
          <wp:anchor distT="0" distB="0" distL="114300" distR="114300" simplePos="0" relativeHeight="251698214" behindDoc="0" locked="0" layoutInCell="1" allowOverlap="1" wp14:anchorId="005FB064" wp14:editId="6843CC9B">
            <wp:simplePos x="0" y="0"/>
            <wp:positionH relativeFrom="margin">
              <wp:posOffset>3423285</wp:posOffset>
            </wp:positionH>
            <wp:positionV relativeFrom="paragraph">
              <wp:posOffset>260985</wp:posOffset>
            </wp:positionV>
            <wp:extent cx="3123565" cy="2648585"/>
            <wp:effectExtent l="0" t="0" r="0" b="0"/>
            <wp:wrapNone/>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CF45F6" w:rsidRPr="00CF45F6" w:rsidRDefault="00CF45F6" w:rsidP="00CF45F6">
      <w:pPr>
        <w:pStyle w:val="af"/>
        <w:keepNext w:val="0"/>
        <w:widowControl w:val="0"/>
        <w:rPr>
          <w:sz w:val="18"/>
          <w:vertAlign w:val="superscript"/>
          <w:lang w:val="en-US"/>
        </w:rPr>
        <w:sectPr w:rsidR="00CF45F6" w:rsidRPr="00CF45F6" w:rsidSect="00801E08">
          <w:footerReference w:type="default" r:id="rId38"/>
          <w:footerReference w:type="first" r:id="rId39"/>
          <w:pgSz w:w="11906" w:h="16838" w:code="9"/>
          <w:pgMar w:top="1418" w:right="851" w:bottom="1135" w:left="1134" w:header="567" w:footer="567" w:gutter="0"/>
          <w:cols w:space="708"/>
          <w:titlePg/>
          <w:docGrid w:linePitch="360"/>
        </w:sectPr>
      </w:pPr>
    </w:p>
    <w:p w:rsidR="00D35167" w:rsidRPr="00CF45F6" w:rsidRDefault="00CF45F6" w:rsidP="00CF45F6">
      <w:pPr>
        <w:pStyle w:val="af"/>
        <w:keepNext w:val="0"/>
        <w:widowControl w:val="0"/>
        <w:rPr>
          <w:rFonts w:cstheme="minorHAnsi"/>
          <w:b w:val="0"/>
          <w:lang w:val="en-US"/>
        </w:rPr>
      </w:pPr>
      <w:r w:rsidRPr="00CF45F6">
        <w:rPr>
          <w:rFonts w:ascii="Calibri" w:hAnsi="Calibri"/>
          <w:color w:val="365F91" w:themeColor="accent1" w:themeShade="BF"/>
          <w:sz w:val="40"/>
          <w:szCs w:val="40"/>
          <w:lang w:val="en-US"/>
        </w:rPr>
        <w:t>Appendix No.1. Operating and financial results</w:t>
      </w:r>
    </w:p>
    <w:p w:rsidR="00D35167" w:rsidRPr="004A6C31" w:rsidRDefault="00D35167" w:rsidP="00D35167">
      <w:pPr>
        <w:tabs>
          <w:tab w:val="left" w:pos="1818"/>
        </w:tabs>
        <w:spacing w:before="120" w:after="120"/>
        <w:rPr>
          <w:b/>
        </w:rPr>
      </w:pPr>
      <w:bookmarkStart w:id="10" w:name="_1518608418"/>
      <w:bookmarkStart w:id="11" w:name="_1530367453"/>
      <w:bookmarkEnd w:id="10"/>
      <w:bookmarkEnd w:id="11"/>
      <w:r w:rsidRPr="00CF45F6" w:rsidDel="004C7712">
        <w:rPr>
          <w:rFonts w:cstheme="minorHAnsi"/>
          <w:b/>
          <w:lang w:val="en-US"/>
        </w:rPr>
        <w:t xml:space="preserve"> </w:t>
      </w:r>
      <w:r>
        <w:rPr>
          <w:b/>
        </w:rPr>
        <w:t xml:space="preserve">(1) </w:t>
      </w:r>
      <w:r w:rsidR="008939B3" w:rsidRPr="00683450">
        <w:rPr>
          <w:b/>
          <w:lang w:val="en-US"/>
        </w:rPr>
        <w:t>Sales markets</w:t>
      </w:r>
    </w:p>
    <w:tbl>
      <w:tblPr>
        <w:tblW w:w="10000" w:type="dxa"/>
        <w:tblLayout w:type="fixed"/>
        <w:tblLook w:val="04A0" w:firstRow="1" w:lastRow="0" w:firstColumn="1" w:lastColumn="0" w:noHBand="0" w:noVBand="1"/>
      </w:tblPr>
      <w:tblGrid>
        <w:gridCol w:w="3402"/>
        <w:gridCol w:w="1366"/>
        <w:gridCol w:w="863"/>
        <w:gridCol w:w="970"/>
        <w:gridCol w:w="1293"/>
        <w:gridCol w:w="1109"/>
        <w:gridCol w:w="997"/>
      </w:tblGrid>
      <w:tr w:rsidR="001074F3" w:rsidRPr="004A6C31" w:rsidTr="00B32FF0">
        <w:trPr>
          <w:trHeight w:val="305"/>
        </w:trPr>
        <w:tc>
          <w:tcPr>
            <w:tcW w:w="3402" w:type="dxa"/>
            <w:vMerge w:val="restart"/>
            <w:tcBorders>
              <w:top w:val="nil"/>
              <w:left w:val="nil"/>
              <w:right w:val="nil"/>
            </w:tcBorders>
            <w:shd w:val="clear" w:color="auto" w:fill="auto"/>
            <w:vAlign w:val="center"/>
            <w:hideMark/>
          </w:tcPr>
          <w:p w:rsidR="001074F3" w:rsidRPr="004A6C31" w:rsidRDefault="00CE6F5A" w:rsidP="00B52B98">
            <w:pPr>
              <w:spacing w:after="0" w:line="240" w:lineRule="auto"/>
              <w:outlineLvl w:val="0"/>
              <w:rPr>
                <w:rFonts w:ascii="Calibri" w:eastAsia="Times New Roman" w:hAnsi="Calibri" w:cs="Times New Roman"/>
                <w:b/>
                <w:bCs/>
                <w:sz w:val="20"/>
                <w:szCs w:val="20"/>
                <w:lang w:eastAsia="ru-RU"/>
              </w:rPr>
            </w:pPr>
            <w:r>
              <w:rPr>
                <w:rFonts w:ascii="Calibri" w:eastAsia="Times New Roman" w:hAnsi="Calibri" w:cs="Times New Roman"/>
                <w:b/>
                <w:bCs/>
                <w:sz w:val="20"/>
                <w:szCs w:val="20"/>
                <w:lang w:val="en-GB" w:eastAsia="ru-RU"/>
              </w:rPr>
              <w:t>‘000 t</w:t>
            </w:r>
          </w:p>
        </w:tc>
        <w:tc>
          <w:tcPr>
            <w:tcW w:w="1366" w:type="dxa"/>
            <w:vMerge w:val="restart"/>
            <w:tcBorders>
              <w:top w:val="nil"/>
              <w:left w:val="nil"/>
              <w:right w:val="nil"/>
            </w:tcBorders>
            <w:shd w:val="clear" w:color="000000" w:fill="E1EBF4"/>
            <w:vAlign w:val="center"/>
            <w:hideMark/>
          </w:tcPr>
          <w:p w:rsidR="001074F3" w:rsidRPr="004A6C31" w:rsidRDefault="00CE6F5A" w:rsidP="00B52B98">
            <w:pPr>
              <w:spacing w:after="0" w:line="240" w:lineRule="auto"/>
              <w:jc w:val="center"/>
              <w:outlineLvl w:val="0"/>
              <w:rPr>
                <w:rFonts w:ascii="Calibri" w:eastAsia="Times New Roman" w:hAnsi="Calibri" w:cs="Times New Roman"/>
                <w:b/>
                <w:bCs/>
                <w:sz w:val="20"/>
                <w:szCs w:val="20"/>
                <w:lang w:eastAsia="ru-RU"/>
              </w:rPr>
            </w:pPr>
            <w:r>
              <w:rPr>
                <w:b/>
                <w:bCs/>
                <w:sz w:val="20"/>
                <w:szCs w:val="20"/>
              </w:rPr>
              <w:t>Total</w:t>
            </w:r>
          </w:p>
        </w:tc>
        <w:tc>
          <w:tcPr>
            <w:tcW w:w="5232" w:type="dxa"/>
            <w:gridSpan w:val="5"/>
            <w:tcBorders>
              <w:bottom w:val="single" w:sz="4" w:space="0" w:color="auto"/>
            </w:tcBorders>
            <w:shd w:val="clear" w:color="auto" w:fill="auto"/>
            <w:vAlign w:val="center"/>
          </w:tcPr>
          <w:p w:rsidR="001074F3" w:rsidRPr="004A6C31" w:rsidRDefault="008939B3" w:rsidP="00B52B98">
            <w:pPr>
              <w:spacing w:after="0" w:line="240" w:lineRule="auto"/>
              <w:jc w:val="center"/>
              <w:outlineLvl w:val="0"/>
              <w:rPr>
                <w:rFonts w:ascii="Calibri" w:eastAsia="Times New Roman" w:hAnsi="Calibri" w:cs="Times New Roman"/>
                <w:b/>
                <w:bCs/>
                <w:sz w:val="20"/>
                <w:szCs w:val="20"/>
                <w:lang w:eastAsia="ru-RU"/>
              </w:rPr>
            </w:pPr>
            <w:r w:rsidRPr="00BE237E">
              <w:rPr>
                <w:rFonts w:ascii="Calibri" w:eastAsia="Times New Roman" w:hAnsi="Calibri" w:cs="Times New Roman"/>
                <w:b/>
                <w:bCs/>
                <w:sz w:val="20"/>
                <w:szCs w:val="20"/>
                <w:lang w:eastAsia="ru-RU"/>
              </w:rPr>
              <w:t>Sales markets</w:t>
            </w:r>
          </w:p>
        </w:tc>
      </w:tr>
      <w:tr w:rsidR="008939B3" w:rsidRPr="004A6C31" w:rsidTr="008939B3">
        <w:trPr>
          <w:trHeight w:val="305"/>
        </w:trPr>
        <w:tc>
          <w:tcPr>
            <w:tcW w:w="3402" w:type="dxa"/>
            <w:vMerge/>
            <w:tcBorders>
              <w:left w:val="nil"/>
              <w:bottom w:val="single" w:sz="4" w:space="0" w:color="auto"/>
              <w:right w:val="nil"/>
            </w:tcBorders>
            <w:shd w:val="clear" w:color="auto" w:fill="auto"/>
            <w:vAlign w:val="center"/>
          </w:tcPr>
          <w:p w:rsidR="008939B3" w:rsidRPr="004A6C31" w:rsidRDefault="008939B3" w:rsidP="008939B3">
            <w:pPr>
              <w:spacing w:after="0" w:line="240" w:lineRule="auto"/>
              <w:outlineLvl w:val="0"/>
              <w:rPr>
                <w:rFonts w:ascii="Calibri" w:eastAsia="Times New Roman" w:hAnsi="Calibri" w:cs="Times New Roman"/>
                <w:b/>
                <w:bCs/>
                <w:sz w:val="20"/>
                <w:szCs w:val="20"/>
                <w:lang w:eastAsia="ru-RU"/>
              </w:rPr>
            </w:pPr>
          </w:p>
        </w:tc>
        <w:tc>
          <w:tcPr>
            <w:tcW w:w="1366" w:type="dxa"/>
            <w:vMerge/>
            <w:tcBorders>
              <w:left w:val="nil"/>
              <w:bottom w:val="single" w:sz="4" w:space="0" w:color="auto"/>
              <w:right w:val="nil"/>
            </w:tcBorders>
            <w:shd w:val="clear" w:color="000000" w:fill="E1EBF4"/>
            <w:vAlign w:val="center"/>
          </w:tcPr>
          <w:p w:rsidR="008939B3" w:rsidRPr="004A6C31" w:rsidRDefault="008939B3" w:rsidP="008939B3">
            <w:pPr>
              <w:spacing w:after="0" w:line="240" w:lineRule="auto"/>
              <w:jc w:val="center"/>
              <w:outlineLvl w:val="0"/>
              <w:rPr>
                <w:rFonts w:ascii="Calibri" w:eastAsia="Times New Roman" w:hAnsi="Calibri" w:cs="Times New Roman"/>
                <w:b/>
                <w:bCs/>
                <w:sz w:val="20"/>
                <w:szCs w:val="20"/>
                <w:lang w:eastAsia="ru-RU"/>
              </w:rPr>
            </w:pPr>
          </w:p>
        </w:tc>
        <w:tc>
          <w:tcPr>
            <w:tcW w:w="863" w:type="dxa"/>
            <w:tcBorders>
              <w:top w:val="single" w:sz="4" w:space="0" w:color="auto"/>
              <w:left w:val="nil"/>
              <w:bottom w:val="single" w:sz="4" w:space="0" w:color="auto"/>
              <w:right w:val="nil"/>
            </w:tcBorders>
            <w:shd w:val="clear" w:color="auto" w:fill="auto"/>
            <w:vAlign w:val="center"/>
          </w:tcPr>
          <w:p w:rsidR="008939B3" w:rsidRPr="004A6C31" w:rsidRDefault="008939B3" w:rsidP="008939B3">
            <w:pPr>
              <w:spacing w:after="0" w:line="240" w:lineRule="auto"/>
              <w:jc w:val="center"/>
              <w:outlineLvl w:val="0"/>
              <w:rPr>
                <w:rFonts w:ascii="Calibri" w:eastAsia="Times New Roman" w:hAnsi="Calibri" w:cs="Times New Roman"/>
                <w:b/>
                <w:bCs/>
                <w:sz w:val="20"/>
                <w:szCs w:val="20"/>
                <w:lang w:eastAsia="ru-RU"/>
              </w:rPr>
            </w:pPr>
            <w:r>
              <w:rPr>
                <w:b/>
                <w:bCs/>
                <w:sz w:val="20"/>
                <w:szCs w:val="20"/>
              </w:rPr>
              <w:t>Russia</w:t>
            </w:r>
          </w:p>
        </w:tc>
        <w:tc>
          <w:tcPr>
            <w:tcW w:w="970" w:type="dxa"/>
            <w:tcBorders>
              <w:top w:val="single" w:sz="4" w:space="0" w:color="auto"/>
              <w:left w:val="nil"/>
              <w:bottom w:val="single" w:sz="4" w:space="0" w:color="auto"/>
              <w:right w:val="nil"/>
            </w:tcBorders>
            <w:shd w:val="clear" w:color="auto" w:fill="auto"/>
            <w:vAlign w:val="center"/>
          </w:tcPr>
          <w:p w:rsidR="008939B3" w:rsidRPr="004A6C31" w:rsidRDefault="008939B3" w:rsidP="008939B3">
            <w:pPr>
              <w:spacing w:after="0" w:line="240" w:lineRule="auto"/>
              <w:jc w:val="center"/>
              <w:outlineLvl w:val="0"/>
              <w:rPr>
                <w:rFonts w:ascii="Calibri" w:eastAsia="Times New Roman" w:hAnsi="Calibri" w:cs="Times New Roman"/>
                <w:b/>
                <w:bCs/>
                <w:sz w:val="20"/>
                <w:szCs w:val="20"/>
                <w:lang w:eastAsia="ru-RU"/>
              </w:rPr>
            </w:pPr>
            <w:r>
              <w:rPr>
                <w:b/>
                <w:bCs/>
                <w:sz w:val="20"/>
                <w:szCs w:val="20"/>
              </w:rPr>
              <w:t>EU</w:t>
            </w:r>
          </w:p>
        </w:tc>
        <w:tc>
          <w:tcPr>
            <w:tcW w:w="1293" w:type="dxa"/>
            <w:tcBorders>
              <w:top w:val="single" w:sz="4" w:space="0" w:color="auto"/>
              <w:left w:val="nil"/>
              <w:bottom w:val="single" w:sz="4" w:space="0" w:color="auto"/>
              <w:right w:val="nil"/>
            </w:tcBorders>
            <w:shd w:val="clear" w:color="auto" w:fill="auto"/>
            <w:vAlign w:val="center"/>
          </w:tcPr>
          <w:p w:rsidR="008939B3" w:rsidRPr="004A6C31" w:rsidRDefault="008939B3" w:rsidP="008939B3">
            <w:pPr>
              <w:spacing w:after="0" w:line="240" w:lineRule="auto"/>
              <w:jc w:val="center"/>
              <w:outlineLvl w:val="0"/>
              <w:rPr>
                <w:rFonts w:ascii="Calibri" w:eastAsia="Times New Roman" w:hAnsi="Calibri" w:cs="Times New Roman"/>
                <w:b/>
                <w:bCs/>
                <w:sz w:val="20"/>
                <w:szCs w:val="20"/>
                <w:lang w:eastAsia="ru-RU"/>
              </w:rPr>
            </w:pPr>
            <w:r>
              <w:rPr>
                <w:b/>
                <w:bCs/>
                <w:sz w:val="20"/>
                <w:szCs w:val="20"/>
              </w:rPr>
              <w:t>North America</w:t>
            </w:r>
          </w:p>
        </w:tc>
        <w:tc>
          <w:tcPr>
            <w:tcW w:w="1109" w:type="dxa"/>
            <w:tcBorders>
              <w:top w:val="single" w:sz="4" w:space="0" w:color="auto"/>
              <w:left w:val="nil"/>
              <w:bottom w:val="single" w:sz="4" w:space="0" w:color="auto"/>
              <w:right w:val="nil"/>
            </w:tcBorders>
            <w:shd w:val="clear" w:color="auto" w:fill="auto"/>
            <w:vAlign w:val="center"/>
          </w:tcPr>
          <w:p w:rsidR="008939B3" w:rsidRPr="004A6C31" w:rsidRDefault="008939B3" w:rsidP="008939B3">
            <w:pPr>
              <w:spacing w:after="0" w:line="240" w:lineRule="auto"/>
              <w:jc w:val="center"/>
              <w:outlineLvl w:val="0"/>
              <w:rPr>
                <w:rFonts w:ascii="Calibri" w:eastAsia="Times New Roman" w:hAnsi="Calibri" w:cs="Times New Roman"/>
                <w:b/>
                <w:bCs/>
                <w:sz w:val="20"/>
                <w:szCs w:val="20"/>
                <w:lang w:eastAsia="ru-RU"/>
              </w:rPr>
            </w:pPr>
            <w:r>
              <w:rPr>
                <w:b/>
                <w:bCs/>
                <w:sz w:val="20"/>
                <w:szCs w:val="20"/>
              </w:rPr>
              <w:t>Middle East and Turkey</w:t>
            </w:r>
          </w:p>
        </w:tc>
        <w:tc>
          <w:tcPr>
            <w:tcW w:w="997" w:type="dxa"/>
            <w:tcBorders>
              <w:top w:val="single" w:sz="4" w:space="0" w:color="auto"/>
              <w:left w:val="nil"/>
              <w:bottom w:val="single" w:sz="4" w:space="0" w:color="auto"/>
              <w:right w:val="nil"/>
            </w:tcBorders>
            <w:shd w:val="clear" w:color="auto" w:fill="auto"/>
            <w:vAlign w:val="center"/>
          </w:tcPr>
          <w:p w:rsidR="008939B3" w:rsidRPr="004A6C31" w:rsidRDefault="008939B3" w:rsidP="008939B3">
            <w:pPr>
              <w:spacing w:after="0" w:line="240" w:lineRule="auto"/>
              <w:jc w:val="center"/>
              <w:outlineLvl w:val="0"/>
              <w:rPr>
                <w:rFonts w:ascii="Calibri" w:eastAsia="Times New Roman" w:hAnsi="Calibri" w:cs="Times New Roman"/>
                <w:b/>
                <w:bCs/>
                <w:sz w:val="20"/>
                <w:szCs w:val="20"/>
                <w:lang w:eastAsia="ru-RU"/>
              </w:rPr>
            </w:pPr>
            <w:r>
              <w:rPr>
                <w:b/>
                <w:bCs/>
                <w:sz w:val="20"/>
                <w:szCs w:val="20"/>
              </w:rPr>
              <w:t xml:space="preserve">Other markets </w:t>
            </w:r>
          </w:p>
        </w:tc>
      </w:tr>
      <w:tr w:rsidR="00CE6F5A" w:rsidRPr="004A6C31" w:rsidTr="00B32FF0">
        <w:trPr>
          <w:trHeight w:val="305"/>
        </w:trPr>
        <w:tc>
          <w:tcPr>
            <w:tcW w:w="3402" w:type="dxa"/>
            <w:tcBorders>
              <w:top w:val="single" w:sz="4" w:space="0" w:color="auto"/>
              <w:left w:val="nil"/>
              <w:bottom w:val="dotted" w:sz="4" w:space="0" w:color="auto"/>
              <w:right w:val="nil"/>
            </w:tcBorders>
            <w:shd w:val="clear" w:color="auto" w:fill="auto"/>
            <w:noWrap/>
            <w:vAlign w:val="center"/>
            <w:hideMark/>
          </w:tcPr>
          <w:p w:rsidR="00CE6F5A" w:rsidRPr="004A6C31" w:rsidRDefault="00CE6F5A" w:rsidP="00CE6F5A">
            <w:pPr>
              <w:spacing w:after="0" w:line="240" w:lineRule="auto"/>
              <w:outlineLvl w:val="0"/>
              <w:rPr>
                <w:rFonts w:ascii="Calibri" w:eastAsia="Times New Roman" w:hAnsi="Calibri" w:cs="Times New Roman"/>
                <w:sz w:val="20"/>
                <w:szCs w:val="20"/>
                <w:lang w:eastAsia="ru-RU"/>
              </w:rPr>
            </w:pPr>
            <w:r>
              <w:rPr>
                <w:sz w:val="20"/>
                <w:szCs w:val="20"/>
              </w:rPr>
              <w:t xml:space="preserve">NLMK Group </w:t>
            </w:r>
          </w:p>
        </w:tc>
        <w:tc>
          <w:tcPr>
            <w:tcW w:w="1366" w:type="dxa"/>
            <w:tcBorders>
              <w:top w:val="single" w:sz="4" w:space="0" w:color="auto"/>
              <w:left w:val="nil"/>
              <w:bottom w:val="dotted" w:sz="4" w:space="0" w:color="auto"/>
              <w:right w:val="nil"/>
            </w:tcBorders>
            <w:shd w:val="clear" w:color="000000" w:fill="E1EBF4"/>
            <w:noWrap/>
            <w:vAlign w:val="bottom"/>
          </w:tcPr>
          <w:p w:rsidR="00CE6F5A" w:rsidRPr="004A6C31" w:rsidRDefault="00CE6F5A" w:rsidP="00CE6F5A">
            <w:pPr>
              <w:spacing w:after="0" w:line="240" w:lineRule="auto"/>
              <w:jc w:val="center"/>
              <w:outlineLvl w:val="0"/>
              <w:rPr>
                <w:rFonts w:ascii="Calibri" w:hAnsi="Calibri"/>
                <w:color w:val="000000"/>
                <w:sz w:val="20"/>
                <w:szCs w:val="20"/>
              </w:rPr>
            </w:pPr>
            <w:r w:rsidRPr="004A6C31">
              <w:rPr>
                <w:rFonts w:ascii="Calibri" w:hAnsi="Calibri" w:cs="Calibri"/>
                <w:color w:val="000000"/>
                <w:sz w:val="20"/>
                <w:szCs w:val="20"/>
              </w:rPr>
              <w:t>4,299</w:t>
            </w:r>
          </w:p>
        </w:tc>
        <w:tc>
          <w:tcPr>
            <w:tcW w:w="863" w:type="dxa"/>
            <w:tcBorders>
              <w:top w:val="single"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hAnsi="Calibri"/>
                <w:color w:val="000000"/>
                <w:sz w:val="20"/>
                <w:szCs w:val="20"/>
              </w:rPr>
            </w:pPr>
            <w:r w:rsidRPr="004A6C31">
              <w:rPr>
                <w:rFonts w:ascii="Calibri" w:hAnsi="Calibri" w:cs="Calibri"/>
                <w:color w:val="000000"/>
                <w:sz w:val="20"/>
                <w:szCs w:val="20"/>
              </w:rPr>
              <w:t>1,404</w:t>
            </w:r>
          </w:p>
        </w:tc>
        <w:tc>
          <w:tcPr>
            <w:tcW w:w="970" w:type="dxa"/>
            <w:tcBorders>
              <w:top w:val="single"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hAnsi="Calibri"/>
                <w:color w:val="000000"/>
                <w:sz w:val="20"/>
                <w:szCs w:val="20"/>
              </w:rPr>
            </w:pPr>
            <w:r w:rsidRPr="004A6C31">
              <w:rPr>
                <w:rFonts w:ascii="Calibri" w:hAnsi="Calibri" w:cs="Calibri"/>
                <w:color w:val="000000"/>
                <w:sz w:val="20"/>
                <w:szCs w:val="20"/>
              </w:rPr>
              <w:t>784</w:t>
            </w:r>
          </w:p>
        </w:tc>
        <w:tc>
          <w:tcPr>
            <w:tcW w:w="1293" w:type="dxa"/>
            <w:tcBorders>
              <w:top w:val="single"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hAnsi="Calibri"/>
                <w:color w:val="000000"/>
                <w:sz w:val="20"/>
                <w:szCs w:val="20"/>
              </w:rPr>
            </w:pPr>
            <w:r w:rsidRPr="004A6C31">
              <w:rPr>
                <w:rFonts w:ascii="Calibri" w:hAnsi="Calibri" w:cs="Calibri"/>
                <w:color w:val="000000"/>
                <w:sz w:val="20"/>
                <w:szCs w:val="20"/>
              </w:rPr>
              <w:t>845</w:t>
            </w:r>
          </w:p>
        </w:tc>
        <w:tc>
          <w:tcPr>
            <w:tcW w:w="1109" w:type="dxa"/>
            <w:tcBorders>
              <w:top w:val="single"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hAnsi="Calibri"/>
                <w:color w:val="000000"/>
                <w:sz w:val="20"/>
                <w:szCs w:val="20"/>
              </w:rPr>
            </w:pPr>
            <w:r w:rsidRPr="004A6C31">
              <w:rPr>
                <w:rFonts w:ascii="Calibri" w:hAnsi="Calibri" w:cs="Calibri"/>
                <w:color w:val="000000"/>
                <w:sz w:val="20"/>
                <w:szCs w:val="20"/>
              </w:rPr>
              <w:t>678</w:t>
            </w:r>
          </w:p>
        </w:tc>
        <w:tc>
          <w:tcPr>
            <w:tcW w:w="997" w:type="dxa"/>
            <w:tcBorders>
              <w:top w:val="single"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hAnsi="Calibri"/>
                <w:color w:val="000000"/>
                <w:sz w:val="20"/>
                <w:szCs w:val="20"/>
              </w:rPr>
            </w:pPr>
            <w:r w:rsidRPr="004A6C31">
              <w:rPr>
                <w:rFonts w:ascii="Calibri" w:hAnsi="Calibri" w:cs="Calibri"/>
                <w:color w:val="000000"/>
                <w:sz w:val="20"/>
                <w:szCs w:val="20"/>
              </w:rPr>
              <w:t>302</w:t>
            </w:r>
          </w:p>
        </w:tc>
      </w:tr>
      <w:tr w:rsidR="00CE6F5A" w:rsidRPr="004A6C31" w:rsidTr="00F74F1C">
        <w:trPr>
          <w:trHeight w:val="305"/>
        </w:trPr>
        <w:tc>
          <w:tcPr>
            <w:tcW w:w="3402" w:type="dxa"/>
            <w:tcBorders>
              <w:top w:val="dotted" w:sz="4" w:space="0" w:color="auto"/>
              <w:left w:val="nil"/>
              <w:bottom w:val="dotted" w:sz="4" w:space="0" w:color="auto"/>
              <w:right w:val="nil"/>
            </w:tcBorders>
            <w:shd w:val="clear" w:color="auto" w:fill="auto"/>
            <w:noWrap/>
            <w:vAlign w:val="center"/>
          </w:tcPr>
          <w:p w:rsidR="00CE6F5A" w:rsidRPr="00CE6F5A" w:rsidRDefault="00CE6F5A" w:rsidP="00CE6F5A">
            <w:pPr>
              <w:spacing w:after="0" w:line="240" w:lineRule="auto"/>
              <w:outlineLvl w:val="0"/>
              <w:rPr>
                <w:rFonts w:ascii="Calibri" w:eastAsia="Times New Roman" w:hAnsi="Calibri" w:cs="Times New Roman"/>
                <w:sz w:val="20"/>
                <w:szCs w:val="20"/>
                <w:lang w:val="en-US" w:eastAsia="ru-RU"/>
              </w:rPr>
            </w:pPr>
            <w:r w:rsidRPr="00BE237E">
              <w:rPr>
                <w:sz w:val="20"/>
                <w:szCs w:val="20"/>
                <w:lang w:val="en-US"/>
              </w:rPr>
              <w:t>Division sales to third parties</w:t>
            </w:r>
            <w:r w:rsidRPr="00BE237E">
              <w:rPr>
                <w:rFonts w:eastAsia="Times New Roman" w:cs="Times New Roman"/>
                <w:sz w:val="20"/>
                <w:szCs w:val="20"/>
                <w:lang w:val="en-US" w:eastAsia="ru-RU"/>
              </w:rPr>
              <w:t>:</w:t>
            </w:r>
          </w:p>
        </w:tc>
        <w:tc>
          <w:tcPr>
            <w:tcW w:w="1366" w:type="dxa"/>
            <w:tcBorders>
              <w:top w:val="dotted" w:sz="4" w:space="0" w:color="auto"/>
              <w:left w:val="nil"/>
              <w:bottom w:val="dotted" w:sz="4" w:space="0" w:color="auto"/>
              <w:right w:val="nil"/>
            </w:tcBorders>
            <w:shd w:val="clear" w:color="000000" w:fill="E1EBF4"/>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4,299</w:t>
            </w:r>
          </w:p>
        </w:tc>
        <w:tc>
          <w:tcPr>
            <w:tcW w:w="86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1,404</w:t>
            </w:r>
          </w:p>
        </w:tc>
        <w:tc>
          <w:tcPr>
            <w:tcW w:w="970"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784</w:t>
            </w:r>
          </w:p>
        </w:tc>
        <w:tc>
          <w:tcPr>
            <w:tcW w:w="129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845</w:t>
            </w:r>
          </w:p>
        </w:tc>
        <w:tc>
          <w:tcPr>
            <w:tcW w:w="1109"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678</w:t>
            </w:r>
          </w:p>
        </w:tc>
        <w:tc>
          <w:tcPr>
            <w:tcW w:w="997"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302</w:t>
            </w:r>
          </w:p>
        </w:tc>
      </w:tr>
      <w:tr w:rsidR="00CE6F5A" w:rsidRPr="004A6C31" w:rsidTr="00B32FF0">
        <w:trPr>
          <w:trHeight w:val="305"/>
        </w:trPr>
        <w:tc>
          <w:tcPr>
            <w:tcW w:w="3402" w:type="dxa"/>
            <w:tcBorders>
              <w:top w:val="dotted" w:sz="4" w:space="0" w:color="auto"/>
              <w:left w:val="nil"/>
              <w:bottom w:val="dotted" w:sz="4" w:space="0" w:color="auto"/>
              <w:right w:val="nil"/>
            </w:tcBorders>
            <w:shd w:val="clear" w:color="auto" w:fill="auto"/>
            <w:noWrap/>
            <w:vAlign w:val="center"/>
            <w:hideMark/>
          </w:tcPr>
          <w:p w:rsidR="00CE6F5A" w:rsidRPr="004A6C31" w:rsidRDefault="00CE6F5A" w:rsidP="00CE6F5A">
            <w:pPr>
              <w:spacing w:after="0" w:line="240" w:lineRule="auto"/>
              <w:ind w:left="176"/>
              <w:outlineLvl w:val="0"/>
              <w:rPr>
                <w:rFonts w:ascii="Calibri" w:eastAsia="Times New Roman" w:hAnsi="Calibri" w:cs="Times New Roman"/>
                <w:sz w:val="20"/>
                <w:szCs w:val="20"/>
                <w:lang w:val="en-US" w:eastAsia="ru-RU"/>
              </w:rPr>
            </w:pPr>
            <w:r>
              <w:rPr>
                <w:rFonts w:ascii="Calibri" w:eastAsia="Times New Roman" w:hAnsi="Calibri" w:cs="Times New Roman"/>
                <w:sz w:val="20"/>
                <w:szCs w:val="20"/>
                <w:lang w:val="en-GB" w:eastAsia="ru-RU"/>
              </w:rPr>
              <w:t>NLMK Russia Flat</w:t>
            </w:r>
            <w:r w:rsidRPr="00F732F0">
              <w:rPr>
                <w:rFonts w:ascii="Calibri" w:eastAsia="Times New Roman" w:hAnsi="Calibri" w:cs="Times New Roman"/>
                <w:sz w:val="20"/>
                <w:szCs w:val="20"/>
                <w:lang w:val="en-US" w:eastAsia="ru-RU"/>
              </w:rPr>
              <w:t xml:space="preserve"> </w:t>
            </w:r>
            <w:r w:rsidRPr="00F732F0">
              <w:rPr>
                <w:rFonts w:ascii="Calibri" w:eastAsia="Times New Roman" w:hAnsi="Calibri" w:cs="Times New Roman"/>
                <w:sz w:val="20"/>
                <w:szCs w:val="20"/>
                <w:lang w:eastAsia="ru-RU"/>
              </w:rPr>
              <w:t xml:space="preserve"> </w:t>
            </w:r>
            <w:r w:rsidRPr="00F732F0">
              <w:rPr>
                <w:rFonts w:ascii="Calibri" w:eastAsia="Times New Roman" w:hAnsi="Calibri" w:cs="Times New Roman"/>
                <w:sz w:val="20"/>
                <w:szCs w:val="20"/>
                <w:lang w:val="en-US" w:eastAsia="ru-RU"/>
              </w:rPr>
              <w:t xml:space="preserve"> </w:t>
            </w:r>
          </w:p>
        </w:tc>
        <w:tc>
          <w:tcPr>
            <w:tcW w:w="1366" w:type="dxa"/>
            <w:tcBorders>
              <w:top w:val="dotted" w:sz="4" w:space="0" w:color="auto"/>
              <w:left w:val="nil"/>
              <w:bottom w:val="dotted" w:sz="4" w:space="0" w:color="auto"/>
              <w:right w:val="nil"/>
            </w:tcBorders>
            <w:shd w:val="clear" w:color="000000" w:fill="E1EBF4"/>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2,308</w:t>
            </w:r>
          </w:p>
        </w:tc>
        <w:tc>
          <w:tcPr>
            <w:tcW w:w="86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1,076</w:t>
            </w:r>
          </w:p>
        </w:tc>
        <w:tc>
          <w:tcPr>
            <w:tcW w:w="970"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87</w:t>
            </w:r>
          </w:p>
        </w:tc>
        <w:tc>
          <w:tcPr>
            <w:tcW w:w="129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203</w:t>
            </w:r>
          </w:p>
        </w:tc>
        <w:tc>
          <w:tcPr>
            <w:tcW w:w="1109"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545</w:t>
            </w:r>
          </w:p>
        </w:tc>
        <w:tc>
          <w:tcPr>
            <w:tcW w:w="997"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252</w:t>
            </w:r>
          </w:p>
        </w:tc>
      </w:tr>
      <w:tr w:rsidR="00CE6F5A" w:rsidRPr="004A6C31" w:rsidTr="00B32FF0">
        <w:trPr>
          <w:trHeight w:val="305"/>
        </w:trPr>
        <w:tc>
          <w:tcPr>
            <w:tcW w:w="3402" w:type="dxa"/>
            <w:tcBorders>
              <w:top w:val="dotted" w:sz="4" w:space="0" w:color="auto"/>
              <w:left w:val="nil"/>
              <w:bottom w:val="dotted" w:sz="4" w:space="0" w:color="auto"/>
              <w:right w:val="nil"/>
            </w:tcBorders>
            <w:shd w:val="clear" w:color="auto" w:fill="auto"/>
            <w:noWrap/>
            <w:vAlign w:val="center"/>
            <w:hideMark/>
          </w:tcPr>
          <w:p w:rsidR="00CE6F5A" w:rsidRPr="004A6C31" w:rsidRDefault="00CE6F5A" w:rsidP="00CE6F5A">
            <w:pPr>
              <w:spacing w:after="0" w:line="240" w:lineRule="auto"/>
              <w:ind w:left="176"/>
              <w:outlineLvl w:val="0"/>
              <w:rPr>
                <w:rFonts w:ascii="Calibri" w:eastAsia="Times New Roman" w:hAnsi="Calibri" w:cs="Times New Roman"/>
                <w:sz w:val="20"/>
                <w:szCs w:val="20"/>
                <w:lang w:eastAsia="ru-RU"/>
              </w:rPr>
            </w:pPr>
            <w:r>
              <w:rPr>
                <w:rFonts w:ascii="Calibri" w:eastAsia="Times New Roman" w:hAnsi="Calibri" w:cs="Times New Roman"/>
                <w:sz w:val="20"/>
                <w:szCs w:val="20"/>
                <w:lang w:val="en-GB" w:eastAsia="ru-RU"/>
              </w:rPr>
              <w:t>NLMK Russia Long</w:t>
            </w:r>
          </w:p>
        </w:tc>
        <w:tc>
          <w:tcPr>
            <w:tcW w:w="1366" w:type="dxa"/>
            <w:tcBorders>
              <w:top w:val="dotted" w:sz="4" w:space="0" w:color="auto"/>
              <w:left w:val="nil"/>
              <w:bottom w:val="dotted" w:sz="4" w:space="0" w:color="auto"/>
              <w:right w:val="nil"/>
            </w:tcBorders>
            <w:shd w:val="clear" w:color="000000" w:fill="E1EBF4"/>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639</w:t>
            </w:r>
          </w:p>
        </w:tc>
        <w:tc>
          <w:tcPr>
            <w:tcW w:w="86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328</w:t>
            </w:r>
          </w:p>
        </w:tc>
        <w:tc>
          <w:tcPr>
            <w:tcW w:w="970"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85</w:t>
            </w:r>
          </w:p>
        </w:tc>
        <w:tc>
          <w:tcPr>
            <w:tcW w:w="129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0</w:t>
            </w:r>
          </w:p>
        </w:tc>
        <w:tc>
          <w:tcPr>
            <w:tcW w:w="1109"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103</w:t>
            </w:r>
          </w:p>
        </w:tc>
        <w:tc>
          <w:tcPr>
            <w:tcW w:w="997"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val="en-US" w:eastAsia="ru-RU"/>
              </w:rPr>
            </w:pPr>
            <w:r w:rsidRPr="004A6C31">
              <w:rPr>
                <w:rFonts w:ascii="Calibri" w:hAnsi="Calibri" w:cs="Calibri"/>
                <w:color w:val="000000"/>
                <w:sz w:val="20"/>
                <w:szCs w:val="20"/>
              </w:rPr>
              <w:t>18</w:t>
            </w:r>
          </w:p>
        </w:tc>
      </w:tr>
      <w:tr w:rsidR="00CE6F5A" w:rsidRPr="004A6C31" w:rsidTr="00B32FF0">
        <w:trPr>
          <w:trHeight w:val="305"/>
        </w:trPr>
        <w:tc>
          <w:tcPr>
            <w:tcW w:w="3402" w:type="dxa"/>
            <w:tcBorders>
              <w:top w:val="dotted" w:sz="4" w:space="0" w:color="auto"/>
              <w:left w:val="nil"/>
              <w:bottom w:val="dotted" w:sz="4" w:space="0" w:color="auto"/>
              <w:right w:val="nil"/>
            </w:tcBorders>
            <w:shd w:val="clear" w:color="auto" w:fill="auto"/>
            <w:noWrap/>
            <w:vAlign w:val="center"/>
            <w:hideMark/>
          </w:tcPr>
          <w:p w:rsidR="00CE6F5A" w:rsidRPr="00CE6F5A" w:rsidRDefault="00CE6F5A" w:rsidP="00CE6F5A">
            <w:pPr>
              <w:spacing w:after="0" w:line="240" w:lineRule="auto"/>
              <w:ind w:left="176"/>
              <w:outlineLvl w:val="0"/>
              <w:rPr>
                <w:rFonts w:ascii="Calibri" w:eastAsia="Times New Roman" w:hAnsi="Calibri" w:cs="Times New Roman"/>
                <w:sz w:val="20"/>
                <w:szCs w:val="20"/>
                <w:lang w:val="en-US" w:eastAsia="ru-RU"/>
              </w:rPr>
            </w:pPr>
            <w:r w:rsidRPr="00BE237E">
              <w:rPr>
                <w:rFonts w:ascii="Calibri" w:eastAsia="Times New Roman" w:hAnsi="Calibri" w:cs="Times New Roman"/>
                <w:sz w:val="20"/>
                <w:szCs w:val="20"/>
                <w:lang w:val="en-US" w:eastAsia="ru-RU"/>
              </w:rPr>
              <w:t>International subsidiaries and affiliates, incl.:</w:t>
            </w:r>
          </w:p>
        </w:tc>
        <w:tc>
          <w:tcPr>
            <w:tcW w:w="1366" w:type="dxa"/>
            <w:tcBorders>
              <w:top w:val="dotted" w:sz="4" w:space="0" w:color="auto"/>
              <w:left w:val="nil"/>
              <w:bottom w:val="dotted" w:sz="4" w:space="0" w:color="auto"/>
              <w:right w:val="nil"/>
            </w:tcBorders>
            <w:shd w:val="clear" w:color="000000" w:fill="E1EBF4"/>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1,352</w:t>
            </w:r>
          </w:p>
        </w:tc>
        <w:tc>
          <w:tcPr>
            <w:tcW w:w="86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0</w:t>
            </w:r>
          </w:p>
        </w:tc>
        <w:tc>
          <w:tcPr>
            <w:tcW w:w="970"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612</w:t>
            </w:r>
          </w:p>
        </w:tc>
        <w:tc>
          <w:tcPr>
            <w:tcW w:w="129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643</w:t>
            </w:r>
          </w:p>
        </w:tc>
        <w:tc>
          <w:tcPr>
            <w:tcW w:w="1109"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30</w:t>
            </w:r>
          </w:p>
        </w:tc>
        <w:tc>
          <w:tcPr>
            <w:tcW w:w="997"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sz w:val="20"/>
                <w:szCs w:val="20"/>
                <w:lang w:eastAsia="ru-RU"/>
              </w:rPr>
            </w:pPr>
            <w:r w:rsidRPr="004A6C31">
              <w:rPr>
                <w:rFonts w:ascii="Calibri" w:hAnsi="Calibri" w:cs="Calibri"/>
                <w:color w:val="000000"/>
                <w:sz w:val="20"/>
                <w:szCs w:val="20"/>
              </w:rPr>
              <w:t>32</w:t>
            </w:r>
          </w:p>
        </w:tc>
      </w:tr>
      <w:tr w:rsidR="00CE6F5A" w:rsidRPr="004A6C31" w:rsidTr="00B32FF0">
        <w:trPr>
          <w:trHeight w:val="305"/>
        </w:trPr>
        <w:tc>
          <w:tcPr>
            <w:tcW w:w="3402" w:type="dxa"/>
            <w:tcBorders>
              <w:top w:val="dotted" w:sz="4" w:space="0" w:color="auto"/>
              <w:left w:val="nil"/>
              <w:bottom w:val="dotted" w:sz="4" w:space="0" w:color="auto"/>
              <w:right w:val="nil"/>
            </w:tcBorders>
            <w:shd w:val="clear" w:color="auto" w:fill="auto"/>
            <w:noWrap/>
            <w:vAlign w:val="center"/>
          </w:tcPr>
          <w:p w:rsidR="00CE6F5A" w:rsidRPr="004A6C31" w:rsidRDefault="00CE6F5A" w:rsidP="00CE6F5A">
            <w:pPr>
              <w:spacing w:after="0" w:line="240" w:lineRule="auto"/>
              <w:ind w:left="459"/>
              <w:outlineLvl w:val="0"/>
              <w:rPr>
                <w:rFonts w:ascii="Calibri" w:eastAsia="Times New Roman" w:hAnsi="Calibri" w:cs="Times New Roman"/>
                <w:i/>
                <w:sz w:val="20"/>
                <w:szCs w:val="20"/>
                <w:lang w:eastAsia="ru-RU"/>
              </w:rPr>
            </w:pPr>
            <w:r w:rsidRPr="00BE237E">
              <w:rPr>
                <w:rFonts w:ascii="Calibri" w:eastAsia="Times New Roman" w:hAnsi="Calibri" w:cs="Times New Roman"/>
                <w:i/>
                <w:sz w:val="20"/>
                <w:szCs w:val="20"/>
                <w:lang w:eastAsia="ru-RU"/>
              </w:rPr>
              <w:t>NLMK USA</w:t>
            </w:r>
          </w:p>
        </w:tc>
        <w:tc>
          <w:tcPr>
            <w:tcW w:w="1366" w:type="dxa"/>
            <w:tcBorders>
              <w:top w:val="dotted" w:sz="4" w:space="0" w:color="auto"/>
              <w:left w:val="nil"/>
              <w:bottom w:val="dotted" w:sz="4" w:space="0" w:color="auto"/>
              <w:right w:val="nil"/>
            </w:tcBorders>
            <w:shd w:val="clear" w:color="000000" w:fill="E1EBF4"/>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val="en-US" w:eastAsia="ru-RU"/>
              </w:rPr>
            </w:pPr>
            <w:r w:rsidRPr="004A6C31">
              <w:rPr>
                <w:rFonts w:ascii="Calibri" w:hAnsi="Calibri" w:cs="Calibri"/>
                <w:color w:val="000000"/>
                <w:sz w:val="20"/>
                <w:szCs w:val="20"/>
              </w:rPr>
              <w:t>638</w:t>
            </w:r>
          </w:p>
        </w:tc>
        <w:tc>
          <w:tcPr>
            <w:tcW w:w="86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val="en-US" w:eastAsia="ru-RU"/>
              </w:rPr>
            </w:pPr>
            <w:r w:rsidRPr="004A6C31">
              <w:rPr>
                <w:rFonts w:ascii="Calibri" w:hAnsi="Calibri" w:cs="Calibri"/>
                <w:i/>
                <w:iCs/>
                <w:color w:val="000000"/>
                <w:sz w:val="20"/>
                <w:szCs w:val="20"/>
              </w:rPr>
              <w:t>0</w:t>
            </w:r>
          </w:p>
        </w:tc>
        <w:tc>
          <w:tcPr>
            <w:tcW w:w="970"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val="en-US" w:eastAsia="ru-RU"/>
              </w:rPr>
            </w:pPr>
            <w:r w:rsidRPr="004A6C31">
              <w:rPr>
                <w:rFonts w:ascii="Calibri" w:hAnsi="Calibri" w:cs="Calibri"/>
                <w:i/>
                <w:iCs/>
                <w:color w:val="000000"/>
                <w:sz w:val="20"/>
                <w:szCs w:val="20"/>
              </w:rPr>
              <w:t>0</w:t>
            </w:r>
          </w:p>
        </w:tc>
        <w:tc>
          <w:tcPr>
            <w:tcW w:w="129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val="en-US" w:eastAsia="ru-RU"/>
              </w:rPr>
            </w:pPr>
            <w:r w:rsidRPr="004A6C31">
              <w:rPr>
                <w:rFonts w:ascii="Calibri" w:hAnsi="Calibri" w:cs="Calibri"/>
                <w:i/>
                <w:iCs/>
                <w:color w:val="000000"/>
                <w:sz w:val="20"/>
                <w:szCs w:val="20"/>
              </w:rPr>
              <w:t>638</w:t>
            </w:r>
          </w:p>
        </w:tc>
        <w:tc>
          <w:tcPr>
            <w:tcW w:w="1109"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val="en-US" w:eastAsia="ru-RU"/>
              </w:rPr>
            </w:pPr>
            <w:r w:rsidRPr="004A6C31">
              <w:rPr>
                <w:rFonts w:ascii="Calibri" w:hAnsi="Calibri" w:cs="Calibri"/>
                <w:i/>
                <w:iCs/>
                <w:color w:val="000000"/>
                <w:sz w:val="20"/>
                <w:szCs w:val="20"/>
              </w:rPr>
              <w:t>0</w:t>
            </w:r>
          </w:p>
        </w:tc>
        <w:tc>
          <w:tcPr>
            <w:tcW w:w="997"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val="en-US" w:eastAsia="ru-RU"/>
              </w:rPr>
            </w:pPr>
            <w:r w:rsidRPr="004A6C31">
              <w:rPr>
                <w:rFonts w:ascii="Calibri" w:hAnsi="Calibri" w:cs="Calibri"/>
                <w:i/>
                <w:iCs/>
                <w:color w:val="000000"/>
                <w:sz w:val="20"/>
                <w:szCs w:val="20"/>
              </w:rPr>
              <w:t>0</w:t>
            </w:r>
          </w:p>
        </w:tc>
      </w:tr>
      <w:tr w:rsidR="00CE6F5A" w:rsidRPr="002D7B72" w:rsidTr="00B32FF0">
        <w:trPr>
          <w:trHeight w:val="305"/>
        </w:trPr>
        <w:tc>
          <w:tcPr>
            <w:tcW w:w="3402" w:type="dxa"/>
            <w:tcBorders>
              <w:top w:val="dotted" w:sz="4" w:space="0" w:color="auto"/>
              <w:left w:val="nil"/>
              <w:bottom w:val="dotted" w:sz="4" w:space="0" w:color="auto"/>
              <w:right w:val="nil"/>
            </w:tcBorders>
            <w:shd w:val="clear" w:color="auto" w:fill="auto"/>
            <w:noWrap/>
            <w:vAlign w:val="center"/>
          </w:tcPr>
          <w:p w:rsidR="00CE6F5A" w:rsidRPr="00CE6F5A" w:rsidRDefault="00CE6F5A" w:rsidP="00CE6F5A">
            <w:pPr>
              <w:spacing w:after="0" w:line="240" w:lineRule="auto"/>
              <w:ind w:left="459"/>
              <w:outlineLvl w:val="0"/>
              <w:rPr>
                <w:rFonts w:ascii="Calibri" w:eastAsia="Times New Roman" w:hAnsi="Calibri" w:cs="Times New Roman"/>
                <w:i/>
                <w:sz w:val="20"/>
                <w:szCs w:val="20"/>
                <w:lang w:val="en-US" w:eastAsia="ru-RU"/>
              </w:rPr>
            </w:pPr>
            <w:r w:rsidRPr="00BE237E">
              <w:rPr>
                <w:rFonts w:ascii="Calibri" w:eastAsia="Times New Roman" w:hAnsi="Calibri" w:cs="Times New Roman"/>
                <w:i/>
                <w:sz w:val="20"/>
                <w:szCs w:val="20"/>
                <w:lang w:val="en-US" w:eastAsia="ru-RU"/>
              </w:rPr>
              <w:t xml:space="preserve">European rolling facilities </w:t>
            </w:r>
            <w:r>
              <w:rPr>
                <w:rFonts w:ascii="Calibri" w:eastAsia="Times New Roman" w:hAnsi="Calibri" w:cs="Times New Roman"/>
                <w:i/>
                <w:sz w:val="20"/>
                <w:szCs w:val="20"/>
                <w:lang w:val="en-US" w:eastAsia="ru-RU"/>
              </w:rPr>
              <w:t xml:space="preserve">                 </w:t>
            </w:r>
            <w:r w:rsidRPr="00BE237E">
              <w:rPr>
                <w:rFonts w:ascii="Calibri" w:eastAsia="Times New Roman" w:hAnsi="Calibri" w:cs="Times New Roman"/>
                <w:i/>
                <w:sz w:val="20"/>
                <w:szCs w:val="20"/>
                <w:lang w:val="en-US" w:eastAsia="ru-RU"/>
              </w:rPr>
              <w:t>(NLMK Dansteel and NBH)</w:t>
            </w:r>
          </w:p>
        </w:tc>
        <w:tc>
          <w:tcPr>
            <w:tcW w:w="1366" w:type="dxa"/>
            <w:tcBorders>
              <w:top w:val="dotted" w:sz="4" w:space="0" w:color="auto"/>
              <w:left w:val="nil"/>
              <w:bottom w:val="dotted" w:sz="4" w:space="0" w:color="auto"/>
              <w:right w:val="nil"/>
            </w:tcBorders>
            <w:shd w:val="clear" w:color="000000" w:fill="E1EBF4"/>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eastAsia="ru-RU"/>
              </w:rPr>
            </w:pPr>
            <w:r w:rsidRPr="004A6C31">
              <w:rPr>
                <w:rFonts w:ascii="Calibri" w:hAnsi="Calibri" w:cs="Calibri"/>
                <w:color w:val="000000"/>
                <w:sz w:val="20"/>
                <w:szCs w:val="20"/>
              </w:rPr>
              <w:t>715</w:t>
            </w:r>
          </w:p>
        </w:tc>
        <w:tc>
          <w:tcPr>
            <w:tcW w:w="86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eastAsia="ru-RU"/>
              </w:rPr>
            </w:pPr>
            <w:r w:rsidRPr="004A6C31">
              <w:rPr>
                <w:rFonts w:ascii="Calibri" w:hAnsi="Calibri" w:cs="Calibri"/>
                <w:i/>
                <w:iCs/>
                <w:color w:val="000000"/>
                <w:sz w:val="20"/>
                <w:szCs w:val="20"/>
              </w:rPr>
              <w:t>0</w:t>
            </w:r>
          </w:p>
        </w:tc>
        <w:tc>
          <w:tcPr>
            <w:tcW w:w="970"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eastAsia="ru-RU"/>
              </w:rPr>
            </w:pPr>
            <w:r w:rsidRPr="004A6C31">
              <w:rPr>
                <w:rFonts w:ascii="Calibri" w:hAnsi="Calibri" w:cs="Calibri"/>
                <w:i/>
                <w:iCs/>
                <w:color w:val="000000"/>
                <w:sz w:val="20"/>
                <w:szCs w:val="20"/>
              </w:rPr>
              <w:t>612</w:t>
            </w:r>
          </w:p>
        </w:tc>
        <w:tc>
          <w:tcPr>
            <w:tcW w:w="1293" w:type="dxa"/>
            <w:tcBorders>
              <w:top w:val="dotted" w:sz="4" w:space="0" w:color="auto"/>
              <w:left w:val="nil"/>
              <w:bottom w:val="dotted" w:sz="4" w:space="0" w:color="auto"/>
              <w:right w:val="nil"/>
            </w:tcBorders>
            <w:shd w:val="clear" w:color="auto" w:fill="auto"/>
            <w:noWrap/>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eastAsia="ru-RU"/>
              </w:rPr>
            </w:pPr>
            <w:r w:rsidRPr="004A6C31">
              <w:rPr>
                <w:rFonts w:ascii="Calibri" w:hAnsi="Calibri" w:cs="Calibri"/>
                <w:i/>
                <w:iCs/>
                <w:color w:val="000000"/>
                <w:sz w:val="20"/>
                <w:szCs w:val="20"/>
              </w:rPr>
              <w:t>5</w:t>
            </w:r>
          </w:p>
        </w:tc>
        <w:tc>
          <w:tcPr>
            <w:tcW w:w="1109"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eastAsia="ru-RU"/>
              </w:rPr>
            </w:pPr>
            <w:r w:rsidRPr="004A6C31">
              <w:rPr>
                <w:rFonts w:ascii="Calibri" w:hAnsi="Calibri" w:cs="Calibri"/>
                <w:i/>
                <w:iCs/>
                <w:color w:val="000000"/>
                <w:sz w:val="20"/>
                <w:szCs w:val="20"/>
              </w:rPr>
              <w:t>30</w:t>
            </w:r>
          </w:p>
        </w:tc>
        <w:tc>
          <w:tcPr>
            <w:tcW w:w="997" w:type="dxa"/>
            <w:tcBorders>
              <w:top w:val="dotted" w:sz="4" w:space="0" w:color="auto"/>
              <w:left w:val="nil"/>
              <w:bottom w:val="dotted" w:sz="4" w:space="0" w:color="auto"/>
              <w:right w:val="nil"/>
            </w:tcBorders>
            <w:shd w:val="clear" w:color="auto" w:fill="auto"/>
            <w:vAlign w:val="bottom"/>
          </w:tcPr>
          <w:p w:rsidR="00CE6F5A" w:rsidRPr="004A6C31" w:rsidRDefault="00CE6F5A" w:rsidP="00CE6F5A">
            <w:pPr>
              <w:spacing w:after="0" w:line="240" w:lineRule="auto"/>
              <w:jc w:val="center"/>
              <w:outlineLvl w:val="0"/>
              <w:rPr>
                <w:rFonts w:ascii="Calibri" w:eastAsia="Times New Roman" w:hAnsi="Calibri" w:cs="Times New Roman"/>
                <w:i/>
                <w:sz w:val="20"/>
                <w:szCs w:val="20"/>
                <w:lang w:eastAsia="ru-RU"/>
              </w:rPr>
            </w:pPr>
            <w:r w:rsidRPr="004A6C31">
              <w:rPr>
                <w:rFonts w:ascii="Calibri" w:hAnsi="Calibri" w:cs="Calibri"/>
                <w:i/>
                <w:iCs/>
                <w:color w:val="000000"/>
                <w:sz w:val="20"/>
                <w:szCs w:val="20"/>
              </w:rPr>
              <w:t>32</w:t>
            </w:r>
          </w:p>
        </w:tc>
      </w:tr>
    </w:tbl>
    <w:p w:rsidR="00D35167" w:rsidRDefault="00D35167" w:rsidP="00D35167">
      <w:pPr>
        <w:widowControl w:val="0"/>
        <w:spacing w:before="120" w:after="120" w:line="340" w:lineRule="exact"/>
        <w:rPr>
          <w:rFonts w:cstheme="minorHAnsi"/>
          <w:b/>
        </w:rPr>
      </w:pPr>
    </w:p>
    <w:p w:rsidR="00D35167" w:rsidRDefault="00D35167" w:rsidP="00D35167">
      <w:pPr>
        <w:widowControl w:val="0"/>
        <w:spacing w:before="120" w:after="120" w:line="340" w:lineRule="exact"/>
      </w:pPr>
      <w:r>
        <w:rPr>
          <w:rFonts w:cstheme="minorHAnsi"/>
          <w:b/>
        </w:rPr>
        <w:t xml:space="preserve">(2) </w:t>
      </w:r>
      <w:r w:rsidR="008939B3">
        <w:rPr>
          <w:rFonts w:cstheme="minorHAnsi"/>
          <w:b/>
          <w:lang w:val="en-GB"/>
        </w:rPr>
        <w:t>NLMK Russia Flat</w:t>
      </w:r>
    </w:p>
    <w:tbl>
      <w:tblPr>
        <w:tblW w:w="10031" w:type="dxa"/>
        <w:tblCellMar>
          <w:right w:w="28" w:type="dxa"/>
        </w:tblCellMar>
        <w:tblLook w:val="04A0" w:firstRow="1" w:lastRow="0" w:firstColumn="1" w:lastColumn="0" w:noHBand="0" w:noVBand="1"/>
      </w:tblPr>
      <w:tblGrid>
        <w:gridCol w:w="3231"/>
        <w:gridCol w:w="850"/>
        <w:gridCol w:w="850"/>
        <w:gridCol w:w="850"/>
        <w:gridCol w:w="850"/>
        <w:gridCol w:w="850"/>
        <w:gridCol w:w="850"/>
        <w:gridCol w:w="850"/>
        <w:gridCol w:w="850"/>
      </w:tblGrid>
      <w:tr w:rsidR="008939B3" w:rsidRPr="00F1795A" w:rsidTr="008939B3">
        <w:trPr>
          <w:trHeight w:val="567"/>
        </w:trPr>
        <w:tc>
          <w:tcPr>
            <w:tcW w:w="3231"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k t/$ million</w:t>
            </w:r>
          </w:p>
        </w:tc>
        <w:tc>
          <w:tcPr>
            <w:tcW w:w="850" w:type="dxa"/>
            <w:tcBorders>
              <w:top w:val="nil"/>
              <w:left w:val="nil"/>
              <w:bottom w:val="single" w:sz="4" w:space="0" w:color="auto"/>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QoQ</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c>
          <w:tcPr>
            <w:tcW w:w="850" w:type="dxa"/>
            <w:tcBorders>
              <w:top w:val="nil"/>
              <w:left w:val="nil"/>
              <w:bottom w:val="nil"/>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2018</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2017</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r>
      <w:tr w:rsidR="008939B3" w:rsidRPr="00F1795A" w:rsidTr="008939B3">
        <w:trPr>
          <w:trHeight w:val="312"/>
        </w:trPr>
        <w:tc>
          <w:tcPr>
            <w:tcW w:w="3231" w:type="dxa"/>
            <w:tcBorders>
              <w:top w:val="single"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Steel product sales, incl.:</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3,433</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3,338</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3,328</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6,770</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6,397</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w:t>
            </w:r>
          </w:p>
        </w:tc>
      </w:tr>
      <w:tr w:rsidR="008939B3" w:rsidRPr="00F1795A" w:rsidTr="008939B3">
        <w:trPr>
          <w:trHeight w:val="312"/>
        </w:trPr>
        <w:tc>
          <w:tcPr>
            <w:tcW w:w="3231"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external cutmores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2,311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2,082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2,004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15%</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4,393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3,854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14%</w:t>
            </w:r>
          </w:p>
        </w:tc>
      </w:tr>
      <w:tr w:rsidR="008939B3" w:rsidRPr="00F1795A" w:rsidTr="008939B3">
        <w:trPr>
          <w:trHeight w:val="312"/>
        </w:trPr>
        <w:tc>
          <w:tcPr>
            <w:tcW w:w="3231"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176"/>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semis to NBH</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660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600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582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13%</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1,259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1,229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w:t>
            </w:r>
          </w:p>
        </w:tc>
      </w:tr>
      <w:tr w:rsidR="008939B3" w:rsidRPr="00F1795A" w:rsidTr="008939B3">
        <w:trPr>
          <w:trHeight w:val="312"/>
        </w:trPr>
        <w:tc>
          <w:tcPr>
            <w:tcW w:w="3231"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intersegmental sales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462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656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743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-38%</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1,118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1,314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-15%</w:t>
            </w:r>
          </w:p>
        </w:tc>
      </w:tr>
      <w:tr w:rsidR="008939B3" w:rsidRPr="00F1795A" w:rsidTr="008939B3">
        <w:trPr>
          <w:trHeight w:val="312"/>
        </w:trPr>
        <w:tc>
          <w:tcPr>
            <w:tcW w:w="3231"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Revenue, incl.:</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2,297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2,169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1,958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17%</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4,466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3,672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22%</w:t>
            </w:r>
          </w:p>
        </w:tc>
      </w:tr>
      <w:tr w:rsidR="008939B3" w:rsidRPr="00F1795A" w:rsidTr="008939B3">
        <w:trPr>
          <w:trHeight w:val="312"/>
        </w:trPr>
        <w:tc>
          <w:tcPr>
            <w:tcW w:w="3231"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176"/>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external customers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1,638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1,471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1,324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24%</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3,109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2,494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25%</w:t>
            </w:r>
          </w:p>
        </w:tc>
      </w:tr>
      <w:tr w:rsidR="008939B3" w:rsidRPr="00F1795A" w:rsidTr="008939B3">
        <w:trPr>
          <w:trHeight w:val="312"/>
        </w:trPr>
        <w:tc>
          <w:tcPr>
            <w:tcW w:w="3231"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176"/>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intersegmental operations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659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698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634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1,357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1,178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15%</w:t>
            </w:r>
          </w:p>
        </w:tc>
      </w:tr>
      <w:tr w:rsidR="008939B3" w:rsidRPr="00F1795A" w:rsidTr="008939B3">
        <w:trPr>
          <w:trHeight w:val="312"/>
        </w:trPr>
        <w:tc>
          <w:tcPr>
            <w:tcW w:w="3231"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612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523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346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77%</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1,135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714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59%</w:t>
            </w:r>
          </w:p>
        </w:tc>
      </w:tr>
      <w:tr w:rsidR="008939B3" w:rsidRPr="00F1795A" w:rsidTr="008939B3">
        <w:trPr>
          <w:trHeight w:val="312"/>
        </w:trPr>
        <w:tc>
          <w:tcPr>
            <w:tcW w:w="3231" w:type="dxa"/>
            <w:tcBorders>
              <w:top w:val="dotted" w:sz="4" w:space="0" w:color="auto"/>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 margin</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27%</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24%</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 xml:space="preserve">+3 </w:t>
            </w:r>
            <w:r w:rsidRPr="00F1795A">
              <w:rPr>
                <w:sz w:val="20"/>
                <w:lang w:val="en-US"/>
              </w:rPr>
              <w:t>p</w:t>
            </w:r>
            <w:r w:rsidRPr="00F1795A">
              <w:rPr>
                <w:sz w:val="20"/>
              </w:rPr>
              <w:t>.</w:t>
            </w:r>
            <w:r w:rsidRPr="00F1795A">
              <w:rPr>
                <w:sz w:val="20"/>
                <w:lang w:val="en-US"/>
              </w:rPr>
              <w:t>p</w:t>
            </w:r>
            <w:r w:rsidRPr="00F1795A">
              <w:rPr>
                <w:sz w:val="20"/>
              </w:rPr>
              <w:t>.</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18%</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 xml:space="preserve">+9 </w:t>
            </w:r>
            <w:r w:rsidRPr="00F1795A">
              <w:rPr>
                <w:sz w:val="20"/>
                <w:lang w:val="en-US"/>
              </w:rPr>
              <w:t>p</w:t>
            </w:r>
            <w:r w:rsidRPr="00F1795A">
              <w:rPr>
                <w:sz w:val="20"/>
              </w:rPr>
              <w:t>.</w:t>
            </w:r>
            <w:r w:rsidRPr="00F1795A">
              <w:rPr>
                <w:sz w:val="20"/>
                <w:lang w:val="en-US"/>
              </w:rPr>
              <w:t>p</w:t>
            </w:r>
            <w:r w:rsidRPr="00F1795A">
              <w:rPr>
                <w:sz w:val="20"/>
              </w:rPr>
              <w:t>.</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25%</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19%</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 xml:space="preserve">+6 </w:t>
            </w:r>
            <w:r w:rsidRPr="00F1795A">
              <w:rPr>
                <w:sz w:val="20"/>
                <w:lang w:val="en-US"/>
              </w:rPr>
              <w:t>p</w:t>
            </w:r>
            <w:r w:rsidRPr="00F1795A">
              <w:rPr>
                <w:sz w:val="20"/>
              </w:rPr>
              <w:t>.</w:t>
            </w:r>
            <w:r w:rsidRPr="00F1795A">
              <w:rPr>
                <w:sz w:val="20"/>
                <w:lang w:val="en-US"/>
              </w:rPr>
              <w:t>p</w:t>
            </w:r>
            <w:r w:rsidRPr="00F1795A">
              <w:rPr>
                <w:sz w:val="20"/>
              </w:rPr>
              <w:t>.</w:t>
            </w:r>
          </w:p>
        </w:tc>
      </w:tr>
    </w:tbl>
    <w:p w:rsidR="00D35167" w:rsidRDefault="00D35167" w:rsidP="00D35167">
      <w:pPr>
        <w:widowControl w:val="0"/>
        <w:autoSpaceDE w:val="0"/>
        <w:autoSpaceDN w:val="0"/>
        <w:adjustRightInd w:val="0"/>
        <w:spacing w:before="120" w:after="120" w:line="340" w:lineRule="exact"/>
        <w:rPr>
          <w:rFonts w:cstheme="minorHAnsi"/>
          <w:b/>
        </w:rPr>
      </w:pPr>
    </w:p>
    <w:p w:rsidR="00D35167" w:rsidRDefault="00D35167" w:rsidP="00D35167">
      <w:pPr>
        <w:widowControl w:val="0"/>
        <w:autoSpaceDE w:val="0"/>
        <w:autoSpaceDN w:val="0"/>
        <w:adjustRightInd w:val="0"/>
        <w:spacing w:before="120" w:after="120" w:line="340" w:lineRule="exact"/>
      </w:pPr>
      <w:bookmarkStart w:id="12" w:name="_1561905296"/>
      <w:bookmarkEnd w:id="12"/>
      <w:r>
        <w:rPr>
          <w:rFonts w:cstheme="minorHAnsi"/>
          <w:b/>
        </w:rPr>
        <w:t xml:space="preserve">(3) </w:t>
      </w:r>
      <w:r w:rsidR="008939B3">
        <w:rPr>
          <w:rFonts w:cstheme="minorHAnsi"/>
          <w:b/>
          <w:lang w:val="en-GB"/>
        </w:rPr>
        <w:t>NLMK Russia Long</w:t>
      </w:r>
    </w:p>
    <w:tbl>
      <w:tblPr>
        <w:tblW w:w="10157" w:type="dxa"/>
        <w:tblLook w:val="04A0" w:firstRow="1" w:lastRow="0" w:firstColumn="1" w:lastColumn="0" w:noHBand="0" w:noVBand="1"/>
      </w:tblPr>
      <w:tblGrid>
        <w:gridCol w:w="3357"/>
        <w:gridCol w:w="850"/>
        <w:gridCol w:w="850"/>
        <w:gridCol w:w="850"/>
        <w:gridCol w:w="850"/>
        <w:gridCol w:w="850"/>
        <w:gridCol w:w="850"/>
        <w:gridCol w:w="850"/>
        <w:gridCol w:w="850"/>
      </w:tblGrid>
      <w:tr w:rsidR="008939B3" w:rsidRPr="00F1795A" w:rsidTr="008939B3">
        <w:trPr>
          <w:trHeight w:val="610"/>
        </w:trPr>
        <w:tc>
          <w:tcPr>
            <w:tcW w:w="3357"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k t/$ million</w:t>
            </w:r>
          </w:p>
        </w:tc>
        <w:tc>
          <w:tcPr>
            <w:tcW w:w="850" w:type="dxa"/>
            <w:tcBorders>
              <w:top w:val="nil"/>
              <w:left w:val="nil"/>
              <w:bottom w:val="single" w:sz="4" w:space="0" w:color="auto"/>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QoQ</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c>
          <w:tcPr>
            <w:tcW w:w="850" w:type="dxa"/>
            <w:tcBorders>
              <w:top w:val="nil"/>
              <w:left w:val="nil"/>
              <w:bottom w:val="nil"/>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2018</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2017</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r>
      <w:tr w:rsidR="008939B3" w:rsidRPr="00F1795A" w:rsidTr="008939B3">
        <w:trPr>
          <w:trHeight w:val="317"/>
        </w:trPr>
        <w:tc>
          <w:tcPr>
            <w:tcW w:w="3357" w:type="dxa"/>
            <w:tcBorders>
              <w:top w:val="single"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Steel product sales</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639</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770</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-17%</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935</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-32%</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1,409</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1,408</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0%</w:t>
            </w:r>
          </w:p>
        </w:tc>
      </w:tr>
      <w:tr w:rsidR="008939B3" w:rsidRPr="00F1795A" w:rsidTr="008939B3">
        <w:trPr>
          <w:trHeight w:val="317"/>
        </w:trPr>
        <w:tc>
          <w:tcPr>
            <w:tcW w:w="3357"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Revenue, incl.:</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491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460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505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951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771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23%</w:t>
            </w:r>
          </w:p>
        </w:tc>
      </w:tr>
      <w:tr w:rsidR="008939B3" w:rsidRPr="00F1795A" w:rsidTr="008939B3">
        <w:trPr>
          <w:trHeight w:val="317"/>
        </w:trPr>
        <w:tc>
          <w:tcPr>
            <w:tcW w:w="3357"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176"/>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external customers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359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418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403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777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623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25%</w:t>
            </w:r>
          </w:p>
        </w:tc>
      </w:tr>
      <w:tr w:rsidR="008939B3" w:rsidRPr="00F1795A" w:rsidTr="008939B3">
        <w:trPr>
          <w:trHeight w:val="317"/>
        </w:trPr>
        <w:tc>
          <w:tcPr>
            <w:tcW w:w="3357"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intersegmental operations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132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3,1x</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102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29%</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174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148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18%</w:t>
            </w:r>
          </w:p>
        </w:tc>
      </w:tr>
      <w:tr w:rsidR="008939B3" w:rsidRPr="00F1795A" w:rsidTr="008939B3">
        <w:trPr>
          <w:trHeight w:val="317"/>
        </w:trPr>
        <w:tc>
          <w:tcPr>
            <w:tcW w:w="3357"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52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61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sz w:val="20"/>
              </w:rPr>
              <w:t>-15%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sz w:val="20"/>
              </w:rPr>
            </w:pPr>
            <w:r w:rsidRPr="00F1795A">
              <w:rPr>
                <w:sz w:val="20"/>
              </w:rPr>
              <w:t>4x</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sz w:val="20"/>
              </w:rPr>
            </w:pPr>
            <w:r w:rsidRPr="00F1795A">
              <w:rPr>
                <w:sz w:val="20"/>
              </w:rPr>
              <w:t>3,5x</w:t>
            </w:r>
          </w:p>
        </w:tc>
      </w:tr>
      <w:tr w:rsidR="008939B3" w:rsidRPr="00F1795A" w:rsidTr="008939B3">
        <w:trPr>
          <w:trHeight w:val="317"/>
        </w:trPr>
        <w:tc>
          <w:tcPr>
            <w:tcW w:w="3357" w:type="dxa"/>
            <w:tcBorders>
              <w:top w:val="dotted" w:sz="4" w:space="0" w:color="auto"/>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 margin</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11%</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13%</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 xml:space="preserve">-2 </w:t>
            </w:r>
            <w:r w:rsidRPr="00F1795A">
              <w:rPr>
                <w:sz w:val="20"/>
                <w:lang w:val="en-US"/>
              </w:rPr>
              <w:t>p</w:t>
            </w:r>
            <w:r w:rsidRPr="00F1795A">
              <w:rPr>
                <w:sz w:val="20"/>
              </w:rPr>
              <w:t>.</w:t>
            </w:r>
            <w:r w:rsidRPr="00F1795A">
              <w:rPr>
                <w:sz w:val="20"/>
                <w:lang w:val="en-US"/>
              </w:rPr>
              <w:t>p</w:t>
            </w:r>
            <w:r w:rsidRPr="00F1795A">
              <w:rPr>
                <w:sz w:val="20"/>
              </w:rPr>
              <w:t>.</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3%</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 xml:space="preserve">+8 </w:t>
            </w:r>
            <w:r w:rsidRPr="00F1795A">
              <w:rPr>
                <w:sz w:val="20"/>
                <w:lang w:val="en-US"/>
              </w:rPr>
              <w:t>p</w:t>
            </w:r>
            <w:r w:rsidRPr="00F1795A">
              <w:rPr>
                <w:sz w:val="20"/>
              </w:rPr>
              <w:t>.</w:t>
            </w:r>
            <w:r w:rsidRPr="00F1795A">
              <w:rPr>
                <w:sz w:val="20"/>
                <w:lang w:val="en-US"/>
              </w:rPr>
              <w:t>p</w:t>
            </w:r>
            <w:r w:rsidRPr="00F1795A">
              <w:rPr>
                <w:sz w:val="20"/>
              </w:rPr>
              <w:t>.</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12%</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4%</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sz w:val="20"/>
              </w:rPr>
              <w:t xml:space="preserve">+8 </w:t>
            </w:r>
            <w:r w:rsidRPr="00F1795A">
              <w:rPr>
                <w:sz w:val="20"/>
                <w:lang w:val="en-US"/>
              </w:rPr>
              <w:t>p</w:t>
            </w:r>
            <w:r w:rsidRPr="00F1795A">
              <w:rPr>
                <w:sz w:val="20"/>
              </w:rPr>
              <w:t>.</w:t>
            </w:r>
            <w:r w:rsidRPr="00F1795A">
              <w:rPr>
                <w:sz w:val="20"/>
                <w:lang w:val="en-US"/>
              </w:rPr>
              <w:t>p</w:t>
            </w:r>
            <w:r w:rsidRPr="00F1795A">
              <w:rPr>
                <w:sz w:val="20"/>
              </w:rPr>
              <w:t>.</w:t>
            </w:r>
          </w:p>
        </w:tc>
      </w:tr>
    </w:tbl>
    <w:p w:rsidR="00D35167" w:rsidRDefault="00D35167" w:rsidP="00D35167">
      <w:pPr>
        <w:spacing w:before="120" w:after="120"/>
        <w:rPr>
          <w:rFonts w:cstheme="minorHAnsi"/>
        </w:rPr>
      </w:pPr>
    </w:p>
    <w:p w:rsidR="008939B3" w:rsidRDefault="008939B3" w:rsidP="00D35167">
      <w:pPr>
        <w:spacing w:before="120" w:after="120"/>
        <w:rPr>
          <w:rFonts w:cstheme="minorHAnsi"/>
        </w:rPr>
      </w:pPr>
    </w:p>
    <w:p w:rsidR="00D35167" w:rsidRDefault="00D35167" w:rsidP="00D35167">
      <w:pPr>
        <w:spacing w:before="120" w:after="120"/>
        <w:rPr>
          <w:rFonts w:cstheme="minorHAnsi"/>
        </w:rPr>
      </w:pPr>
    </w:p>
    <w:p w:rsidR="00D35167" w:rsidRDefault="00D35167" w:rsidP="00D35167">
      <w:pPr>
        <w:spacing w:before="120" w:after="120"/>
      </w:pPr>
      <w:r w:rsidRPr="00302FEA">
        <w:rPr>
          <w:rFonts w:cstheme="minorHAnsi"/>
          <w:b/>
        </w:rPr>
        <w:t>(</w:t>
      </w:r>
      <w:r>
        <w:rPr>
          <w:rFonts w:cstheme="minorHAnsi"/>
          <w:b/>
        </w:rPr>
        <w:t>4</w:t>
      </w:r>
      <w:r w:rsidRPr="00302FEA">
        <w:rPr>
          <w:rFonts w:cstheme="minorHAnsi"/>
          <w:b/>
        </w:rPr>
        <w:t xml:space="preserve">) </w:t>
      </w:r>
      <w:r w:rsidR="008939B3" w:rsidRPr="00605D0B">
        <w:rPr>
          <w:rFonts w:cstheme="minorHAnsi"/>
          <w:b/>
        </w:rPr>
        <w:t>Mining Segment</w:t>
      </w:r>
    </w:p>
    <w:tbl>
      <w:tblPr>
        <w:tblW w:w="10236" w:type="dxa"/>
        <w:tblInd w:w="40" w:type="dxa"/>
        <w:tblCellMar>
          <w:left w:w="68" w:type="dxa"/>
          <w:right w:w="68" w:type="dxa"/>
        </w:tblCellMar>
        <w:tblLook w:val="04A0" w:firstRow="1" w:lastRow="0" w:firstColumn="1" w:lastColumn="0" w:noHBand="0" w:noVBand="1"/>
      </w:tblPr>
      <w:tblGrid>
        <w:gridCol w:w="3458"/>
        <w:gridCol w:w="828"/>
        <w:gridCol w:w="850"/>
        <w:gridCol w:w="850"/>
        <w:gridCol w:w="850"/>
        <w:gridCol w:w="850"/>
        <w:gridCol w:w="850"/>
        <w:gridCol w:w="850"/>
        <w:gridCol w:w="850"/>
      </w:tblGrid>
      <w:tr w:rsidR="008939B3" w:rsidRPr="00F1795A" w:rsidTr="008939B3">
        <w:trPr>
          <w:trHeight w:val="567"/>
        </w:trPr>
        <w:tc>
          <w:tcPr>
            <w:tcW w:w="3458"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k t/$ million</w:t>
            </w:r>
          </w:p>
        </w:tc>
        <w:tc>
          <w:tcPr>
            <w:tcW w:w="828" w:type="dxa"/>
            <w:tcBorders>
              <w:top w:val="nil"/>
              <w:left w:val="nil"/>
              <w:bottom w:val="single" w:sz="4" w:space="0" w:color="auto"/>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QoQ</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c>
          <w:tcPr>
            <w:tcW w:w="850" w:type="dxa"/>
            <w:tcBorders>
              <w:top w:val="nil"/>
              <w:left w:val="nil"/>
              <w:bottom w:val="nil"/>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2018</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2017</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r>
      <w:tr w:rsidR="008939B3" w:rsidRPr="00F1795A" w:rsidTr="008939B3">
        <w:trPr>
          <w:trHeight w:val="312"/>
        </w:trPr>
        <w:tc>
          <w:tcPr>
            <w:tcW w:w="3458" w:type="dxa"/>
            <w:tcBorders>
              <w:top w:val="single"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Iron ore products sales, incl.:</w:t>
            </w:r>
          </w:p>
        </w:tc>
        <w:tc>
          <w:tcPr>
            <w:tcW w:w="828"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4,518</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4,510</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4,392</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9,028</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8,519</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val="en-GB" w:eastAsia="ru-RU"/>
              </w:rPr>
            </w:pPr>
            <w:r w:rsidRPr="00F1795A">
              <w:rPr>
                <w:rFonts w:ascii="Calibri" w:eastAsia="Times New Roman" w:hAnsi="Calibri" w:cs="Times New Roman"/>
                <w:color w:val="000000"/>
                <w:sz w:val="20"/>
                <w:szCs w:val="20"/>
                <w:lang w:val="en-GB" w:eastAsia="ru-RU"/>
              </w:rPr>
              <w:t>sales to Lipetsk plant</w:t>
            </w:r>
          </w:p>
        </w:tc>
        <w:tc>
          <w:tcPr>
            <w:tcW w:w="828"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4,518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4,510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4,392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9,028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8,510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Revenue, incl.:</w:t>
            </w:r>
          </w:p>
        </w:tc>
        <w:tc>
          <w:tcPr>
            <w:tcW w:w="828"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249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31%</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664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487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36%</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external customers</w:t>
            </w:r>
          </w:p>
        </w:tc>
        <w:tc>
          <w:tcPr>
            <w:tcW w:w="828"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2,3x</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intersegmental operations</w:t>
            </w:r>
          </w:p>
        </w:tc>
        <w:tc>
          <w:tcPr>
            <w:tcW w:w="828"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319</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242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w:t>
            </w:r>
            <w:r w:rsidRPr="00F1795A">
              <w:rPr>
                <w:rFonts w:ascii="Calibri" w:eastAsia="Times New Roman" w:hAnsi="Calibri" w:cs="Times New Roman"/>
                <w:color w:val="000000"/>
                <w:sz w:val="20"/>
                <w:szCs w:val="20"/>
                <w:lang w:val="en-US" w:eastAsia="ru-RU"/>
              </w:rPr>
              <w:t>%</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476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37</w:t>
            </w:r>
            <w:r w:rsidRPr="00F1795A">
              <w:rPr>
                <w:rFonts w:ascii="Calibri" w:eastAsia="Times New Roman" w:hAnsi="Calibri" w:cs="Times New Roman"/>
                <w:color w:val="000000"/>
                <w:sz w:val="20"/>
                <w:szCs w:val="20"/>
                <w:lang w:val="en-US" w:eastAsia="ru-RU"/>
              </w:rPr>
              <w:t>%</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w:t>
            </w:r>
          </w:p>
        </w:tc>
        <w:tc>
          <w:tcPr>
            <w:tcW w:w="828"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243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254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38</w:t>
            </w:r>
            <w:r w:rsidRPr="00F1795A">
              <w:rPr>
                <w:rFonts w:ascii="Calibri" w:eastAsia="Times New Roman" w:hAnsi="Calibri" w:cs="Times New Roman"/>
                <w:color w:val="000000"/>
                <w:sz w:val="20"/>
                <w:szCs w:val="20"/>
                <w:lang w:val="en-US" w:eastAsia="ru-RU"/>
              </w:rPr>
              <w:t>%</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497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343</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45</w:t>
            </w:r>
            <w:r w:rsidRPr="00F1795A">
              <w:rPr>
                <w:rFonts w:ascii="Calibri" w:eastAsia="Times New Roman" w:hAnsi="Calibri" w:cs="Times New Roman"/>
                <w:color w:val="000000"/>
                <w:sz w:val="20"/>
                <w:szCs w:val="20"/>
                <w:lang w:val="en-US" w:eastAsia="ru-RU"/>
              </w:rPr>
              <w:t>%</w:t>
            </w:r>
          </w:p>
        </w:tc>
      </w:tr>
      <w:tr w:rsidR="008939B3" w:rsidRPr="00F1795A" w:rsidTr="008939B3">
        <w:trPr>
          <w:trHeight w:val="312"/>
        </w:trPr>
        <w:tc>
          <w:tcPr>
            <w:tcW w:w="3458" w:type="dxa"/>
            <w:tcBorders>
              <w:top w:val="dotted" w:sz="4" w:space="0" w:color="auto"/>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 margin</w:t>
            </w:r>
          </w:p>
        </w:tc>
        <w:tc>
          <w:tcPr>
            <w:tcW w:w="828"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75%</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75%</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 xml:space="preserve">0 </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 xml:space="preserve">. </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71%</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 xml:space="preserve">+4 </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75%</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70%</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 xml:space="preserve">+5 </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p>
        </w:tc>
      </w:tr>
    </w:tbl>
    <w:p w:rsidR="00D35167" w:rsidRDefault="00D35167" w:rsidP="00D35167">
      <w:pPr>
        <w:spacing w:before="120" w:after="120"/>
        <w:rPr>
          <w:rFonts w:cstheme="minorHAnsi"/>
          <w:b/>
        </w:rPr>
      </w:pPr>
    </w:p>
    <w:p w:rsidR="00D35167" w:rsidRDefault="00D35167" w:rsidP="00D35167">
      <w:pPr>
        <w:spacing w:before="120" w:after="120"/>
      </w:pPr>
      <w:r>
        <w:rPr>
          <w:rFonts w:cstheme="minorHAnsi"/>
          <w:b/>
        </w:rPr>
        <w:t xml:space="preserve">(5) </w:t>
      </w:r>
      <w:r w:rsidR="008939B3" w:rsidRPr="00605D0B">
        <w:rPr>
          <w:rFonts w:cstheme="minorHAnsi"/>
          <w:b/>
          <w:lang w:val="en-US"/>
        </w:rPr>
        <w:t>NLMK USA</w:t>
      </w:r>
    </w:p>
    <w:tbl>
      <w:tblPr>
        <w:tblW w:w="10258" w:type="dxa"/>
        <w:tblInd w:w="40" w:type="dxa"/>
        <w:tblCellMar>
          <w:left w:w="68" w:type="dxa"/>
          <w:right w:w="68" w:type="dxa"/>
        </w:tblCellMar>
        <w:tblLook w:val="04A0" w:firstRow="1" w:lastRow="0" w:firstColumn="1" w:lastColumn="0" w:noHBand="0" w:noVBand="1"/>
      </w:tblPr>
      <w:tblGrid>
        <w:gridCol w:w="3458"/>
        <w:gridCol w:w="850"/>
        <w:gridCol w:w="850"/>
        <w:gridCol w:w="850"/>
        <w:gridCol w:w="850"/>
        <w:gridCol w:w="850"/>
        <w:gridCol w:w="850"/>
        <w:gridCol w:w="850"/>
        <w:gridCol w:w="850"/>
      </w:tblGrid>
      <w:tr w:rsidR="008939B3" w:rsidRPr="00F1795A" w:rsidTr="008939B3">
        <w:trPr>
          <w:trHeight w:val="567"/>
        </w:trPr>
        <w:tc>
          <w:tcPr>
            <w:tcW w:w="3458"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k t/$ million</w:t>
            </w:r>
          </w:p>
        </w:tc>
        <w:tc>
          <w:tcPr>
            <w:tcW w:w="850" w:type="dxa"/>
            <w:tcBorders>
              <w:top w:val="nil"/>
              <w:left w:val="nil"/>
              <w:bottom w:val="single" w:sz="4" w:space="0" w:color="auto"/>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QoQ</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c>
          <w:tcPr>
            <w:tcW w:w="850" w:type="dxa"/>
            <w:tcBorders>
              <w:top w:val="nil"/>
              <w:left w:val="nil"/>
              <w:bottom w:val="nil"/>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2018</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2017</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r>
      <w:tr w:rsidR="008939B3" w:rsidRPr="00F1795A" w:rsidTr="008939B3">
        <w:trPr>
          <w:trHeight w:val="312"/>
        </w:trPr>
        <w:tc>
          <w:tcPr>
            <w:tcW w:w="3458" w:type="dxa"/>
            <w:tcBorders>
              <w:top w:val="single"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Steel product sales</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638</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553</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559</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1,191</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1,120</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Revenue, incl.:</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590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35%</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1,021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835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external customers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590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37%</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35%</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1,021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835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intersegmental operations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eastAsia="ru-RU"/>
              </w:rPr>
              <w:t>62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23</w:t>
            </w: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eastAsia="ru-RU"/>
              </w:rPr>
              <w:t>130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-11%</w:t>
            </w:r>
          </w:p>
        </w:tc>
      </w:tr>
      <w:tr w:rsidR="008939B3" w:rsidRPr="00F1795A" w:rsidTr="008939B3">
        <w:trPr>
          <w:trHeight w:val="312"/>
        </w:trPr>
        <w:tc>
          <w:tcPr>
            <w:tcW w:w="3458" w:type="dxa"/>
            <w:tcBorders>
              <w:top w:val="dotted" w:sz="4" w:space="0" w:color="auto"/>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 margin</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 p.p.</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 p.p.</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16%</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 p.p.</w:t>
            </w:r>
          </w:p>
        </w:tc>
      </w:tr>
    </w:tbl>
    <w:p w:rsidR="00D35167" w:rsidRDefault="00D35167" w:rsidP="00D35167">
      <w:pPr>
        <w:spacing w:before="120" w:after="120"/>
        <w:rPr>
          <w:rFonts w:cstheme="minorHAnsi"/>
          <w:b/>
        </w:rPr>
      </w:pPr>
    </w:p>
    <w:p w:rsidR="00D35167" w:rsidRDefault="00D35167" w:rsidP="00D35167">
      <w:pPr>
        <w:spacing w:before="120" w:after="120"/>
      </w:pPr>
      <w:r>
        <w:rPr>
          <w:rFonts w:cstheme="minorHAnsi"/>
          <w:b/>
        </w:rPr>
        <w:t xml:space="preserve">(6) </w:t>
      </w:r>
      <w:r w:rsidR="008939B3" w:rsidRPr="00605D0B">
        <w:rPr>
          <w:rFonts w:cstheme="minorHAnsi"/>
          <w:b/>
        </w:rPr>
        <w:t>NLMK DanSteel</w:t>
      </w:r>
    </w:p>
    <w:tbl>
      <w:tblPr>
        <w:tblW w:w="10258" w:type="dxa"/>
        <w:tblInd w:w="40" w:type="dxa"/>
        <w:tblCellMar>
          <w:left w:w="68" w:type="dxa"/>
          <w:right w:w="68" w:type="dxa"/>
        </w:tblCellMar>
        <w:tblLook w:val="04A0" w:firstRow="1" w:lastRow="0" w:firstColumn="1" w:lastColumn="0" w:noHBand="0" w:noVBand="1"/>
      </w:tblPr>
      <w:tblGrid>
        <w:gridCol w:w="3458"/>
        <w:gridCol w:w="850"/>
        <w:gridCol w:w="850"/>
        <w:gridCol w:w="850"/>
        <w:gridCol w:w="850"/>
        <w:gridCol w:w="850"/>
        <w:gridCol w:w="850"/>
        <w:gridCol w:w="850"/>
        <w:gridCol w:w="850"/>
      </w:tblGrid>
      <w:tr w:rsidR="008939B3" w:rsidRPr="00F1795A" w:rsidTr="008939B3">
        <w:trPr>
          <w:trHeight w:val="567"/>
        </w:trPr>
        <w:tc>
          <w:tcPr>
            <w:tcW w:w="3458"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k t/$ million</w:t>
            </w:r>
          </w:p>
        </w:tc>
        <w:tc>
          <w:tcPr>
            <w:tcW w:w="850" w:type="dxa"/>
            <w:tcBorders>
              <w:top w:val="nil"/>
              <w:left w:val="nil"/>
              <w:bottom w:val="single" w:sz="4" w:space="0" w:color="auto"/>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QoQ</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c>
          <w:tcPr>
            <w:tcW w:w="850"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c>
          <w:tcPr>
            <w:tcW w:w="850" w:type="dxa"/>
            <w:tcBorders>
              <w:top w:val="nil"/>
              <w:left w:val="nil"/>
              <w:bottom w:val="nil"/>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2018</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2017</w:t>
            </w:r>
          </w:p>
        </w:tc>
        <w:tc>
          <w:tcPr>
            <w:tcW w:w="850" w:type="dxa"/>
            <w:tcBorders>
              <w:top w:val="nil"/>
              <w:left w:val="nil"/>
              <w:bottom w:val="nil"/>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r>
      <w:tr w:rsidR="008939B3" w:rsidRPr="00F1795A" w:rsidTr="008939B3">
        <w:trPr>
          <w:trHeight w:val="312"/>
        </w:trPr>
        <w:tc>
          <w:tcPr>
            <w:tcW w:w="3458" w:type="dxa"/>
            <w:tcBorders>
              <w:top w:val="single"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Steel product sales</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137</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142</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112</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w:t>
            </w:r>
          </w:p>
        </w:tc>
        <w:tc>
          <w:tcPr>
            <w:tcW w:w="850"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278</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246</w:t>
            </w:r>
          </w:p>
        </w:tc>
        <w:tc>
          <w:tcPr>
            <w:tcW w:w="850"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Revenue, incl.:</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eastAsia="ru-RU"/>
              </w:rPr>
              <w:t>132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eastAsia="ru-RU"/>
              </w:rPr>
              <w:t>138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eastAsia="ru-RU"/>
              </w:rPr>
              <w:t>100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270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eastAsia="ru-RU"/>
              </w:rPr>
              <w:t>206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31%</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external customers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132</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eastAsia="ru-RU"/>
              </w:rPr>
              <w:t>138</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270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206</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31%</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intersegmental operations</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r>
      <w:tr w:rsidR="008939B3" w:rsidRPr="00F1795A" w:rsidTr="008939B3">
        <w:trPr>
          <w:trHeight w:val="312"/>
        </w:trPr>
        <w:tc>
          <w:tcPr>
            <w:tcW w:w="3458"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(5</w:t>
            </w:r>
            <w:r w:rsidRPr="00F1795A">
              <w:rPr>
                <w:rFonts w:ascii="Calibri" w:eastAsia="Times New Roman" w:hAnsi="Calibri" w:cs="Calibri"/>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(5</w:t>
            </w:r>
            <w:r w:rsidRPr="00F1795A">
              <w:rPr>
                <w:rFonts w:ascii="Calibri" w:eastAsia="Times New Roman" w:hAnsi="Calibri" w:cs="Calibri"/>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0%</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5x</w:t>
            </w:r>
          </w:p>
        </w:tc>
        <w:tc>
          <w:tcPr>
            <w:tcW w:w="850"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(10</w:t>
            </w:r>
            <w:r w:rsidRPr="00F1795A">
              <w:rPr>
                <w:rFonts w:ascii="Calibri" w:eastAsia="Times New Roman" w:hAnsi="Calibri" w:cs="Calibri"/>
                <w:color w:val="000000"/>
                <w:sz w:val="20"/>
                <w:szCs w:val="20"/>
                <w:lang w:eastAsia="ru-RU"/>
              </w:rPr>
              <w:t>)</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w:t>
            </w:r>
          </w:p>
        </w:tc>
        <w:tc>
          <w:tcPr>
            <w:tcW w:w="850"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-2x</w:t>
            </w:r>
          </w:p>
        </w:tc>
      </w:tr>
      <w:tr w:rsidR="008939B3" w:rsidRPr="00F1795A" w:rsidTr="008939B3">
        <w:trPr>
          <w:trHeight w:val="312"/>
        </w:trPr>
        <w:tc>
          <w:tcPr>
            <w:tcW w:w="3458" w:type="dxa"/>
            <w:tcBorders>
              <w:top w:val="dotted" w:sz="4" w:space="0" w:color="auto"/>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EBITDA margin</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 xml:space="preserve">0 </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 xml:space="preserve">. </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 xml:space="preserve">-3 </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p>
        </w:tc>
        <w:tc>
          <w:tcPr>
            <w:tcW w:w="850"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w:t>
            </w:r>
          </w:p>
        </w:tc>
        <w:tc>
          <w:tcPr>
            <w:tcW w:w="850"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 xml:space="preserve">-6 </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r w:rsidRPr="00F1795A">
              <w:rPr>
                <w:rFonts w:ascii="Calibri" w:eastAsia="Times New Roman" w:hAnsi="Calibri" w:cs="Times New Roman"/>
                <w:color w:val="000000"/>
                <w:sz w:val="20"/>
                <w:szCs w:val="20"/>
                <w:lang w:val="en-US" w:eastAsia="ru-RU"/>
              </w:rPr>
              <w:t>p</w:t>
            </w:r>
            <w:r w:rsidRPr="00F1795A">
              <w:rPr>
                <w:rFonts w:ascii="Calibri" w:eastAsia="Times New Roman" w:hAnsi="Calibri" w:cs="Times New Roman"/>
                <w:color w:val="000000"/>
                <w:sz w:val="20"/>
                <w:szCs w:val="20"/>
                <w:lang w:eastAsia="ru-RU"/>
              </w:rPr>
              <w:t>.</w:t>
            </w:r>
          </w:p>
        </w:tc>
      </w:tr>
    </w:tbl>
    <w:p w:rsidR="00D35167" w:rsidRPr="00332AA5" w:rsidRDefault="00D35167" w:rsidP="00D35167">
      <w:pPr>
        <w:spacing w:before="120" w:after="0" w:line="240" w:lineRule="auto"/>
        <w:jc w:val="both"/>
        <w:rPr>
          <w:rFonts w:ascii="Calibri" w:hAnsi="Calibri" w:cs="Calibri"/>
        </w:rPr>
      </w:pPr>
    </w:p>
    <w:p w:rsidR="00D35167" w:rsidRDefault="00D35167" w:rsidP="00D35167">
      <w:pPr>
        <w:rPr>
          <w:rFonts w:cstheme="minorHAnsi"/>
          <w:b/>
        </w:rPr>
      </w:pPr>
      <w:r>
        <w:rPr>
          <w:rFonts w:cstheme="minorHAnsi"/>
          <w:b/>
        </w:rPr>
        <w:br w:type="page"/>
      </w:r>
    </w:p>
    <w:p w:rsidR="00D35167" w:rsidRDefault="00D35167" w:rsidP="00D35167">
      <w:pPr>
        <w:spacing w:before="240" w:after="0"/>
      </w:pPr>
      <w:r w:rsidRPr="00CF44D1">
        <w:rPr>
          <w:rFonts w:cstheme="minorHAnsi"/>
          <w:b/>
        </w:rPr>
        <w:t>(</w:t>
      </w:r>
      <w:r>
        <w:rPr>
          <w:rFonts w:cstheme="minorHAnsi"/>
          <w:b/>
        </w:rPr>
        <w:t xml:space="preserve">7) </w:t>
      </w:r>
      <w:r w:rsidR="008939B3" w:rsidRPr="00605D0B">
        <w:rPr>
          <w:rFonts w:cstheme="minorHAnsi"/>
          <w:b/>
        </w:rPr>
        <w:t>Sales by product</w:t>
      </w:r>
    </w:p>
    <w:tbl>
      <w:tblPr>
        <w:tblW w:w="9922" w:type="dxa"/>
        <w:tblLook w:val="04A0" w:firstRow="1" w:lastRow="0" w:firstColumn="1" w:lastColumn="0" w:noHBand="0" w:noVBand="1"/>
      </w:tblPr>
      <w:tblGrid>
        <w:gridCol w:w="4252"/>
        <w:gridCol w:w="1134"/>
        <w:gridCol w:w="1134"/>
        <w:gridCol w:w="1134"/>
        <w:gridCol w:w="1134"/>
        <w:gridCol w:w="1134"/>
      </w:tblGrid>
      <w:tr w:rsidR="008939B3" w:rsidRPr="00F1795A" w:rsidTr="008939B3">
        <w:trPr>
          <w:trHeight w:val="340"/>
        </w:trPr>
        <w:tc>
          <w:tcPr>
            <w:tcW w:w="4252"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k t</w:t>
            </w:r>
          </w:p>
        </w:tc>
        <w:tc>
          <w:tcPr>
            <w:tcW w:w="1134" w:type="dxa"/>
            <w:tcBorders>
              <w:top w:val="nil"/>
              <w:left w:val="nil"/>
              <w:bottom w:val="single" w:sz="4" w:space="0" w:color="auto"/>
              <w:right w:val="nil"/>
            </w:tcBorders>
            <w:shd w:val="clear" w:color="000000" w:fill="E1EBF4"/>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134"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134"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Q3</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r>
      <w:tr w:rsidR="008939B3" w:rsidRPr="00F1795A" w:rsidTr="008939B3">
        <w:trPr>
          <w:trHeight w:val="312"/>
        </w:trPr>
        <w:tc>
          <w:tcPr>
            <w:tcW w:w="4252" w:type="dxa"/>
            <w:tcBorders>
              <w:top w:val="single"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Pig iron</w:t>
            </w:r>
          </w:p>
        </w:tc>
        <w:tc>
          <w:tcPr>
            <w:tcW w:w="1134" w:type="dxa"/>
            <w:tcBorders>
              <w:top w:val="single"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201</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258</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141</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176</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57</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Slabs</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1,293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1,170</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1,363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1,136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974</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Thick plates</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137</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107</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112</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Hot-rolled steel</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1,036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833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901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979</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1,046</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Cold-rolled steel</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491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441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476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489</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515</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Galvanized steel</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305</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302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358</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300</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Pre-painted steel</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87</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102</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Transformer steel</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68</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66</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Dynamo steel</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77</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68</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87</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Billet</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157</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215</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252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148</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226</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Long products</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426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494</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500</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514</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638</w:t>
            </w:r>
          </w:p>
        </w:tc>
      </w:tr>
      <w:tr w:rsidR="008939B3" w:rsidRPr="00F1795A" w:rsidTr="008939B3">
        <w:trPr>
          <w:trHeight w:val="312"/>
        </w:trPr>
        <w:tc>
          <w:tcPr>
            <w:tcW w:w="4252" w:type="dxa"/>
            <w:tcBorders>
              <w:top w:val="dotted" w:sz="4" w:space="0" w:color="auto"/>
              <w:left w:val="nil"/>
              <w:bottom w:val="dotted"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Metalware</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75</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72</w:t>
            </w:r>
          </w:p>
        </w:tc>
      </w:tr>
      <w:tr w:rsidR="008939B3" w:rsidRPr="00F1795A" w:rsidTr="008939B3">
        <w:trPr>
          <w:trHeight w:val="312"/>
        </w:trPr>
        <w:tc>
          <w:tcPr>
            <w:tcW w:w="4252" w:type="dxa"/>
            <w:tcBorders>
              <w:top w:val="dotted" w:sz="4" w:space="0" w:color="auto"/>
              <w:left w:val="nil"/>
              <w:bottom w:val="single" w:sz="4" w:space="0" w:color="auto"/>
              <w:right w:val="nil"/>
            </w:tcBorders>
            <w:shd w:val="clear" w:color="auto" w:fill="auto"/>
            <w:vAlign w:val="center"/>
            <w:hideMark/>
          </w:tcPr>
          <w:p w:rsidR="008939B3" w:rsidRPr="00F1795A" w:rsidRDefault="008939B3" w:rsidP="008939B3">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TOTAL</w:t>
            </w:r>
          </w:p>
        </w:tc>
        <w:tc>
          <w:tcPr>
            <w:tcW w:w="1134" w:type="dxa"/>
            <w:tcBorders>
              <w:top w:val="dotted" w:sz="4" w:space="0" w:color="auto"/>
              <w:left w:val="nil"/>
              <w:bottom w:val="single" w:sz="4" w:space="0" w:color="auto"/>
              <w:right w:val="nil"/>
            </w:tcBorders>
            <w:shd w:val="clear" w:color="000000" w:fill="E1EBF4"/>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4,384</w:t>
            </w:r>
          </w:p>
        </w:tc>
        <w:tc>
          <w:tcPr>
            <w:tcW w:w="1134"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4,146</w:t>
            </w:r>
          </w:p>
        </w:tc>
        <w:tc>
          <w:tcPr>
            <w:tcW w:w="1134"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4,360</w:t>
            </w:r>
          </w:p>
        </w:tc>
        <w:tc>
          <w:tcPr>
            <w:tcW w:w="1134"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4,240</w:t>
            </w:r>
          </w:p>
        </w:tc>
        <w:tc>
          <w:tcPr>
            <w:tcW w:w="1134" w:type="dxa"/>
            <w:tcBorders>
              <w:top w:val="dotted" w:sz="4" w:space="0" w:color="auto"/>
              <w:left w:val="nil"/>
              <w:bottom w:val="single" w:sz="4" w:space="0" w:color="auto"/>
              <w:right w:val="nil"/>
            </w:tcBorders>
            <w:shd w:val="clear" w:color="auto" w:fill="auto"/>
            <w:noWrap/>
            <w:vAlign w:val="center"/>
            <w:hideMark/>
          </w:tcPr>
          <w:p w:rsidR="008939B3" w:rsidRPr="00F1795A"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4,195</w:t>
            </w:r>
          </w:p>
        </w:tc>
      </w:tr>
    </w:tbl>
    <w:p w:rsidR="00D35167" w:rsidRDefault="00D35167" w:rsidP="00D35167">
      <w:pPr>
        <w:spacing w:before="240" w:after="120"/>
        <w:rPr>
          <w:rFonts w:cstheme="minorHAnsi"/>
          <w:b/>
        </w:rPr>
      </w:pPr>
      <w:r w:rsidRPr="009D011A">
        <w:rPr>
          <w:rFonts w:cstheme="minorHAnsi"/>
          <w:b/>
        </w:rPr>
        <w:t xml:space="preserve">(8) </w:t>
      </w:r>
      <w:r w:rsidR="008939B3" w:rsidRPr="008939B3">
        <w:rPr>
          <w:rFonts w:cstheme="minorHAnsi"/>
          <w:b/>
        </w:rPr>
        <w:t>Sales by region</w:t>
      </w:r>
    </w:p>
    <w:tbl>
      <w:tblPr>
        <w:tblW w:w="9922" w:type="dxa"/>
        <w:tblLook w:val="04A0" w:firstRow="1" w:lastRow="0" w:firstColumn="1" w:lastColumn="0" w:noHBand="0" w:noVBand="1"/>
      </w:tblPr>
      <w:tblGrid>
        <w:gridCol w:w="4252"/>
        <w:gridCol w:w="1134"/>
        <w:gridCol w:w="1134"/>
        <w:gridCol w:w="1134"/>
        <w:gridCol w:w="1134"/>
        <w:gridCol w:w="1134"/>
      </w:tblGrid>
      <w:tr w:rsidR="008939B3" w:rsidRPr="00A35DCC" w:rsidTr="00B52B98">
        <w:trPr>
          <w:trHeight w:val="340"/>
        </w:trPr>
        <w:tc>
          <w:tcPr>
            <w:tcW w:w="4252" w:type="dxa"/>
            <w:tcBorders>
              <w:top w:val="nil"/>
              <w:left w:val="nil"/>
              <w:bottom w:val="single" w:sz="4" w:space="0" w:color="auto"/>
              <w:right w:val="nil"/>
            </w:tcBorders>
            <w:shd w:val="clear" w:color="auto" w:fill="auto"/>
            <w:noWrap/>
            <w:vAlign w:val="center"/>
            <w:hideMark/>
          </w:tcPr>
          <w:p w:rsidR="008939B3" w:rsidRPr="00A35DCC" w:rsidRDefault="00051E67" w:rsidP="008939B3">
            <w:pPr>
              <w:spacing w:after="0" w:line="240" w:lineRule="auto"/>
              <w:outlineLvl w:val="0"/>
              <w:rPr>
                <w:rFonts w:ascii="Calibri" w:eastAsia="Times New Roman" w:hAnsi="Calibri" w:cs="Times New Roman"/>
                <w:b/>
                <w:bCs/>
                <w:color w:val="000000"/>
                <w:sz w:val="20"/>
                <w:szCs w:val="20"/>
                <w:lang w:eastAsia="ru-RU"/>
              </w:rPr>
            </w:pPr>
            <w:r w:rsidRPr="00051E67">
              <w:rPr>
                <w:rFonts w:ascii="Calibri" w:eastAsia="Times New Roman" w:hAnsi="Calibri" w:cs="Times New Roman"/>
                <w:b/>
                <w:bCs/>
                <w:color w:val="000000"/>
                <w:sz w:val="20"/>
                <w:szCs w:val="20"/>
                <w:lang w:eastAsia="ru-RU"/>
              </w:rPr>
              <w:t>k t</w:t>
            </w:r>
          </w:p>
        </w:tc>
        <w:tc>
          <w:tcPr>
            <w:tcW w:w="1134" w:type="dxa"/>
            <w:tcBorders>
              <w:top w:val="nil"/>
              <w:left w:val="nil"/>
              <w:bottom w:val="single" w:sz="4" w:space="0" w:color="auto"/>
              <w:right w:val="nil"/>
            </w:tcBorders>
            <w:shd w:val="clear" w:color="000000" w:fill="E1EBF4"/>
            <w:vAlign w:val="center"/>
            <w:hideMark/>
          </w:tcPr>
          <w:p w:rsidR="008939B3" w:rsidRPr="00A35DCC"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134" w:type="dxa"/>
            <w:tcBorders>
              <w:top w:val="nil"/>
              <w:left w:val="nil"/>
              <w:bottom w:val="single" w:sz="4" w:space="0" w:color="auto"/>
              <w:right w:val="nil"/>
            </w:tcBorders>
            <w:shd w:val="clear" w:color="auto" w:fill="auto"/>
            <w:vAlign w:val="center"/>
            <w:hideMark/>
          </w:tcPr>
          <w:p w:rsidR="008939B3" w:rsidRPr="00A35DCC"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134" w:type="dxa"/>
            <w:tcBorders>
              <w:top w:val="nil"/>
              <w:left w:val="nil"/>
              <w:bottom w:val="single" w:sz="4" w:space="0" w:color="auto"/>
              <w:right w:val="nil"/>
            </w:tcBorders>
            <w:shd w:val="clear" w:color="auto" w:fill="auto"/>
            <w:vAlign w:val="center"/>
            <w:hideMark/>
          </w:tcPr>
          <w:p w:rsidR="008939B3" w:rsidRPr="00A35DCC"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8939B3" w:rsidRPr="00A35DCC"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Q3</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8939B3" w:rsidRPr="00A35DCC" w:rsidRDefault="008939B3" w:rsidP="008939B3">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r>
      <w:tr w:rsidR="008939B3" w:rsidRPr="00A35DCC" w:rsidTr="00B52B98">
        <w:trPr>
          <w:trHeight w:val="312"/>
        </w:trPr>
        <w:tc>
          <w:tcPr>
            <w:tcW w:w="4252" w:type="dxa"/>
            <w:tcBorders>
              <w:top w:val="single" w:sz="4" w:space="0" w:color="auto"/>
              <w:left w:val="nil"/>
              <w:bottom w:val="dotted" w:sz="4" w:space="0" w:color="auto"/>
              <w:right w:val="nil"/>
            </w:tcBorders>
            <w:shd w:val="clear" w:color="auto" w:fill="auto"/>
            <w:noWrap/>
            <w:vAlign w:val="center"/>
            <w:hideMark/>
          </w:tcPr>
          <w:p w:rsidR="008939B3" w:rsidRPr="00A35DCC" w:rsidRDefault="008939B3" w:rsidP="008939B3">
            <w:pPr>
              <w:spacing w:after="0" w:line="240" w:lineRule="auto"/>
              <w:outlineLvl w:val="0"/>
              <w:rPr>
                <w:rFonts w:ascii="Calibri" w:eastAsia="Times New Roman" w:hAnsi="Calibri" w:cs="Times New Roman"/>
                <w:color w:val="000000"/>
                <w:sz w:val="20"/>
                <w:szCs w:val="20"/>
                <w:lang w:eastAsia="ru-RU"/>
              </w:rPr>
            </w:pPr>
            <w:r>
              <w:rPr>
                <w:rFonts w:ascii="Calibri" w:hAnsi="Calibri"/>
                <w:color w:val="000000"/>
                <w:sz w:val="20"/>
                <w:szCs w:val="20"/>
              </w:rPr>
              <w:t>Russia</w:t>
            </w:r>
          </w:p>
        </w:tc>
        <w:tc>
          <w:tcPr>
            <w:tcW w:w="1134" w:type="dxa"/>
            <w:tcBorders>
              <w:top w:val="single" w:sz="4" w:space="0" w:color="auto"/>
              <w:left w:val="nil"/>
              <w:bottom w:val="dotted" w:sz="4" w:space="0" w:color="auto"/>
              <w:right w:val="nil"/>
            </w:tcBorders>
            <w:shd w:val="clear" w:color="000000" w:fill="E1EBF4"/>
            <w:noWrap/>
            <w:vAlign w:val="center"/>
            <w:hideMark/>
          </w:tcPr>
          <w:p w:rsidR="008939B3" w:rsidRPr="00A35DCC"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A35DCC">
              <w:rPr>
                <w:rFonts w:ascii="Calibri" w:hAnsi="Calibri" w:cs="Calibri"/>
                <w:color w:val="000000"/>
                <w:sz w:val="20"/>
                <w:szCs w:val="20"/>
              </w:rPr>
              <w:t>1</w:t>
            </w:r>
            <w:r w:rsidR="009D2743">
              <w:rPr>
                <w:rFonts w:ascii="Calibri" w:hAnsi="Calibri" w:cs="Calibri"/>
                <w:color w:val="000000"/>
                <w:sz w:val="20"/>
                <w:szCs w:val="20"/>
              </w:rPr>
              <w:t>,</w:t>
            </w:r>
            <w:r w:rsidRPr="00A35DCC">
              <w:rPr>
                <w:rFonts w:ascii="Calibri" w:hAnsi="Calibri" w:cs="Calibri"/>
                <w:color w:val="000000"/>
                <w:sz w:val="20"/>
                <w:szCs w:val="20"/>
              </w:rPr>
              <w:t>404</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A35DCC" w:rsidRDefault="008939B3" w:rsidP="008939B3">
            <w:pPr>
              <w:spacing w:after="0" w:line="240" w:lineRule="auto"/>
              <w:jc w:val="center"/>
              <w:outlineLvl w:val="0"/>
              <w:rPr>
                <w:rFonts w:ascii="Calibri" w:eastAsia="Times New Roman" w:hAnsi="Calibri" w:cs="Times New Roman"/>
                <w:color w:val="000000"/>
                <w:sz w:val="20"/>
                <w:szCs w:val="20"/>
                <w:lang w:eastAsia="ru-RU"/>
              </w:rPr>
            </w:pPr>
            <w:r w:rsidRPr="00A35DCC">
              <w:rPr>
                <w:rFonts w:ascii="Calibri" w:hAnsi="Calibri" w:cs="Calibri"/>
                <w:color w:val="000000"/>
                <w:sz w:val="20"/>
                <w:szCs w:val="20"/>
              </w:rPr>
              <w:t>1</w:t>
            </w:r>
            <w:r w:rsidR="009D2743">
              <w:rPr>
                <w:rFonts w:ascii="Calibri" w:hAnsi="Calibri" w:cs="Calibri"/>
                <w:color w:val="000000"/>
                <w:sz w:val="20"/>
                <w:szCs w:val="20"/>
              </w:rPr>
              <w:t>,</w:t>
            </w:r>
            <w:r w:rsidRPr="00A35DCC">
              <w:rPr>
                <w:rFonts w:ascii="Calibri" w:hAnsi="Calibri" w:cs="Calibri"/>
                <w:color w:val="000000"/>
                <w:sz w:val="20"/>
                <w:szCs w:val="20"/>
              </w:rPr>
              <w:t>343</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A35DCC" w:rsidRDefault="008939B3" w:rsidP="008939B3">
            <w:pPr>
              <w:spacing w:after="0" w:line="240" w:lineRule="auto"/>
              <w:jc w:val="center"/>
              <w:outlineLvl w:val="0"/>
              <w:rPr>
                <w:rFonts w:ascii="Calibri" w:eastAsia="Times New Roman" w:hAnsi="Calibri" w:cs="Calibri"/>
                <w:color w:val="000000"/>
                <w:sz w:val="20"/>
                <w:szCs w:val="20"/>
                <w:lang w:eastAsia="ru-RU"/>
              </w:rPr>
            </w:pPr>
            <w:r w:rsidRPr="00A35DCC">
              <w:rPr>
                <w:rFonts w:ascii="Calibri" w:hAnsi="Calibri" w:cs="Calibri"/>
                <w:color w:val="000000"/>
                <w:sz w:val="20"/>
                <w:szCs w:val="20"/>
              </w:rPr>
              <w:t>1</w:t>
            </w:r>
            <w:r w:rsidR="009D2743">
              <w:rPr>
                <w:rFonts w:ascii="Calibri" w:hAnsi="Calibri" w:cs="Calibri"/>
                <w:color w:val="000000"/>
                <w:sz w:val="20"/>
                <w:szCs w:val="20"/>
              </w:rPr>
              <w:t>,</w:t>
            </w:r>
            <w:r w:rsidRPr="00A35DCC">
              <w:rPr>
                <w:rFonts w:ascii="Calibri" w:hAnsi="Calibri" w:cs="Calibri"/>
                <w:color w:val="000000"/>
                <w:sz w:val="20"/>
                <w:szCs w:val="20"/>
              </w:rPr>
              <w:t>707</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A35DCC" w:rsidRDefault="008939B3" w:rsidP="008939B3">
            <w:pPr>
              <w:spacing w:after="0" w:line="240" w:lineRule="auto"/>
              <w:jc w:val="center"/>
              <w:outlineLvl w:val="0"/>
              <w:rPr>
                <w:rFonts w:ascii="Calibri" w:eastAsia="Times New Roman" w:hAnsi="Calibri" w:cs="Calibri"/>
                <w:color w:val="000000"/>
                <w:sz w:val="20"/>
                <w:szCs w:val="20"/>
                <w:lang w:eastAsia="ru-RU"/>
              </w:rPr>
            </w:pPr>
            <w:r w:rsidRPr="00A35DCC">
              <w:rPr>
                <w:rFonts w:ascii="Calibri" w:hAnsi="Calibri" w:cs="Calibri"/>
                <w:color w:val="000000"/>
                <w:sz w:val="20"/>
                <w:szCs w:val="20"/>
              </w:rPr>
              <w:t>1</w:t>
            </w:r>
            <w:r w:rsidR="009D2743">
              <w:rPr>
                <w:rFonts w:ascii="Calibri" w:hAnsi="Calibri" w:cs="Calibri"/>
                <w:color w:val="000000"/>
                <w:sz w:val="20"/>
                <w:szCs w:val="20"/>
              </w:rPr>
              <w:t>,</w:t>
            </w:r>
            <w:r w:rsidRPr="00A35DCC">
              <w:rPr>
                <w:rFonts w:ascii="Calibri" w:hAnsi="Calibri" w:cs="Calibri"/>
                <w:color w:val="000000"/>
                <w:sz w:val="20"/>
                <w:szCs w:val="20"/>
              </w:rPr>
              <w:t>800</w:t>
            </w:r>
          </w:p>
        </w:tc>
        <w:tc>
          <w:tcPr>
            <w:tcW w:w="1134" w:type="dxa"/>
            <w:tcBorders>
              <w:top w:val="single" w:sz="4" w:space="0" w:color="auto"/>
              <w:left w:val="nil"/>
              <w:bottom w:val="dotted" w:sz="4" w:space="0" w:color="auto"/>
              <w:right w:val="nil"/>
            </w:tcBorders>
            <w:shd w:val="clear" w:color="auto" w:fill="auto"/>
            <w:noWrap/>
            <w:vAlign w:val="center"/>
            <w:hideMark/>
          </w:tcPr>
          <w:p w:rsidR="008939B3" w:rsidRPr="00A35DCC" w:rsidRDefault="008939B3" w:rsidP="008939B3">
            <w:pPr>
              <w:spacing w:after="0" w:line="240" w:lineRule="auto"/>
              <w:jc w:val="center"/>
              <w:outlineLvl w:val="0"/>
              <w:rPr>
                <w:rFonts w:ascii="Calibri" w:eastAsia="Times New Roman" w:hAnsi="Calibri" w:cs="Calibri"/>
                <w:color w:val="000000"/>
                <w:sz w:val="20"/>
                <w:szCs w:val="20"/>
                <w:lang w:eastAsia="ru-RU"/>
              </w:rPr>
            </w:pPr>
            <w:r w:rsidRPr="00A35DCC">
              <w:rPr>
                <w:rFonts w:ascii="Calibri" w:hAnsi="Calibri" w:cs="Calibri"/>
                <w:color w:val="000000"/>
                <w:sz w:val="20"/>
                <w:szCs w:val="20"/>
              </w:rPr>
              <w:t>1</w:t>
            </w:r>
            <w:r w:rsidR="009D2743">
              <w:rPr>
                <w:rFonts w:ascii="Calibri" w:hAnsi="Calibri" w:cs="Calibri"/>
                <w:color w:val="000000"/>
                <w:sz w:val="20"/>
                <w:szCs w:val="20"/>
              </w:rPr>
              <w:t>,</w:t>
            </w:r>
            <w:r w:rsidRPr="00A35DCC">
              <w:rPr>
                <w:rFonts w:ascii="Calibri" w:hAnsi="Calibri" w:cs="Calibri"/>
                <w:color w:val="000000"/>
                <w:sz w:val="20"/>
                <w:szCs w:val="20"/>
              </w:rPr>
              <w:t>493</w:t>
            </w:r>
          </w:p>
        </w:tc>
      </w:tr>
      <w:tr w:rsidR="008939B3" w:rsidRPr="00EB6A09" w:rsidTr="00B52B98">
        <w:trPr>
          <w:trHeight w:val="312"/>
        </w:trPr>
        <w:tc>
          <w:tcPr>
            <w:tcW w:w="4252"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EU countries</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913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920</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761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664</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866</w:t>
            </w:r>
          </w:p>
        </w:tc>
      </w:tr>
      <w:tr w:rsidR="008939B3" w:rsidRPr="00EB6A09" w:rsidTr="00B52B98">
        <w:trPr>
          <w:trHeight w:val="312"/>
        </w:trPr>
        <w:tc>
          <w:tcPr>
            <w:tcW w:w="4252"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Middle East, incl. Turkey</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665</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542</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421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464</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546</w:t>
            </w:r>
          </w:p>
        </w:tc>
      </w:tr>
      <w:tr w:rsidR="008939B3" w:rsidRPr="00EB6A09" w:rsidTr="00B52B98">
        <w:trPr>
          <w:trHeight w:val="312"/>
        </w:trPr>
        <w:tc>
          <w:tcPr>
            <w:tcW w:w="4252"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North America</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841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813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696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776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640</w:t>
            </w:r>
          </w:p>
        </w:tc>
      </w:tr>
      <w:tr w:rsidR="008939B3" w:rsidRPr="00EB6A09" w:rsidTr="00B52B98">
        <w:trPr>
          <w:trHeight w:val="312"/>
        </w:trPr>
        <w:tc>
          <w:tcPr>
            <w:tcW w:w="4252" w:type="dxa"/>
            <w:tcBorders>
              <w:top w:val="dotted" w:sz="4" w:space="0" w:color="auto"/>
              <w:left w:val="nil"/>
              <w:bottom w:val="dotted" w:sz="4" w:space="0" w:color="auto"/>
              <w:right w:val="nil"/>
            </w:tcBorders>
            <w:shd w:val="clear" w:color="auto" w:fill="auto"/>
            <w:noWrap/>
            <w:vAlign w:val="center"/>
          </w:tcPr>
          <w:p w:rsidR="008939B3"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Central and South America</w:t>
            </w:r>
          </w:p>
        </w:tc>
        <w:tc>
          <w:tcPr>
            <w:tcW w:w="1134" w:type="dxa"/>
            <w:tcBorders>
              <w:top w:val="dotted" w:sz="4" w:space="0" w:color="auto"/>
              <w:left w:val="nil"/>
              <w:bottom w:val="dotted" w:sz="4" w:space="0" w:color="auto"/>
              <w:right w:val="nil"/>
            </w:tcBorders>
            <w:shd w:val="clear" w:color="000000" w:fill="E1EBF4"/>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297</w:t>
            </w:r>
          </w:p>
        </w:tc>
        <w:tc>
          <w:tcPr>
            <w:tcW w:w="1134"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213</w:t>
            </w:r>
          </w:p>
        </w:tc>
        <w:tc>
          <w:tcPr>
            <w:tcW w:w="1134"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228</w:t>
            </w:r>
          </w:p>
        </w:tc>
        <w:tc>
          <w:tcPr>
            <w:tcW w:w="1134"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228</w:t>
            </w:r>
          </w:p>
        </w:tc>
        <w:tc>
          <w:tcPr>
            <w:tcW w:w="1134" w:type="dxa"/>
            <w:tcBorders>
              <w:top w:val="dotted" w:sz="4" w:space="0" w:color="auto"/>
              <w:left w:val="nil"/>
              <w:bottom w:val="dotted" w:sz="4" w:space="0" w:color="auto"/>
              <w:right w:val="nil"/>
            </w:tcBorders>
            <w:shd w:val="clear" w:color="auto" w:fill="auto"/>
            <w:noWrap/>
            <w:vAlign w:val="center"/>
          </w:tcPr>
          <w:p w:rsidR="008939B3"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217</w:t>
            </w:r>
          </w:p>
        </w:tc>
      </w:tr>
      <w:tr w:rsidR="008939B3" w:rsidRPr="00EB6A09" w:rsidTr="00B52B98">
        <w:trPr>
          <w:trHeight w:val="312"/>
        </w:trPr>
        <w:tc>
          <w:tcPr>
            <w:tcW w:w="4252"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CIS countries</w:t>
            </w:r>
          </w:p>
        </w:tc>
        <w:tc>
          <w:tcPr>
            <w:tcW w:w="1134" w:type="dxa"/>
            <w:tcBorders>
              <w:top w:val="dotted" w:sz="4" w:space="0" w:color="auto"/>
              <w:left w:val="nil"/>
              <w:bottom w:val="dotted" w:sz="4" w:space="0" w:color="auto"/>
              <w:right w:val="nil"/>
            </w:tcBorders>
            <w:shd w:val="clear" w:color="000000" w:fill="E1EBF4"/>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87</w:t>
            </w:r>
          </w:p>
        </w:tc>
        <w:tc>
          <w:tcPr>
            <w:tcW w:w="1134"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91</w:t>
            </w:r>
          </w:p>
        </w:tc>
        <w:tc>
          <w:tcPr>
            <w:tcW w:w="1134"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102</w:t>
            </w:r>
          </w:p>
        </w:tc>
        <w:tc>
          <w:tcPr>
            <w:tcW w:w="1134"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126</w:t>
            </w:r>
          </w:p>
        </w:tc>
        <w:tc>
          <w:tcPr>
            <w:tcW w:w="1134"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112</w:t>
            </w:r>
          </w:p>
        </w:tc>
      </w:tr>
      <w:tr w:rsidR="008939B3" w:rsidRPr="00EB6A09" w:rsidTr="00B52B98">
        <w:trPr>
          <w:trHeight w:val="312"/>
        </w:trPr>
        <w:tc>
          <w:tcPr>
            <w:tcW w:w="4252"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Asia and Oceania</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31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21</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167</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15</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173</w:t>
            </w:r>
          </w:p>
        </w:tc>
      </w:tr>
      <w:tr w:rsidR="008939B3" w:rsidRPr="00EB6A09" w:rsidTr="00B52B98">
        <w:trPr>
          <w:trHeight w:val="312"/>
        </w:trPr>
        <w:tc>
          <w:tcPr>
            <w:tcW w:w="4252"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Other regions</w:t>
            </w:r>
          </w:p>
        </w:tc>
        <w:tc>
          <w:tcPr>
            <w:tcW w:w="1134"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146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203</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278</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166</w:t>
            </w:r>
          </w:p>
        </w:tc>
        <w:tc>
          <w:tcPr>
            <w:tcW w:w="1134"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148</w:t>
            </w:r>
          </w:p>
        </w:tc>
      </w:tr>
      <w:tr w:rsidR="00A35DCC" w:rsidRPr="00EB6A09" w:rsidTr="00B52B98">
        <w:trPr>
          <w:trHeight w:val="312"/>
        </w:trPr>
        <w:tc>
          <w:tcPr>
            <w:tcW w:w="4252" w:type="dxa"/>
            <w:tcBorders>
              <w:top w:val="dotted" w:sz="4" w:space="0" w:color="auto"/>
              <w:left w:val="nil"/>
              <w:bottom w:val="single" w:sz="4" w:space="0" w:color="auto"/>
              <w:right w:val="nil"/>
            </w:tcBorders>
            <w:shd w:val="clear" w:color="auto" w:fill="auto"/>
            <w:noWrap/>
            <w:vAlign w:val="center"/>
            <w:hideMark/>
          </w:tcPr>
          <w:p w:rsidR="00A35DCC" w:rsidRPr="00EB6A09" w:rsidRDefault="008939B3" w:rsidP="00A35DCC">
            <w:pPr>
              <w:spacing w:after="0" w:line="240" w:lineRule="auto"/>
              <w:outlineLvl w:val="0"/>
              <w:rPr>
                <w:rFonts w:ascii="Calibri" w:eastAsia="Times New Roman" w:hAnsi="Calibri" w:cs="Times New Roman"/>
                <w:b/>
                <w:bCs/>
                <w:color w:val="000000"/>
                <w:sz w:val="20"/>
                <w:szCs w:val="20"/>
                <w:highlight w:val="yellow"/>
                <w:lang w:eastAsia="ru-RU"/>
              </w:rPr>
            </w:pPr>
            <w:r>
              <w:rPr>
                <w:rFonts w:ascii="Calibri" w:hAnsi="Calibri"/>
                <w:b/>
                <w:bCs/>
                <w:color w:val="000000"/>
                <w:sz w:val="20"/>
                <w:szCs w:val="20"/>
              </w:rPr>
              <w:t>TOTAL</w:t>
            </w:r>
          </w:p>
        </w:tc>
        <w:tc>
          <w:tcPr>
            <w:tcW w:w="1134" w:type="dxa"/>
            <w:tcBorders>
              <w:top w:val="dotted" w:sz="4" w:space="0" w:color="auto"/>
              <w:left w:val="nil"/>
              <w:bottom w:val="single" w:sz="4" w:space="0" w:color="auto"/>
              <w:right w:val="nil"/>
            </w:tcBorders>
            <w:shd w:val="clear" w:color="000000" w:fill="E1EBF4"/>
            <w:noWrap/>
            <w:vAlign w:val="center"/>
            <w:hideMark/>
          </w:tcPr>
          <w:p w:rsidR="00A35DCC" w:rsidRPr="00EB6A09" w:rsidRDefault="00A35DCC" w:rsidP="00A35DCC">
            <w:pPr>
              <w:spacing w:after="0" w:line="240" w:lineRule="auto"/>
              <w:jc w:val="center"/>
              <w:outlineLvl w:val="0"/>
              <w:rPr>
                <w:rFonts w:ascii="Calibri" w:eastAsia="Times New Roman" w:hAnsi="Calibri" w:cs="Times New Roman"/>
                <w:b/>
                <w:bCs/>
                <w:color w:val="000000"/>
                <w:sz w:val="20"/>
                <w:szCs w:val="20"/>
                <w:highlight w:val="yellow"/>
                <w:lang w:eastAsia="ru-RU"/>
              </w:rPr>
            </w:pPr>
            <w:r>
              <w:rPr>
                <w:rFonts w:ascii="Calibri" w:hAnsi="Calibri" w:cs="Calibri"/>
                <w:b/>
                <w:bCs/>
                <w:color w:val="000000"/>
                <w:sz w:val="20"/>
                <w:szCs w:val="20"/>
              </w:rPr>
              <w:t>4</w:t>
            </w:r>
            <w:r w:rsidR="009D2743">
              <w:rPr>
                <w:rFonts w:ascii="Calibri" w:hAnsi="Calibri" w:cs="Calibri"/>
                <w:b/>
                <w:bCs/>
                <w:color w:val="000000"/>
                <w:sz w:val="20"/>
                <w:szCs w:val="20"/>
              </w:rPr>
              <w:t>,</w:t>
            </w:r>
            <w:r>
              <w:rPr>
                <w:rFonts w:ascii="Calibri" w:hAnsi="Calibri" w:cs="Calibri"/>
                <w:b/>
                <w:bCs/>
                <w:color w:val="000000"/>
                <w:sz w:val="20"/>
                <w:szCs w:val="20"/>
              </w:rPr>
              <w:t>384</w:t>
            </w:r>
          </w:p>
        </w:tc>
        <w:tc>
          <w:tcPr>
            <w:tcW w:w="1134" w:type="dxa"/>
            <w:tcBorders>
              <w:top w:val="dotted" w:sz="4" w:space="0" w:color="auto"/>
              <w:left w:val="nil"/>
              <w:bottom w:val="single" w:sz="4" w:space="0" w:color="auto"/>
              <w:right w:val="nil"/>
            </w:tcBorders>
            <w:shd w:val="clear" w:color="auto" w:fill="auto"/>
            <w:noWrap/>
            <w:vAlign w:val="center"/>
            <w:hideMark/>
          </w:tcPr>
          <w:p w:rsidR="00A35DCC" w:rsidRPr="00EB6A09" w:rsidRDefault="00A35DCC" w:rsidP="00A35DCC">
            <w:pPr>
              <w:spacing w:after="0" w:line="240" w:lineRule="auto"/>
              <w:jc w:val="center"/>
              <w:outlineLvl w:val="0"/>
              <w:rPr>
                <w:rFonts w:ascii="Calibri" w:eastAsia="Times New Roman" w:hAnsi="Calibri" w:cs="Times New Roman"/>
                <w:b/>
                <w:bCs/>
                <w:color w:val="000000"/>
                <w:sz w:val="20"/>
                <w:szCs w:val="20"/>
                <w:highlight w:val="yellow"/>
                <w:lang w:eastAsia="ru-RU"/>
              </w:rPr>
            </w:pPr>
            <w:r>
              <w:rPr>
                <w:rFonts w:ascii="Calibri" w:hAnsi="Calibri" w:cs="Calibri"/>
                <w:b/>
                <w:bCs/>
                <w:color w:val="000000"/>
                <w:sz w:val="20"/>
                <w:szCs w:val="20"/>
              </w:rPr>
              <w:t>4</w:t>
            </w:r>
            <w:r w:rsidR="009D2743">
              <w:rPr>
                <w:rFonts w:ascii="Calibri" w:hAnsi="Calibri" w:cs="Calibri"/>
                <w:b/>
                <w:bCs/>
                <w:color w:val="000000"/>
                <w:sz w:val="20"/>
                <w:szCs w:val="20"/>
              </w:rPr>
              <w:t>,</w:t>
            </w:r>
            <w:r>
              <w:rPr>
                <w:rFonts w:ascii="Calibri" w:hAnsi="Calibri" w:cs="Calibri"/>
                <w:b/>
                <w:bCs/>
                <w:color w:val="000000"/>
                <w:sz w:val="20"/>
                <w:szCs w:val="20"/>
              </w:rPr>
              <w:t>146</w:t>
            </w:r>
          </w:p>
        </w:tc>
        <w:tc>
          <w:tcPr>
            <w:tcW w:w="1134" w:type="dxa"/>
            <w:tcBorders>
              <w:top w:val="dotted" w:sz="4" w:space="0" w:color="auto"/>
              <w:left w:val="nil"/>
              <w:bottom w:val="single" w:sz="4" w:space="0" w:color="auto"/>
              <w:right w:val="nil"/>
            </w:tcBorders>
            <w:shd w:val="clear" w:color="auto" w:fill="auto"/>
            <w:noWrap/>
            <w:vAlign w:val="center"/>
            <w:hideMark/>
          </w:tcPr>
          <w:p w:rsidR="00A35DCC" w:rsidRPr="00EB6A09" w:rsidRDefault="00A35DCC" w:rsidP="00A35DCC">
            <w:pPr>
              <w:spacing w:after="0" w:line="240" w:lineRule="auto"/>
              <w:jc w:val="center"/>
              <w:outlineLvl w:val="0"/>
              <w:rPr>
                <w:rFonts w:ascii="Calibri" w:eastAsia="Times New Roman" w:hAnsi="Calibri" w:cs="Calibri"/>
                <w:b/>
                <w:bCs/>
                <w:color w:val="000000"/>
                <w:sz w:val="20"/>
                <w:szCs w:val="20"/>
                <w:highlight w:val="yellow"/>
                <w:lang w:eastAsia="ru-RU"/>
              </w:rPr>
            </w:pPr>
            <w:r>
              <w:rPr>
                <w:rFonts w:ascii="Calibri" w:hAnsi="Calibri" w:cs="Calibri"/>
                <w:b/>
                <w:bCs/>
                <w:color w:val="000000"/>
                <w:sz w:val="20"/>
                <w:szCs w:val="20"/>
              </w:rPr>
              <w:t>4</w:t>
            </w:r>
            <w:r w:rsidR="009D2743">
              <w:rPr>
                <w:rFonts w:ascii="Calibri" w:hAnsi="Calibri" w:cs="Calibri"/>
                <w:b/>
                <w:bCs/>
                <w:color w:val="000000"/>
                <w:sz w:val="20"/>
                <w:szCs w:val="20"/>
              </w:rPr>
              <w:t>,</w:t>
            </w:r>
            <w:r>
              <w:rPr>
                <w:rFonts w:ascii="Calibri" w:hAnsi="Calibri" w:cs="Calibri"/>
                <w:b/>
                <w:bCs/>
                <w:color w:val="000000"/>
                <w:sz w:val="20"/>
                <w:szCs w:val="20"/>
              </w:rPr>
              <w:t>360</w:t>
            </w:r>
          </w:p>
        </w:tc>
        <w:tc>
          <w:tcPr>
            <w:tcW w:w="1134" w:type="dxa"/>
            <w:tcBorders>
              <w:top w:val="dotted" w:sz="4" w:space="0" w:color="auto"/>
              <w:left w:val="nil"/>
              <w:bottom w:val="single" w:sz="4" w:space="0" w:color="auto"/>
              <w:right w:val="nil"/>
            </w:tcBorders>
            <w:shd w:val="clear" w:color="auto" w:fill="auto"/>
            <w:noWrap/>
            <w:vAlign w:val="center"/>
            <w:hideMark/>
          </w:tcPr>
          <w:p w:rsidR="00A35DCC" w:rsidRPr="00EB6A09" w:rsidRDefault="00A35DCC" w:rsidP="00A35DCC">
            <w:pPr>
              <w:spacing w:after="0" w:line="240" w:lineRule="auto"/>
              <w:jc w:val="center"/>
              <w:outlineLvl w:val="0"/>
              <w:rPr>
                <w:rFonts w:ascii="Calibri" w:eastAsia="Times New Roman" w:hAnsi="Calibri" w:cs="Calibri"/>
                <w:b/>
                <w:bCs/>
                <w:color w:val="000000"/>
                <w:sz w:val="20"/>
                <w:szCs w:val="20"/>
                <w:highlight w:val="yellow"/>
                <w:lang w:eastAsia="ru-RU"/>
              </w:rPr>
            </w:pPr>
            <w:r>
              <w:rPr>
                <w:rFonts w:ascii="Calibri" w:hAnsi="Calibri" w:cs="Calibri"/>
                <w:b/>
                <w:bCs/>
                <w:color w:val="000000"/>
                <w:sz w:val="20"/>
                <w:szCs w:val="20"/>
              </w:rPr>
              <w:t>4</w:t>
            </w:r>
            <w:r w:rsidR="009D2743">
              <w:rPr>
                <w:rFonts w:ascii="Calibri" w:hAnsi="Calibri" w:cs="Calibri"/>
                <w:b/>
                <w:bCs/>
                <w:color w:val="000000"/>
                <w:sz w:val="20"/>
                <w:szCs w:val="20"/>
              </w:rPr>
              <w:t>,</w:t>
            </w:r>
            <w:r>
              <w:rPr>
                <w:rFonts w:ascii="Calibri" w:hAnsi="Calibri" w:cs="Calibri"/>
                <w:b/>
                <w:bCs/>
                <w:color w:val="000000"/>
                <w:sz w:val="20"/>
                <w:szCs w:val="20"/>
              </w:rPr>
              <w:t>240</w:t>
            </w:r>
          </w:p>
        </w:tc>
        <w:tc>
          <w:tcPr>
            <w:tcW w:w="1134" w:type="dxa"/>
            <w:tcBorders>
              <w:top w:val="dotted" w:sz="4" w:space="0" w:color="auto"/>
              <w:left w:val="nil"/>
              <w:bottom w:val="single" w:sz="4" w:space="0" w:color="auto"/>
              <w:right w:val="nil"/>
            </w:tcBorders>
            <w:shd w:val="clear" w:color="auto" w:fill="auto"/>
            <w:noWrap/>
            <w:vAlign w:val="center"/>
            <w:hideMark/>
          </w:tcPr>
          <w:p w:rsidR="00A35DCC" w:rsidRPr="00EB6A09" w:rsidRDefault="00A35DCC" w:rsidP="00A35DCC">
            <w:pPr>
              <w:spacing w:after="0" w:line="240" w:lineRule="auto"/>
              <w:jc w:val="center"/>
              <w:outlineLvl w:val="0"/>
              <w:rPr>
                <w:rFonts w:ascii="Calibri" w:eastAsia="Times New Roman" w:hAnsi="Calibri" w:cs="Calibri"/>
                <w:b/>
                <w:bCs/>
                <w:color w:val="000000"/>
                <w:sz w:val="20"/>
                <w:szCs w:val="20"/>
                <w:highlight w:val="yellow"/>
                <w:lang w:eastAsia="ru-RU"/>
              </w:rPr>
            </w:pPr>
            <w:r>
              <w:rPr>
                <w:rFonts w:ascii="Calibri" w:hAnsi="Calibri" w:cs="Calibri"/>
                <w:b/>
                <w:bCs/>
                <w:color w:val="000000"/>
                <w:sz w:val="20"/>
                <w:szCs w:val="20"/>
              </w:rPr>
              <w:t>4</w:t>
            </w:r>
            <w:r w:rsidR="009D2743">
              <w:rPr>
                <w:rFonts w:ascii="Calibri" w:hAnsi="Calibri" w:cs="Calibri"/>
                <w:b/>
                <w:bCs/>
                <w:color w:val="000000"/>
                <w:sz w:val="20"/>
                <w:szCs w:val="20"/>
              </w:rPr>
              <w:t>,</w:t>
            </w:r>
            <w:r>
              <w:rPr>
                <w:rFonts w:ascii="Calibri" w:hAnsi="Calibri" w:cs="Calibri"/>
                <w:b/>
                <w:bCs/>
                <w:color w:val="000000"/>
                <w:sz w:val="20"/>
                <w:szCs w:val="20"/>
              </w:rPr>
              <w:t>195</w:t>
            </w:r>
          </w:p>
        </w:tc>
      </w:tr>
    </w:tbl>
    <w:p w:rsidR="00D35167" w:rsidRPr="009D011A" w:rsidRDefault="00D35167" w:rsidP="00D35167">
      <w:pPr>
        <w:spacing w:before="240" w:after="120"/>
      </w:pPr>
      <w:r w:rsidRPr="009D011A">
        <w:rPr>
          <w:rFonts w:cstheme="minorHAnsi"/>
          <w:b/>
        </w:rPr>
        <w:t xml:space="preserve">(9) </w:t>
      </w:r>
      <w:r w:rsidR="008939B3">
        <w:rPr>
          <w:b/>
        </w:rPr>
        <w:t>Revenue by region</w:t>
      </w:r>
    </w:p>
    <w:tbl>
      <w:tblPr>
        <w:tblW w:w="9911" w:type="dxa"/>
        <w:tblLook w:val="04A0" w:firstRow="1" w:lastRow="0" w:firstColumn="1" w:lastColumn="0" w:noHBand="0" w:noVBand="1"/>
      </w:tblPr>
      <w:tblGrid>
        <w:gridCol w:w="4253"/>
        <w:gridCol w:w="935"/>
        <w:gridCol w:w="936"/>
        <w:gridCol w:w="935"/>
        <w:gridCol w:w="936"/>
        <w:gridCol w:w="935"/>
        <w:gridCol w:w="981"/>
      </w:tblGrid>
      <w:tr w:rsidR="001074F3" w:rsidRPr="00EB6A09" w:rsidTr="00B52B98">
        <w:trPr>
          <w:trHeight w:val="340"/>
        </w:trPr>
        <w:tc>
          <w:tcPr>
            <w:tcW w:w="4253" w:type="dxa"/>
            <w:vMerge w:val="restart"/>
            <w:tcBorders>
              <w:top w:val="nil"/>
              <w:left w:val="nil"/>
              <w:bottom w:val="nil"/>
              <w:right w:val="nil"/>
            </w:tcBorders>
            <w:shd w:val="clear" w:color="auto" w:fill="auto"/>
            <w:noWrap/>
            <w:vAlign w:val="center"/>
            <w:hideMark/>
          </w:tcPr>
          <w:p w:rsidR="001074F3" w:rsidRPr="00051E67" w:rsidRDefault="00051E67" w:rsidP="00B52B98">
            <w:pPr>
              <w:spacing w:after="0" w:line="240" w:lineRule="auto"/>
              <w:outlineLvl w:val="0"/>
              <w:rPr>
                <w:rFonts w:ascii="Calibri" w:eastAsia="Times New Roman" w:hAnsi="Calibri" w:cs="Times New Roman"/>
                <w:b/>
                <w:bCs/>
                <w:color w:val="000000"/>
                <w:sz w:val="20"/>
                <w:szCs w:val="20"/>
                <w:lang w:val="en-US" w:eastAsia="ru-RU"/>
              </w:rPr>
            </w:pPr>
            <w:r>
              <w:rPr>
                <w:rFonts w:ascii="Calibri" w:eastAsia="Times New Roman" w:hAnsi="Calibri" w:cs="Times New Roman"/>
                <w:b/>
                <w:bCs/>
                <w:color w:val="000000"/>
                <w:sz w:val="20"/>
                <w:szCs w:val="20"/>
                <w:lang w:val="en-US" w:eastAsia="ru-RU"/>
              </w:rPr>
              <w:t>Region</w:t>
            </w:r>
          </w:p>
        </w:tc>
        <w:tc>
          <w:tcPr>
            <w:tcW w:w="1871" w:type="dxa"/>
            <w:gridSpan w:val="2"/>
            <w:tcBorders>
              <w:top w:val="nil"/>
              <w:left w:val="nil"/>
              <w:bottom w:val="single" w:sz="4" w:space="0" w:color="auto"/>
              <w:right w:val="nil"/>
            </w:tcBorders>
            <w:shd w:val="clear" w:color="000000" w:fill="E1EBF4"/>
            <w:noWrap/>
            <w:vAlign w:val="center"/>
            <w:hideMark/>
          </w:tcPr>
          <w:p w:rsidR="001074F3" w:rsidRPr="00A37693" w:rsidRDefault="008939B3" w:rsidP="00B52B98">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871" w:type="dxa"/>
            <w:gridSpan w:val="2"/>
            <w:tcBorders>
              <w:top w:val="nil"/>
              <w:left w:val="nil"/>
              <w:bottom w:val="single" w:sz="4" w:space="0" w:color="auto"/>
              <w:right w:val="nil"/>
            </w:tcBorders>
            <w:shd w:val="clear" w:color="auto" w:fill="auto"/>
            <w:noWrap/>
            <w:vAlign w:val="center"/>
            <w:hideMark/>
          </w:tcPr>
          <w:p w:rsidR="001074F3" w:rsidRPr="00A37693" w:rsidRDefault="008939B3" w:rsidP="00B52B98">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916" w:type="dxa"/>
            <w:gridSpan w:val="2"/>
            <w:tcBorders>
              <w:top w:val="nil"/>
              <w:left w:val="nil"/>
              <w:bottom w:val="single" w:sz="4" w:space="0" w:color="auto"/>
              <w:right w:val="nil"/>
            </w:tcBorders>
            <w:shd w:val="clear" w:color="auto" w:fill="auto"/>
            <w:noWrap/>
            <w:vAlign w:val="center"/>
            <w:hideMark/>
          </w:tcPr>
          <w:p w:rsidR="001074F3" w:rsidRPr="00A37693" w:rsidRDefault="008939B3" w:rsidP="00B52B98">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r>
      <w:tr w:rsidR="00E108DC" w:rsidRPr="00EB6A09" w:rsidTr="00B52B98">
        <w:trPr>
          <w:trHeight w:val="340"/>
        </w:trPr>
        <w:tc>
          <w:tcPr>
            <w:tcW w:w="4253" w:type="dxa"/>
            <w:vMerge/>
            <w:tcBorders>
              <w:top w:val="nil"/>
              <w:left w:val="nil"/>
              <w:bottom w:val="single" w:sz="4" w:space="0" w:color="auto"/>
              <w:right w:val="nil"/>
            </w:tcBorders>
            <w:vAlign w:val="center"/>
            <w:hideMark/>
          </w:tcPr>
          <w:p w:rsidR="00E108DC" w:rsidRPr="00A37693" w:rsidRDefault="00E108DC" w:rsidP="00E108DC">
            <w:pPr>
              <w:spacing w:after="0" w:line="240" w:lineRule="auto"/>
              <w:outlineLvl w:val="0"/>
              <w:rPr>
                <w:rFonts w:ascii="Calibri" w:eastAsia="Times New Roman" w:hAnsi="Calibri" w:cs="Times New Roman"/>
                <w:b/>
                <w:bCs/>
                <w:color w:val="000000"/>
                <w:sz w:val="20"/>
                <w:szCs w:val="20"/>
                <w:lang w:eastAsia="ru-RU"/>
              </w:rPr>
            </w:pPr>
          </w:p>
        </w:tc>
        <w:tc>
          <w:tcPr>
            <w:tcW w:w="935" w:type="dxa"/>
            <w:tcBorders>
              <w:top w:val="nil"/>
              <w:left w:val="nil"/>
              <w:bottom w:val="single" w:sz="4" w:space="0" w:color="auto"/>
              <w:right w:val="nil"/>
            </w:tcBorders>
            <w:shd w:val="clear" w:color="000000" w:fill="E1EBF4"/>
            <w:noWrap/>
            <w:vAlign w:val="center"/>
            <w:hideMark/>
          </w:tcPr>
          <w:p w:rsidR="00E108DC" w:rsidRPr="00A37693" w:rsidRDefault="00E108DC" w:rsidP="00E108DC">
            <w:pPr>
              <w:spacing w:after="0" w:line="240" w:lineRule="auto"/>
              <w:jc w:val="center"/>
              <w:outlineLvl w:val="0"/>
              <w:rPr>
                <w:rFonts w:ascii="Calibri" w:eastAsia="Times New Roman" w:hAnsi="Calibri" w:cs="Times New Roman"/>
                <w:b/>
                <w:bCs/>
                <w:color w:val="000000"/>
                <w:sz w:val="20"/>
                <w:szCs w:val="20"/>
                <w:lang w:eastAsia="ru-RU"/>
              </w:rPr>
            </w:pPr>
            <w:r>
              <w:rPr>
                <w:rFonts w:ascii="Calibri" w:hAnsi="Calibri"/>
                <w:b/>
                <w:bCs/>
                <w:color w:val="000000"/>
                <w:sz w:val="20"/>
                <w:szCs w:val="20"/>
              </w:rPr>
              <w:t>$ m</w:t>
            </w:r>
          </w:p>
        </w:tc>
        <w:tc>
          <w:tcPr>
            <w:tcW w:w="936" w:type="dxa"/>
            <w:tcBorders>
              <w:top w:val="nil"/>
              <w:left w:val="nil"/>
              <w:bottom w:val="single" w:sz="4" w:space="0" w:color="auto"/>
              <w:right w:val="nil"/>
            </w:tcBorders>
            <w:shd w:val="clear" w:color="000000" w:fill="E1EBF4"/>
            <w:noWrap/>
            <w:vAlign w:val="center"/>
            <w:hideMark/>
          </w:tcPr>
          <w:p w:rsidR="00E108DC" w:rsidRPr="00A37693" w:rsidRDefault="00E108DC" w:rsidP="00E108DC">
            <w:pPr>
              <w:spacing w:after="0" w:line="240" w:lineRule="auto"/>
              <w:jc w:val="center"/>
              <w:outlineLvl w:val="0"/>
              <w:rPr>
                <w:rFonts w:ascii="Calibri" w:eastAsia="Times New Roman" w:hAnsi="Calibri" w:cs="Times New Roman"/>
                <w:b/>
                <w:bCs/>
                <w:color w:val="000000"/>
                <w:sz w:val="20"/>
                <w:szCs w:val="20"/>
                <w:lang w:eastAsia="ru-RU"/>
              </w:rPr>
            </w:pPr>
            <w:r>
              <w:rPr>
                <w:rFonts w:ascii="Calibri" w:hAnsi="Calibri"/>
                <w:b/>
                <w:bCs/>
                <w:color w:val="000000"/>
                <w:sz w:val="20"/>
                <w:szCs w:val="20"/>
                <w:lang w:val="en-US"/>
              </w:rPr>
              <w:t>s</w:t>
            </w:r>
            <w:r>
              <w:rPr>
                <w:rFonts w:ascii="Calibri" w:hAnsi="Calibri"/>
                <w:b/>
                <w:bCs/>
                <w:color w:val="000000"/>
                <w:sz w:val="20"/>
                <w:szCs w:val="20"/>
              </w:rPr>
              <w:t>hare</w:t>
            </w:r>
          </w:p>
        </w:tc>
        <w:tc>
          <w:tcPr>
            <w:tcW w:w="935" w:type="dxa"/>
            <w:tcBorders>
              <w:top w:val="nil"/>
              <w:left w:val="nil"/>
              <w:bottom w:val="single" w:sz="4" w:space="0" w:color="auto"/>
              <w:right w:val="nil"/>
            </w:tcBorders>
            <w:shd w:val="clear" w:color="auto" w:fill="auto"/>
            <w:noWrap/>
            <w:vAlign w:val="center"/>
            <w:hideMark/>
          </w:tcPr>
          <w:p w:rsidR="00E108DC" w:rsidRPr="00A37693" w:rsidRDefault="00E108DC" w:rsidP="00E108DC">
            <w:pPr>
              <w:spacing w:after="0" w:line="240" w:lineRule="auto"/>
              <w:jc w:val="center"/>
              <w:outlineLvl w:val="0"/>
              <w:rPr>
                <w:rFonts w:ascii="Calibri" w:eastAsia="Times New Roman" w:hAnsi="Calibri" w:cs="Times New Roman"/>
                <w:b/>
                <w:bCs/>
                <w:color w:val="000000"/>
                <w:sz w:val="20"/>
                <w:szCs w:val="20"/>
                <w:lang w:eastAsia="ru-RU"/>
              </w:rPr>
            </w:pPr>
            <w:r>
              <w:rPr>
                <w:rFonts w:ascii="Calibri" w:hAnsi="Calibri"/>
                <w:b/>
                <w:bCs/>
                <w:color w:val="000000"/>
                <w:sz w:val="20"/>
                <w:szCs w:val="20"/>
              </w:rPr>
              <w:t>$ m</w:t>
            </w:r>
          </w:p>
        </w:tc>
        <w:tc>
          <w:tcPr>
            <w:tcW w:w="936" w:type="dxa"/>
            <w:tcBorders>
              <w:top w:val="nil"/>
              <w:left w:val="nil"/>
              <w:bottom w:val="single" w:sz="4" w:space="0" w:color="auto"/>
              <w:right w:val="nil"/>
            </w:tcBorders>
            <w:shd w:val="clear" w:color="auto" w:fill="auto"/>
            <w:noWrap/>
            <w:vAlign w:val="center"/>
            <w:hideMark/>
          </w:tcPr>
          <w:p w:rsidR="00E108DC" w:rsidRPr="00A37693" w:rsidRDefault="00E108DC" w:rsidP="00E108DC">
            <w:pPr>
              <w:spacing w:after="0" w:line="240" w:lineRule="auto"/>
              <w:jc w:val="center"/>
              <w:outlineLvl w:val="0"/>
              <w:rPr>
                <w:rFonts w:ascii="Calibri" w:eastAsia="Times New Roman" w:hAnsi="Calibri" w:cs="Times New Roman"/>
                <w:b/>
                <w:bCs/>
                <w:color w:val="000000"/>
                <w:sz w:val="20"/>
                <w:szCs w:val="20"/>
                <w:lang w:eastAsia="ru-RU"/>
              </w:rPr>
            </w:pPr>
            <w:r>
              <w:rPr>
                <w:rFonts w:ascii="Calibri" w:hAnsi="Calibri"/>
                <w:b/>
                <w:bCs/>
                <w:color w:val="000000"/>
                <w:sz w:val="20"/>
                <w:szCs w:val="20"/>
                <w:lang w:val="en-US"/>
              </w:rPr>
              <w:t>s</w:t>
            </w:r>
            <w:r>
              <w:rPr>
                <w:rFonts w:ascii="Calibri" w:hAnsi="Calibri"/>
                <w:b/>
                <w:bCs/>
                <w:color w:val="000000"/>
                <w:sz w:val="20"/>
                <w:szCs w:val="20"/>
              </w:rPr>
              <w:t>hare</w:t>
            </w:r>
          </w:p>
        </w:tc>
        <w:tc>
          <w:tcPr>
            <w:tcW w:w="935" w:type="dxa"/>
            <w:tcBorders>
              <w:top w:val="nil"/>
              <w:left w:val="nil"/>
              <w:bottom w:val="single" w:sz="4" w:space="0" w:color="auto"/>
              <w:right w:val="nil"/>
            </w:tcBorders>
            <w:shd w:val="clear" w:color="auto" w:fill="auto"/>
            <w:noWrap/>
            <w:vAlign w:val="center"/>
            <w:hideMark/>
          </w:tcPr>
          <w:p w:rsidR="00E108DC" w:rsidRPr="00A37693" w:rsidRDefault="00E108DC" w:rsidP="00E108DC">
            <w:pPr>
              <w:spacing w:after="0" w:line="240" w:lineRule="auto"/>
              <w:jc w:val="center"/>
              <w:outlineLvl w:val="0"/>
              <w:rPr>
                <w:rFonts w:ascii="Calibri" w:eastAsia="Times New Roman" w:hAnsi="Calibri" w:cs="Times New Roman"/>
                <w:b/>
                <w:bCs/>
                <w:color w:val="000000"/>
                <w:sz w:val="20"/>
                <w:szCs w:val="20"/>
                <w:lang w:eastAsia="ru-RU"/>
              </w:rPr>
            </w:pPr>
            <w:r>
              <w:rPr>
                <w:rFonts w:ascii="Calibri" w:hAnsi="Calibri"/>
                <w:b/>
                <w:bCs/>
                <w:color w:val="000000"/>
                <w:sz w:val="20"/>
                <w:szCs w:val="20"/>
              </w:rPr>
              <w:t>$ m</w:t>
            </w:r>
          </w:p>
        </w:tc>
        <w:tc>
          <w:tcPr>
            <w:tcW w:w="981" w:type="dxa"/>
            <w:tcBorders>
              <w:top w:val="nil"/>
              <w:left w:val="nil"/>
              <w:bottom w:val="single" w:sz="4" w:space="0" w:color="auto"/>
              <w:right w:val="nil"/>
            </w:tcBorders>
            <w:shd w:val="clear" w:color="auto" w:fill="auto"/>
            <w:noWrap/>
            <w:vAlign w:val="center"/>
            <w:hideMark/>
          </w:tcPr>
          <w:p w:rsidR="00E108DC" w:rsidRPr="00A37693" w:rsidRDefault="00E108DC" w:rsidP="00E108DC">
            <w:pPr>
              <w:spacing w:after="0" w:line="240" w:lineRule="auto"/>
              <w:jc w:val="center"/>
              <w:outlineLvl w:val="0"/>
              <w:rPr>
                <w:rFonts w:ascii="Calibri" w:eastAsia="Times New Roman" w:hAnsi="Calibri" w:cs="Times New Roman"/>
                <w:b/>
                <w:bCs/>
                <w:color w:val="000000"/>
                <w:sz w:val="20"/>
                <w:szCs w:val="20"/>
                <w:lang w:eastAsia="ru-RU"/>
              </w:rPr>
            </w:pPr>
            <w:r>
              <w:rPr>
                <w:rFonts w:ascii="Calibri" w:hAnsi="Calibri"/>
                <w:b/>
                <w:bCs/>
                <w:color w:val="000000"/>
                <w:sz w:val="20"/>
                <w:szCs w:val="20"/>
                <w:lang w:val="en-US"/>
              </w:rPr>
              <w:t>s</w:t>
            </w:r>
            <w:r>
              <w:rPr>
                <w:rFonts w:ascii="Calibri" w:hAnsi="Calibri"/>
                <w:b/>
                <w:bCs/>
                <w:color w:val="000000"/>
                <w:sz w:val="20"/>
                <w:szCs w:val="20"/>
              </w:rPr>
              <w:t>hare</w:t>
            </w:r>
          </w:p>
        </w:tc>
      </w:tr>
      <w:tr w:rsidR="008939B3" w:rsidRPr="00EB6A09" w:rsidTr="00B52B98">
        <w:trPr>
          <w:trHeight w:val="312"/>
        </w:trPr>
        <w:tc>
          <w:tcPr>
            <w:tcW w:w="4253" w:type="dxa"/>
            <w:tcBorders>
              <w:top w:val="single"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Russia</w:t>
            </w:r>
          </w:p>
        </w:tc>
        <w:tc>
          <w:tcPr>
            <w:tcW w:w="935" w:type="dxa"/>
            <w:tcBorders>
              <w:top w:val="single"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w:t>
            </w:r>
            <w:r w:rsidR="009D2743">
              <w:rPr>
                <w:rFonts w:ascii="Calibri" w:hAnsi="Calibri" w:cs="Calibri"/>
                <w:color w:val="000000"/>
                <w:sz w:val="20"/>
                <w:szCs w:val="20"/>
              </w:rPr>
              <w:t>,</w:t>
            </w:r>
            <w:r>
              <w:rPr>
                <w:rFonts w:ascii="Calibri" w:hAnsi="Calibri" w:cs="Calibri"/>
                <w:color w:val="000000"/>
                <w:sz w:val="20"/>
                <w:szCs w:val="20"/>
              </w:rPr>
              <w:t>024</w:t>
            </w:r>
          </w:p>
        </w:tc>
        <w:tc>
          <w:tcPr>
            <w:tcW w:w="936" w:type="dxa"/>
            <w:tcBorders>
              <w:top w:val="single"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33%</w:t>
            </w:r>
          </w:p>
        </w:tc>
        <w:tc>
          <w:tcPr>
            <w:tcW w:w="935" w:type="dxa"/>
            <w:tcBorders>
              <w:top w:val="single"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969</w:t>
            </w:r>
          </w:p>
        </w:tc>
        <w:tc>
          <w:tcPr>
            <w:tcW w:w="936" w:type="dxa"/>
            <w:tcBorders>
              <w:top w:val="single"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35%</w:t>
            </w:r>
          </w:p>
        </w:tc>
        <w:tc>
          <w:tcPr>
            <w:tcW w:w="935" w:type="dxa"/>
            <w:tcBorders>
              <w:top w:val="single"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w:t>
            </w:r>
            <w:r w:rsidR="009D2743">
              <w:rPr>
                <w:rFonts w:ascii="Calibri" w:hAnsi="Calibri" w:cs="Calibri"/>
                <w:color w:val="000000"/>
                <w:sz w:val="20"/>
                <w:szCs w:val="20"/>
              </w:rPr>
              <w:t>,</w:t>
            </w:r>
            <w:r>
              <w:rPr>
                <w:rFonts w:ascii="Calibri" w:hAnsi="Calibri" w:cs="Calibri"/>
                <w:color w:val="000000"/>
                <w:sz w:val="20"/>
                <w:szCs w:val="20"/>
              </w:rPr>
              <w:t>134</w:t>
            </w:r>
          </w:p>
        </w:tc>
        <w:tc>
          <w:tcPr>
            <w:tcW w:w="981" w:type="dxa"/>
            <w:tcBorders>
              <w:top w:val="single"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40%</w:t>
            </w:r>
          </w:p>
        </w:tc>
      </w:tr>
      <w:tr w:rsidR="008939B3" w:rsidRPr="00EB6A09" w:rsidTr="00B52B98">
        <w:trPr>
          <w:trHeight w:val="312"/>
        </w:trPr>
        <w:tc>
          <w:tcPr>
            <w:tcW w:w="4253"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EU countries</w:t>
            </w:r>
          </w:p>
        </w:tc>
        <w:tc>
          <w:tcPr>
            <w:tcW w:w="935"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662</w:t>
            </w:r>
          </w:p>
        </w:tc>
        <w:tc>
          <w:tcPr>
            <w:tcW w:w="936"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21%</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594</w:t>
            </w:r>
          </w:p>
        </w:tc>
        <w:tc>
          <w:tcPr>
            <w:tcW w:w="936"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21%</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512</w:t>
            </w:r>
          </w:p>
        </w:tc>
        <w:tc>
          <w:tcPr>
            <w:tcW w:w="981"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18%</w:t>
            </w:r>
          </w:p>
        </w:tc>
      </w:tr>
      <w:tr w:rsidR="008939B3" w:rsidRPr="00EB6A09" w:rsidTr="00B52B98">
        <w:trPr>
          <w:trHeight w:val="312"/>
        </w:trPr>
        <w:tc>
          <w:tcPr>
            <w:tcW w:w="4253"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Middle East, incl. Turkey</w:t>
            </w:r>
          </w:p>
        </w:tc>
        <w:tc>
          <w:tcPr>
            <w:tcW w:w="935"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413</w:t>
            </w:r>
          </w:p>
        </w:tc>
        <w:tc>
          <w:tcPr>
            <w:tcW w:w="936"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13%</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323</w:t>
            </w:r>
          </w:p>
        </w:tc>
        <w:tc>
          <w:tcPr>
            <w:tcW w:w="936"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12%</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223</w:t>
            </w:r>
          </w:p>
        </w:tc>
        <w:tc>
          <w:tcPr>
            <w:tcW w:w="981"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8%</w:t>
            </w:r>
          </w:p>
        </w:tc>
      </w:tr>
      <w:tr w:rsidR="008939B3" w:rsidRPr="00EB6A09" w:rsidTr="00B52B98">
        <w:trPr>
          <w:trHeight w:val="312"/>
        </w:trPr>
        <w:tc>
          <w:tcPr>
            <w:tcW w:w="4253"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North America</w:t>
            </w:r>
          </w:p>
        </w:tc>
        <w:tc>
          <w:tcPr>
            <w:tcW w:w="935"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696</w:t>
            </w:r>
          </w:p>
        </w:tc>
        <w:tc>
          <w:tcPr>
            <w:tcW w:w="936"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22%</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541</w:t>
            </w:r>
          </w:p>
        </w:tc>
        <w:tc>
          <w:tcPr>
            <w:tcW w:w="936"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19%</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478</w:t>
            </w:r>
          </w:p>
        </w:tc>
        <w:tc>
          <w:tcPr>
            <w:tcW w:w="981"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17%</w:t>
            </w:r>
          </w:p>
        </w:tc>
      </w:tr>
      <w:tr w:rsidR="008939B3" w:rsidRPr="00EB6A09" w:rsidTr="00B52B98">
        <w:trPr>
          <w:trHeight w:val="312"/>
        </w:trPr>
        <w:tc>
          <w:tcPr>
            <w:tcW w:w="4253" w:type="dxa"/>
            <w:tcBorders>
              <w:top w:val="dotted" w:sz="4" w:space="0" w:color="auto"/>
              <w:left w:val="nil"/>
              <w:bottom w:val="dotted" w:sz="4" w:space="0" w:color="auto"/>
              <w:right w:val="nil"/>
            </w:tcBorders>
            <w:shd w:val="clear" w:color="auto" w:fill="auto"/>
            <w:noWrap/>
            <w:vAlign w:val="center"/>
          </w:tcPr>
          <w:p w:rsidR="008939B3"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Central and South America</w:t>
            </w:r>
          </w:p>
        </w:tc>
        <w:tc>
          <w:tcPr>
            <w:tcW w:w="935" w:type="dxa"/>
            <w:tcBorders>
              <w:top w:val="dotted" w:sz="4" w:space="0" w:color="auto"/>
              <w:left w:val="nil"/>
              <w:bottom w:val="dotted" w:sz="4" w:space="0" w:color="auto"/>
              <w:right w:val="nil"/>
            </w:tcBorders>
            <w:shd w:val="clear" w:color="000000" w:fill="E1EBF4"/>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172</w:t>
            </w:r>
          </w:p>
        </w:tc>
        <w:tc>
          <w:tcPr>
            <w:tcW w:w="936" w:type="dxa"/>
            <w:tcBorders>
              <w:top w:val="dotted" w:sz="4" w:space="0" w:color="auto"/>
              <w:left w:val="nil"/>
              <w:bottom w:val="dotted" w:sz="4" w:space="0" w:color="auto"/>
              <w:right w:val="nil"/>
            </w:tcBorders>
            <w:shd w:val="clear" w:color="000000" w:fill="E1EBF4"/>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6%</w:t>
            </w:r>
          </w:p>
        </w:tc>
        <w:tc>
          <w:tcPr>
            <w:tcW w:w="935"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121</w:t>
            </w:r>
          </w:p>
        </w:tc>
        <w:tc>
          <w:tcPr>
            <w:tcW w:w="936"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w:t>
            </w:r>
          </w:p>
        </w:tc>
        <w:tc>
          <w:tcPr>
            <w:tcW w:w="935"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126</w:t>
            </w:r>
          </w:p>
        </w:tc>
        <w:tc>
          <w:tcPr>
            <w:tcW w:w="981" w:type="dxa"/>
            <w:tcBorders>
              <w:top w:val="dotted" w:sz="4" w:space="0" w:color="auto"/>
              <w:left w:val="nil"/>
              <w:bottom w:val="dotted" w:sz="4" w:space="0" w:color="auto"/>
              <w:right w:val="nil"/>
            </w:tcBorders>
            <w:shd w:val="clear" w:color="auto" w:fill="auto"/>
            <w:noWrap/>
            <w:vAlign w:val="center"/>
          </w:tcPr>
          <w:p w:rsidR="008939B3"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w:t>
            </w:r>
          </w:p>
        </w:tc>
      </w:tr>
      <w:tr w:rsidR="008939B3" w:rsidRPr="00EB6A09" w:rsidTr="00B52B98">
        <w:trPr>
          <w:trHeight w:val="312"/>
        </w:trPr>
        <w:tc>
          <w:tcPr>
            <w:tcW w:w="4253"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CIS countries</w:t>
            </w:r>
          </w:p>
        </w:tc>
        <w:tc>
          <w:tcPr>
            <w:tcW w:w="935" w:type="dxa"/>
            <w:tcBorders>
              <w:top w:val="dotted" w:sz="4" w:space="0" w:color="auto"/>
              <w:left w:val="nil"/>
              <w:bottom w:val="dotted" w:sz="4" w:space="0" w:color="auto"/>
              <w:right w:val="nil"/>
            </w:tcBorders>
            <w:shd w:val="clear" w:color="000000" w:fill="E1EBF4"/>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79</w:t>
            </w:r>
          </w:p>
        </w:tc>
        <w:tc>
          <w:tcPr>
            <w:tcW w:w="936" w:type="dxa"/>
            <w:tcBorders>
              <w:top w:val="dotted" w:sz="4" w:space="0" w:color="auto"/>
              <w:left w:val="nil"/>
              <w:bottom w:val="dotted" w:sz="4" w:space="0" w:color="auto"/>
              <w:right w:val="nil"/>
            </w:tcBorders>
            <w:shd w:val="clear" w:color="000000" w:fill="E1EBF4"/>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3%</w:t>
            </w:r>
          </w:p>
        </w:tc>
        <w:tc>
          <w:tcPr>
            <w:tcW w:w="935"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113</w:t>
            </w:r>
          </w:p>
        </w:tc>
        <w:tc>
          <w:tcPr>
            <w:tcW w:w="936"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w:t>
            </w:r>
          </w:p>
        </w:tc>
        <w:tc>
          <w:tcPr>
            <w:tcW w:w="935"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104</w:t>
            </w:r>
          </w:p>
        </w:tc>
        <w:tc>
          <w:tcPr>
            <w:tcW w:w="981" w:type="dxa"/>
            <w:tcBorders>
              <w:top w:val="dotted" w:sz="4" w:space="0" w:color="auto"/>
              <w:left w:val="nil"/>
              <w:bottom w:val="dotted" w:sz="4" w:space="0" w:color="auto"/>
              <w:right w:val="nil"/>
            </w:tcBorders>
            <w:shd w:val="clear" w:color="auto" w:fill="auto"/>
            <w:noWrap/>
            <w:vAlign w:val="center"/>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w:t>
            </w:r>
          </w:p>
        </w:tc>
      </w:tr>
      <w:tr w:rsidR="008939B3" w:rsidRPr="00EB6A09" w:rsidTr="00B52B98">
        <w:trPr>
          <w:trHeight w:val="312"/>
        </w:trPr>
        <w:tc>
          <w:tcPr>
            <w:tcW w:w="4253"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Asia and Oceania</w:t>
            </w:r>
          </w:p>
        </w:tc>
        <w:tc>
          <w:tcPr>
            <w:tcW w:w="935"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46</w:t>
            </w:r>
          </w:p>
        </w:tc>
        <w:tc>
          <w:tcPr>
            <w:tcW w:w="936"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36</w:t>
            </w:r>
          </w:p>
        </w:tc>
        <w:tc>
          <w:tcPr>
            <w:tcW w:w="936"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109</w:t>
            </w:r>
          </w:p>
        </w:tc>
        <w:tc>
          <w:tcPr>
            <w:tcW w:w="981"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w:t>
            </w:r>
          </w:p>
        </w:tc>
      </w:tr>
      <w:tr w:rsidR="008939B3" w:rsidRPr="00EB6A09" w:rsidTr="00B52B98">
        <w:trPr>
          <w:trHeight w:val="312"/>
        </w:trPr>
        <w:tc>
          <w:tcPr>
            <w:tcW w:w="4253"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outlineLvl w:val="0"/>
              <w:rPr>
                <w:rFonts w:ascii="Calibri" w:eastAsia="Times New Roman" w:hAnsi="Calibri" w:cs="Times New Roman"/>
                <w:color w:val="000000"/>
                <w:sz w:val="20"/>
                <w:szCs w:val="20"/>
                <w:highlight w:val="yellow"/>
                <w:lang w:eastAsia="ru-RU"/>
              </w:rPr>
            </w:pPr>
            <w:r>
              <w:rPr>
                <w:rFonts w:ascii="Calibri" w:hAnsi="Calibri"/>
                <w:color w:val="000000"/>
                <w:sz w:val="20"/>
                <w:szCs w:val="20"/>
              </w:rPr>
              <w:t>Other regions</w:t>
            </w:r>
          </w:p>
        </w:tc>
        <w:tc>
          <w:tcPr>
            <w:tcW w:w="935"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20</w:t>
            </w:r>
          </w:p>
        </w:tc>
        <w:tc>
          <w:tcPr>
            <w:tcW w:w="936" w:type="dxa"/>
            <w:tcBorders>
              <w:top w:val="dotted" w:sz="4" w:space="0" w:color="auto"/>
              <w:left w:val="nil"/>
              <w:bottom w:val="dotted" w:sz="4" w:space="0" w:color="auto"/>
              <w:right w:val="nil"/>
            </w:tcBorders>
            <w:shd w:val="clear" w:color="000000" w:fill="E1EBF4"/>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98</w:t>
            </w:r>
          </w:p>
        </w:tc>
        <w:tc>
          <w:tcPr>
            <w:tcW w:w="936"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w:t>
            </w:r>
          </w:p>
        </w:tc>
        <w:tc>
          <w:tcPr>
            <w:tcW w:w="935"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126</w:t>
            </w:r>
          </w:p>
        </w:tc>
        <w:tc>
          <w:tcPr>
            <w:tcW w:w="981" w:type="dxa"/>
            <w:tcBorders>
              <w:top w:val="dotted" w:sz="4" w:space="0" w:color="auto"/>
              <w:left w:val="nil"/>
              <w:bottom w:val="dotted" w:sz="4" w:space="0" w:color="auto"/>
              <w:right w:val="nil"/>
            </w:tcBorders>
            <w:shd w:val="clear" w:color="auto" w:fill="auto"/>
            <w:noWrap/>
            <w:vAlign w:val="center"/>
            <w:hideMark/>
          </w:tcPr>
          <w:p w:rsidR="008939B3" w:rsidRPr="00EB6A09" w:rsidRDefault="008939B3" w:rsidP="008939B3">
            <w:pPr>
              <w:spacing w:after="0" w:line="240" w:lineRule="auto"/>
              <w:jc w:val="center"/>
              <w:outlineLvl w:val="0"/>
              <w:rPr>
                <w:rFonts w:ascii="Calibri" w:eastAsia="Times New Roman" w:hAnsi="Calibri" w:cs="Times New Roman"/>
                <w:color w:val="000000"/>
                <w:sz w:val="20"/>
                <w:szCs w:val="20"/>
                <w:highlight w:val="yellow"/>
                <w:lang w:eastAsia="ru-RU"/>
              </w:rPr>
            </w:pPr>
            <w:r>
              <w:rPr>
                <w:rFonts w:ascii="Calibri" w:hAnsi="Calibri" w:cs="Calibri"/>
                <w:color w:val="000000"/>
                <w:sz w:val="20"/>
                <w:szCs w:val="20"/>
              </w:rPr>
              <w:t>4%</w:t>
            </w:r>
          </w:p>
        </w:tc>
      </w:tr>
      <w:tr w:rsidR="00A37693" w:rsidRPr="00EB6A09" w:rsidTr="00B52B98">
        <w:trPr>
          <w:trHeight w:val="312"/>
        </w:trPr>
        <w:tc>
          <w:tcPr>
            <w:tcW w:w="4253" w:type="dxa"/>
            <w:tcBorders>
              <w:top w:val="dotted" w:sz="4" w:space="0" w:color="auto"/>
              <w:left w:val="nil"/>
              <w:bottom w:val="single" w:sz="4" w:space="0" w:color="auto"/>
              <w:right w:val="nil"/>
            </w:tcBorders>
            <w:shd w:val="clear" w:color="auto" w:fill="auto"/>
            <w:noWrap/>
            <w:vAlign w:val="center"/>
            <w:hideMark/>
          </w:tcPr>
          <w:p w:rsidR="00A37693" w:rsidRPr="00EB6A09" w:rsidRDefault="008939B3" w:rsidP="00A37693">
            <w:pPr>
              <w:spacing w:after="0" w:line="240" w:lineRule="auto"/>
              <w:outlineLvl w:val="0"/>
              <w:rPr>
                <w:rFonts w:ascii="Calibri" w:eastAsia="Times New Roman" w:hAnsi="Calibri" w:cs="Times New Roman"/>
                <w:b/>
                <w:bCs/>
                <w:color w:val="000000"/>
                <w:sz w:val="20"/>
                <w:szCs w:val="20"/>
                <w:highlight w:val="yellow"/>
                <w:lang w:eastAsia="ru-RU"/>
              </w:rPr>
            </w:pPr>
            <w:r>
              <w:rPr>
                <w:rFonts w:ascii="Calibri" w:hAnsi="Calibri"/>
                <w:b/>
                <w:bCs/>
                <w:color w:val="000000"/>
                <w:sz w:val="20"/>
                <w:szCs w:val="20"/>
              </w:rPr>
              <w:t>TOTAL</w:t>
            </w:r>
          </w:p>
        </w:tc>
        <w:tc>
          <w:tcPr>
            <w:tcW w:w="935" w:type="dxa"/>
            <w:tcBorders>
              <w:top w:val="dotted" w:sz="4" w:space="0" w:color="auto"/>
              <w:left w:val="nil"/>
              <w:bottom w:val="single" w:sz="4" w:space="0" w:color="auto"/>
              <w:right w:val="nil"/>
            </w:tcBorders>
            <w:shd w:val="clear" w:color="000000" w:fill="E1EBF4"/>
            <w:noWrap/>
            <w:vAlign w:val="center"/>
            <w:hideMark/>
          </w:tcPr>
          <w:p w:rsidR="00A37693" w:rsidRPr="00EB6A09" w:rsidRDefault="00A37693" w:rsidP="00A37693">
            <w:pPr>
              <w:spacing w:after="0" w:line="240" w:lineRule="auto"/>
              <w:jc w:val="center"/>
              <w:outlineLvl w:val="0"/>
              <w:rPr>
                <w:rFonts w:ascii="Calibri" w:eastAsia="Times New Roman" w:hAnsi="Calibri" w:cs="Times New Roman"/>
                <w:b/>
                <w:bCs/>
                <w:color w:val="000000"/>
                <w:sz w:val="20"/>
                <w:szCs w:val="20"/>
                <w:highlight w:val="yellow"/>
                <w:lang w:eastAsia="ru-RU"/>
              </w:rPr>
            </w:pPr>
            <w:r>
              <w:rPr>
                <w:rFonts w:ascii="Calibri" w:hAnsi="Calibri" w:cs="Calibri"/>
                <w:b/>
                <w:bCs/>
                <w:color w:val="000000"/>
                <w:sz w:val="20"/>
                <w:szCs w:val="20"/>
              </w:rPr>
              <w:t>3</w:t>
            </w:r>
            <w:r w:rsidR="009D2743">
              <w:rPr>
                <w:rFonts w:ascii="Calibri" w:hAnsi="Calibri" w:cs="Calibri"/>
                <w:b/>
                <w:bCs/>
                <w:color w:val="000000"/>
                <w:sz w:val="20"/>
                <w:szCs w:val="20"/>
              </w:rPr>
              <w:t>,</w:t>
            </w:r>
            <w:r>
              <w:rPr>
                <w:rFonts w:ascii="Calibri" w:hAnsi="Calibri" w:cs="Calibri"/>
                <w:b/>
                <w:bCs/>
                <w:color w:val="000000"/>
                <w:sz w:val="20"/>
                <w:szCs w:val="20"/>
              </w:rPr>
              <w:t>112</w:t>
            </w:r>
          </w:p>
        </w:tc>
        <w:tc>
          <w:tcPr>
            <w:tcW w:w="936" w:type="dxa"/>
            <w:tcBorders>
              <w:top w:val="dotted" w:sz="4" w:space="0" w:color="auto"/>
              <w:left w:val="nil"/>
              <w:bottom w:val="single" w:sz="4" w:space="0" w:color="auto"/>
              <w:right w:val="nil"/>
            </w:tcBorders>
            <w:shd w:val="clear" w:color="000000" w:fill="E1EBF4"/>
            <w:noWrap/>
            <w:vAlign w:val="center"/>
            <w:hideMark/>
          </w:tcPr>
          <w:p w:rsidR="00A37693" w:rsidRPr="00EB6A09" w:rsidRDefault="00A37693" w:rsidP="00A37693">
            <w:pPr>
              <w:spacing w:after="0" w:line="240" w:lineRule="auto"/>
              <w:jc w:val="center"/>
              <w:outlineLvl w:val="0"/>
              <w:rPr>
                <w:rFonts w:ascii="Calibri" w:eastAsia="Times New Roman" w:hAnsi="Calibri" w:cs="Times New Roman"/>
                <w:b/>
                <w:bCs/>
                <w:color w:val="000000"/>
                <w:sz w:val="20"/>
                <w:szCs w:val="20"/>
                <w:highlight w:val="yellow"/>
                <w:lang w:eastAsia="ru-RU"/>
              </w:rPr>
            </w:pPr>
            <w:r>
              <w:rPr>
                <w:rFonts w:ascii="Calibri" w:hAnsi="Calibri" w:cs="Calibri"/>
                <w:b/>
                <w:bCs/>
                <w:color w:val="000000"/>
                <w:sz w:val="20"/>
                <w:szCs w:val="20"/>
              </w:rPr>
              <w:t>100%</w:t>
            </w:r>
          </w:p>
        </w:tc>
        <w:tc>
          <w:tcPr>
            <w:tcW w:w="935" w:type="dxa"/>
            <w:tcBorders>
              <w:top w:val="dotted" w:sz="4" w:space="0" w:color="auto"/>
              <w:left w:val="nil"/>
              <w:bottom w:val="single" w:sz="4" w:space="0" w:color="auto"/>
              <w:right w:val="nil"/>
            </w:tcBorders>
            <w:shd w:val="clear" w:color="auto" w:fill="auto"/>
            <w:noWrap/>
            <w:vAlign w:val="center"/>
            <w:hideMark/>
          </w:tcPr>
          <w:p w:rsidR="00A37693" w:rsidRPr="00EB6A09" w:rsidRDefault="00A37693" w:rsidP="00A37693">
            <w:pPr>
              <w:spacing w:after="0" w:line="240" w:lineRule="auto"/>
              <w:jc w:val="center"/>
              <w:outlineLvl w:val="0"/>
              <w:rPr>
                <w:rFonts w:ascii="Calibri" w:eastAsia="Times New Roman" w:hAnsi="Calibri" w:cs="Times New Roman"/>
                <w:b/>
                <w:bCs/>
                <w:color w:val="000000"/>
                <w:sz w:val="20"/>
                <w:szCs w:val="20"/>
                <w:highlight w:val="yellow"/>
                <w:lang w:eastAsia="ru-RU"/>
              </w:rPr>
            </w:pPr>
            <w:r>
              <w:rPr>
                <w:rFonts w:ascii="Calibri" w:hAnsi="Calibri" w:cs="Calibri"/>
                <w:b/>
                <w:bCs/>
                <w:color w:val="000000"/>
                <w:sz w:val="20"/>
                <w:szCs w:val="20"/>
              </w:rPr>
              <w:t>2</w:t>
            </w:r>
            <w:r w:rsidR="009D2743">
              <w:rPr>
                <w:rFonts w:ascii="Calibri" w:hAnsi="Calibri" w:cs="Calibri"/>
                <w:b/>
                <w:bCs/>
                <w:color w:val="000000"/>
                <w:sz w:val="20"/>
                <w:szCs w:val="20"/>
              </w:rPr>
              <w:t>,</w:t>
            </w:r>
            <w:r>
              <w:rPr>
                <w:rFonts w:ascii="Calibri" w:hAnsi="Calibri" w:cs="Calibri"/>
                <w:b/>
                <w:bCs/>
                <w:color w:val="000000"/>
                <w:sz w:val="20"/>
                <w:szCs w:val="20"/>
              </w:rPr>
              <w:t>794</w:t>
            </w:r>
          </w:p>
        </w:tc>
        <w:tc>
          <w:tcPr>
            <w:tcW w:w="936" w:type="dxa"/>
            <w:tcBorders>
              <w:top w:val="dotted" w:sz="4" w:space="0" w:color="auto"/>
              <w:left w:val="nil"/>
              <w:bottom w:val="single" w:sz="4" w:space="0" w:color="auto"/>
              <w:right w:val="nil"/>
            </w:tcBorders>
            <w:shd w:val="clear" w:color="auto" w:fill="auto"/>
            <w:noWrap/>
            <w:vAlign w:val="center"/>
            <w:hideMark/>
          </w:tcPr>
          <w:p w:rsidR="00A37693" w:rsidRPr="00EB6A09" w:rsidRDefault="00A37693" w:rsidP="00A37693">
            <w:pPr>
              <w:spacing w:after="0" w:line="240" w:lineRule="auto"/>
              <w:jc w:val="center"/>
              <w:outlineLvl w:val="0"/>
              <w:rPr>
                <w:rFonts w:ascii="Calibri" w:eastAsia="Times New Roman" w:hAnsi="Calibri" w:cs="Times New Roman"/>
                <w:b/>
                <w:bCs/>
                <w:color w:val="000000"/>
                <w:sz w:val="20"/>
                <w:szCs w:val="20"/>
                <w:highlight w:val="yellow"/>
                <w:lang w:eastAsia="ru-RU"/>
              </w:rPr>
            </w:pPr>
            <w:r>
              <w:rPr>
                <w:rFonts w:ascii="Calibri" w:hAnsi="Calibri" w:cs="Calibri"/>
                <w:b/>
                <w:bCs/>
                <w:color w:val="000000"/>
                <w:sz w:val="20"/>
                <w:szCs w:val="20"/>
              </w:rPr>
              <w:t>100%</w:t>
            </w:r>
          </w:p>
        </w:tc>
        <w:tc>
          <w:tcPr>
            <w:tcW w:w="935" w:type="dxa"/>
            <w:tcBorders>
              <w:top w:val="dotted" w:sz="4" w:space="0" w:color="auto"/>
              <w:left w:val="nil"/>
              <w:bottom w:val="single" w:sz="4" w:space="0" w:color="auto"/>
              <w:right w:val="nil"/>
            </w:tcBorders>
            <w:shd w:val="clear" w:color="auto" w:fill="auto"/>
            <w:noWrap/>
            <w:vAlign w:val="center"/>
            <w:hideMark/>
          </w:tcPr>
          <w:p w:rsidR="00A37693" w:rsidRPr="00EB6A09" w:rsidRDefault="00A37693" w:rsidP="00A37693">
            <w:pPr>
              <w:spacing w:after="0" w:line="240" w:lineRule="auto"/>
              <w:jc w:val="center"/>
              <w:outlineLvl w:val="0"/>
              <w:rPr>
                <w:rFonts w:ascii="Calibri" w:eastAsia="Times New Roman" w:hAnsi="Calibri" w:cs="Calibri"/>
                <w:b/>
                <w:bCs/>
                <w:color w:val="000000"/>
                <w:sz w:val="20"/>
                <w:szCs w:val="20"/>
                <w:highlight w:val="yellow"/>
                <w:lang w:eastAsia="ru-RU"/>
              </w:rPr>
            </w:pPr>
            <w:r>
              <w:rPr>
                <w:rFonts w:ascii="Calibri" w:hAnsi="Calibri" w:cs="Calibri"/>
                <w:b/>
                <w:bCs/>
                <w:color w:val="000000"/>
                <w:sz w:val="20"/>
                <w:szCs w:val="20"/>
              </w:rPr>
              <w:t>2</w:t>
            </w:r>
            <w:r w:rsidR="009D2743">
              <w:rPr>
                <w:rFonts w:ascii="Calibri" w:hAnsi="Calibri" w:cs="Calibri"/>
                <w:b/>
                <w:bCs/>
                <w:color w:val="000000"/>
                <w:sz w:val="20"/>
                <w:szCs w:val="20"/>
              </w:rPr>
              <w:t>,</w:t>
            </w:r>
            <w:r>
              <w:rPr>
                <w:rFonts w:ascii="Calibri" w:hAnsi="Calibri" w:cs="Calibri"/>
                <w:b/>
                <w:bCs/>
                <w:color w:val="000000"/>
                <w:sz w:val="20"/>
                <w:szCs w:val="20"/>
              </w:rPr>
              <w:t>815</w:t>
            </w:r>
          </w:p>
        </w:tc>
        <w:tc>
          <w:tcPr>
            <w:tcW w:w="981" w:type="dxa"/>
            <w:tcBorders>
              <w:top w:val="dotted" w:sz="4" w:space="0" w:color="auto"/>
              <w:left w:val="nil"/>
              <w:bottom w:val="single" w:sz="4" w:space="0" w:color="auto"/>
              <w:right w:val="nil"/>
            </w:tcBorders>
            <w:shd w:val="clear" w:color="auto" w:fill="auto"/>
            <w:noWrap/>
            <w:vAlign w:val="center"/>
            <w:hideMark/>
          </w:tcPr>
          <w:p w:rsidR="00A37693" w:rsidRPr="00EB6A09" w:rsidRDefault="00A37693" w:rsidP="00A37693">
            <w:pPr>
              <w:spacing w:after="0" w:line="240" w:lineRule="auto"/>
              <w:jc w:val="center"/>
              <w:outlineLvl w:val="0"/>
              <w:rPr>
                <w:rFonts w:ascii="Calibri" w:eastAsia="Times New Roman" w:hAnsi="Calibri" w:cs="Times New Roman"/>
                <w:b/>
                <w:bCs/>
                <w:color w:val="000000"/>
                <w:sz w:val="20"/>
                <w:szCs w:val="20"/>
                <w:highlight w:val="yellow"/>
                <w:lang w:eastAsia="ru-RU"/>
              </w:rPr>
            </w:pPr>
            <w:r>
              <w:rPr>
                <w:rFonts w:ascii="Calibri" w:hAnsi="Calibri" w:cs="Calibri"/>
                <w:b/>
                <w:bCs/>
                <w:color w:val="000000"/>
                <w:sz w:val="20"/>
                <w:szCs w:val="20"/>
              </w:rPr>
              <w:t>100%</w:t>
            </w:r>
          </w:p>
        </w:tc>
      </w:tr>
    </w:tbl>
    <w:p w:rsidR="00D35167" w:rsidRDefault="00D35167" w:rsidP="00D35167">
      <w:pPr>
        <w:rPr>
          <w:rFonts w:cstheme="minorHAnsi"/>
          <w:b/>
        </w:rPr>
      </w:pPr>
      <w:r>
        <w:rPr>
          <w:rFonts w:cstheme="minorHAnsi"/>
          <w:b/>
        </w:rPr>
        <w:br w:type="page"/>
      </w:r>
    </w:p>
    <w:p w:rsidR="00D35167" w:rsidRDefault="00D35167" w:rsidP="00D35167">
      <w:pPr>
        <w:spacing w:after="120"/>
        <w:rPr>
          <w:rFonts w:cstheme="minorHAnsi"/>
          <w:b/>
        </w:rPr>
      </w:pPr>
      <w:r w:rsidRPr="00CF44D1">
        <w:rPr>
          <w:rFonts w:cstheme="minorHAnsi"/>
          <w:b/>
        </w:rPr>
        <w:t>(</w:t>
      </w:r>
      <w:r>
        <w:rPr>
          <w:rFonts w:cstheme="minorHAnsi"/>
          <w:b/>
        </w:rPr>
        <w:t>10</w:t>
      </w:r>
      <w:r w:rsidRPr="00CF44D1">
        <w:rPr>
          <w:rFonts w:cstheme="minorHAnsi"/>
          <w:b/>
        </w:rPr>
        <w:t xml:space="preserve">) </w:t>
      </w:r>
      <w:bookmarkStart w:id="13" w:name="_1561904958"/>
      <w:bookmarkStart w:id="14" w:name="_1561905719"/>
      <w:bookmarkStart w:id="15" w:name="_1561905333"/>
      <w:bookmarkStart w:id="16" w:name="_1561903379"/>
      <w:bookmarkStart w:id="17" w:name="_1561903207"/>
      <w:bookmarkStart w:id="18" w:name="_1561553609"/>
      <w:bookmarkStart w:id="19" w:name="_1561483189"/>
      <w:bookmarkStart w:id="20" w:name="_1561481909"/>
      <w:bookmarkStart w:id="21" w:name="_1561468712"/>
      <w:bookmarkStart w:id="22" w:name="_1561452138"/>
      <w:bookmarkStart w:id="23" w:name="_1561359206"/>
      <w:bookmarkStart w:id="24" w:name="_1561361752"/>
      <w:bookmarkStart w:id="25" w:name="_1561365671"/>
      <w:bookmarkStart w:id="26" w:name="_1561371054"/>
      <w:bookmarkStart w:id="27" w:name="_1561360244"/>
      <w:bookmarkStart w:id="28" w:name="_1554283706"/>
      <w:bookmarkStart w:id="29" w:name="_1554211554"/>
      <w:bookmarkStart w:id="30" w:name="_1554214368"/>
      <w:bookmarkStart w:id="31" w:name="_1554213381"/>
      <w:bookmarkStart w:id="32" w:name="_1554136646"/>
      <w:bookmarkStart w:id="33" w:name="_1554133308"/>
      <w:bookmarkStart w:id="34" w:name="_1538577428"/>
      <w:bookmarkStart w:id="35" w:name="_1538578668"/>
      <w:bookmarkStart w:id="36" w:name="_1538578133"/>
      <w:bookmarkStart w:id="37" w:name="_1538575509"/>
      <w:bookmarkStart w:id="38" w:name="_1538575183"/>
      <w:bookmarkStart w:id="39" w:name="_1537976172"/>
      <w:bookmarkStart w:id="40" w:name="_1537977032"/>
      <w:bookmarkStart w:id="41" w:name="_1537976412"/>
      <w:bookmarkStart w:id="42" w:name="_1537975965"/>
      <w:bookmarkStart w:id="43" w:name="_1537890674"/>
      <w:bookmarkStart w:id="44" w:name="_1530611377"/>
      <w:bookmarkStart w:id="45" w:name="_1530450578"/>
      <w:bookmarkStart w:id="46" w:name="_1530379420"/>
      <w:bookmarkStart w:id="47" w:name="_1518600932"/>
      <w:bookmarkStart w:id="48" w:name="_1517846796"/>
      <w:bookmarkStart w:id="49" w:name="_1517387569"/>
      <w:bookmarkStart w:id="50" w:name="_1517412493"/>
      <w:bookmarkStart w:id="51" w:name="_1517834636"/>
      <w:bookmarkStart w:id="52" w:name="_1517848547"/>
      <w:bookmarkStart w:id="53" w:name="_1529342310"/>
      <w:bookmarkStart w:id="54" w:name="_1530445140"/>
      <w:bookmarkStart w:id="55" w:name="_1530608637"/>
      <w:bookmarkStart w:id="56" w:name="_1537893349"/>
      <w:bookmarkStart w:id="57" w:name="_1537894430"/>
      <w:bookmarkStart w:id="58" w:name="_1537897716"/>
      <w:bookmarkStart w:id="59" w:name="_1537894846"/>
      <w:bookmarkStart w:id="60" w:name="_1537894043"/>
      <w:bookmarkStart w:id="61" w:name="_1538483626"/>
      <w:bookmarkStart w:id="62" w:name="_1538556324"/>
      <w:bookmarkStart w:id="63" w:name="_1538556763"/>
      <w:bookmarkStart w:id="64" w:name="_1538556028"/>
      <w:bookmarkStart w:id="65" w:name="_1538574463"/>
      <w:bookmarkStart w:id="66" w:name="_1554051619"/>
      <w:bookmarkStart w:id="67" w:name="_1554054131"/>
      <w:bookmarkStart w:id="68" w:name="_1554214821"/>
      <w:bookmarkStart w:id="69" w:name="_1554624855"/>
      <w:bookmarkStart w:id="70" w:name="_1561306422"/>
      <w:bookmarkStart w:id="71" w:name="_1561459067"/>
      <w:bookmarkStart w:id="72" w:name="_1561461585"/>
      <w:bookmarkStart w:id="73" w:name="_1561463598"/>
      <w:bookmarkStart w:id="74" w:name="_1561460042"/>
      <w:bookmarkStart w:id="75" w:name="_1561458787"/>
      <w:bookmarkStart w:id="76" w:name="_1561468246"/>
      <w:bookmarkStart w:id="77" w:name="_1561477807"/>
      <w:bookmarkStart w:id="78" w:name="_1561478373"/>
      <w:bookmarkStart w:id="79" w:name="_1561477587"/>
      <w:bookmarkStart w:id="80" w:name="_156188029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766529">
        <w:rPr>
          <w:b/>
        </w:rPr>
        <w:t>EBITDA</w:t>
      </w:r>
      <w:bookmarkStart w:id="81" w:name="_1507030466"/>
      <w:bookmarkEnd w:id="81"/>
      <w:r w:rsidR="00766529">
        <w:rPr>
          <w:b/>
        </w:rPr>
        <w:t>*</w:t>
      </w:r>
    </w:p>
    <w:tbl>
      <w:tblPr>
        <w:tblW w:w="9922" w:type="dxa"/>
        <w:tblLook w:val="04A0" w:firstRow="1" w:lastRow="0" w:firstColumn="1" w:lastColumn="0" w:noHBand="0" w:noVBand="1"/>
      </w:tblPr>
      <w:tblGrid>
        <w:gridCol w:w="4252"/>
        <w:gridCol w:w="1134"/>
        <w:gridCol w:w="1134"/>
        <w:gridCol w:w="1134"/>
        <w:gridCol w:w="1134"/>
        <w:gridCol w:w="1134"/>
      </w:tblGrid>
      <w:tr w:rsidR="00766529" w:rsidRPr="00F1795A" w:rsidTr="000B3631">
        <w:trPr>
          <w:trHeight w:val="312"/>
        </w:trPr>
        <w:tc>
          <w:tcPr>
            <w:tcW w:w="4252"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 million</w:t>
            </w:r>
          </w:p>
        </w:tc>
        <w:tc>
          <w:tcPr>
            <w:tcW w:w="1134" w:type="dxa"/>
            <w:tcBorders>
              <w:top w:val="nil"/>
              <w:left w:val="nil"/>
              <w:bottom w:val="single" w:sz="4" w:space="0" w:color="auto"/>
              <w:right w:val="nil"/>
            </w:tcBorders>
            <w:shd w:val="clear" w:color="000000" w:fill="E1EBF4"/>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Q3</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r>
      <w:tr w:rsidR="00766529" w:rsidRPr="00F1795A" w:rsidTr="000B3631">
        <w:trPr>
          <w:trHeight w:val="312"/>
        </w:trPr>
        <w:tc>
          <w:tcPr>
            <w:tcW w:w="4252"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Operating income</w:t>
            </w:r>
            <w:r w:rsidRPr="00F1795A">
              <w:rPr>
                <w:rFonts w:ascii="Calibri" w:eastAsia="Times New Roman" w:hAnsi="Calibri" w:cs="Times New Roman"/>
                <w:color w:val="000000"/>
                <w:sz w:val="20"/>
                <w:szCs w:val="20"/>
                <w:lang w:val="en-US" w:eastAsia="ru-RU"/>
              </w:rPr>
              <w:t>*</w:t>
            </w:r>
            <w:r w:rsidRPr="00F1795A">
              <w:rPr>
                <w:rFonts w:ascii="Calibri" w:eastAsia="Times New Roman" w:hAnsi="Calibri" w:cs="Times New Roman"/>
                <w:color w:val="000000"/>
                <w:sz w:val="20"/>
                <w:szCs w:val="20"/>
                <w:lang w:eastAsia="ru-RU"/>
              </w:rPr>
              <w:t>*</w:t>
            </w:r>
          </w:p>
        </w:tc>
        <w:tc>
          <w:tcPr>
            <w:tcW w:w="1134"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763.0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657.0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615.0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501.0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443.0</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minus:</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Depreciation and amortization</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(152.0)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(155.0)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(171.0)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(147.0)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(160.0)</w:t>
            </w:r>
          </w:p>
        </w:tc>
      </w:tr>
      <w:tr w:rsidR="00766529" w:rsidRPr="00F1795A" w:rsidTr="000B3631">
        <w:trPr>
          <w:trHeight w:val="312"/>
        </w:trPr>
        <w:tc>
          <w:tcPr>
            <w:tcW w:w="4252"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EBITDA</w:t>
            </w:r>
          </w:p>
        </w:tc>
        <w:tc>
          <w:tcPr>
            <w:tcW w:w="1134"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915.0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812.0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786.0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648.0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603.0</w:t>
            </w:r>
          </w:p>
        </w:tc>
      </w:tr>
    </w:tbl>
    <w:p w:rsidR="00766529" w:rsidRPr="00683450" w:rsidRDefault="00D35167" w:rsidP="00766529">
      <w:pPr>
        <w:pStyle w:val="Default"/>
        <w:spacing w:before="120"/>
        <w:ind w:left="57"/>
        <w:jc w:val="both"/>
        <w:rPr>
          <w:rFonts w:asciiTheme="minorHAnsi" w:hAnsiTheme="minorHAnsi" w:cstheme="minorHAnsi"/>
          <w:color w:val="000000" w:themeColor="text1"/>
          <w:sz w:val="16"/>
          <w:szCs w:val="22"/>
          <w:lang w:val="en-US"/>
        </w:rPr>
      </w:pPr>
      <w:r w:rsidRPr="00766529">
        <w:rPr>
          <w:rFonts w:asciiTheme="minorHAnsi" w:hAnsiTheme="minorHAnsi" w:cstheme="minorHAnsi"/>
          <w:color w:val="000000" w:themeColor="text1"/>
          <w:sz w:val="16"/>
          <w:szCs w:val="22"/>
          <w:lang w:val="en-US"/>
        </w:rPr>
        <w:t>*</w:t>
      </w:r>
      <w:r w:rsidRPr="00766529">
        <w:rPr>
          <w:lang w:val="en-US"/>
        </w:rPr>
        <w:t xml:space="preserve"> </w:t>
      </w:r>
      <w:r w:rsidR="00766529" w:rsidRPr="00355902">
        <w:rPr>
          <w:rFonts w:asciiTheme="minorHAnsi" w:hAnsiTheme="minorHAnsi" w:cstheme="minorHAnsi"/>
          <w:color w:val="000000" w:themeColor="text1"/>
          <w:sz w:val="16"/>
          <w:szCs w:val="22"/>
          <w:lang w:val="en-US"/>
        </w:rPr>
        <w:t xml:space="preserve">EBITDA </w:t>
      </w:r>
      <w:r w:rsidR="00766529">
        <w:rPr>
          <w:rFonts w:asciiTheme="minorHAnsi" w:hAnsiTheme="minorHAnsi" w:cstheme="minorHAnsi"/>
          <w:color w:val="000000" w:themeColor="text1"/>
          <w:sz w:val="16"/>
          <w:szCs w:val="22"/>
          <w:lang w:val="en-GB"/>
        </w:rPr>
        <w:t xml:space="preserve">used in NLMK’s financial releases is </w:t>
      </w:r>
      <w:r w:rsidR="00766529" w:rsidRPr="00355902">
        <w:rPr>
          <w:rFonts w:asciiTheme="minorHAnsi" w:hAnsiTheme="minorHAnsi" w:cstheme="minorHAnsi"/>
          <w:color w:val="000000" w:themeColor="text1"/>
          <w:sz w:val="16"/>
          <w:szCs w:val="22"/>
          <w:lang w:val="en-US"/>
        </w:rPr>
        <w:t xml:space="preserve">calculated as </w:t>
      </w:r>
      <w:r w:rsidR="00766529">
        <w:rPr>
          <w:rFonts w:asciiTheme="minorHAnsi" w:hAnsiTheme="minorHAnsi" w:cstheme="minorHAnsi"/>
          <w:color w:val="000000" w:themeColor="text1"/>
          <w:sz w:val="16"/>
          <w:szCs w:val="22"/>
          <w:lang w:val="en-US"/>
        </w:rPr>
        <w:t>o</w:t>
      </w:r>
      <w:r w:rsidR="00766529" w:rsidRPr="00766529">
        <w:rPr>
          <w:rFonts w:asciiTheme="minorHAnsi" w:hAnsiTheme="minorHAnsi" w:cstheme="minorHAnsi"/>
          <w:color w:val="000000" w:themeColor="text1"/>
          <w:sz w:val="16"/>
          <w:szCs w:val="22"/>
          <w:lang w:val="en-US"/>
        </w:rPr>
        <w:t>perating profit before share of results of joint ventures, impairment of non-current assets and loss on disposals of property, plant and equipment</w:t>
      </w:r>
      <w:r w:rsidR="00766529" w:rsidRPr="00355902">
        <w:rPr>
          <w:rFonts w:asciiTheme="minorHAnsi" w:hAnsiTheme="minorHAnsi" w:cstheme="minorHAnsi"/>
          <w:color w:val="000000" w:themeColor="text1"/>
          <w:sz w:val="16"/>
          <w:szCs w:val="22"/>
          <w:lang w:val="en-US"/>
        </w:rPr>
        <w:t>, adjusted to depreciation and amortization. EBITDA is not an indicator of operating profit, operating activity or liquidity</w:t>
      </w:r>
      <w:r w:rsidR="00766529">
        <w:rPr>
          <w:rFonts w:asciiTheme="minorHAnsi" w:hAnsiTheme="minorHAnsi" w:cstheme="minorHAnsi"/>
          <w:color w:val="000000" w:themeColor="text1"/>
          <w:sz w:val="16"/>
          <w:szCs w:val="22"/>
          <w:lang w:val="en-US"/>
        </w:rPr>
        <w:t xml:space="preserve"> under IFRS</w:t>
      </w:r>
      <w:r w:rsidR="00766529" w:rsidRPr="00355902">
        <w:rPr>
          <w:rFonts w:asciiTheme="minorHAnsi" w:hAnsiTheme="minorHAnsi" w:cstheme="minorHAnsi"/>
          <w:color w:val="000000" w:themeColor="text1"/>
          <w:sz w:val="16"/>
          <w:szCs w:val="22"/>
          <w:lang w:val="en-US"/>
        </w:rPr>
        <w:t xml:space="preserve">, and NLMK discloses it because equivalent indicators could be used by investors and analysts. </w:t>
      </w:r>
      <w:r w:rsidR="00766529" w:rsidRPr="00683450">
        <w:rPr>
          <w:rFonts w:asciiTheme="minorHAnsi" w:hAnsiTheme="minorHAnsi" w:cstheme="minorHAnsi"/>
          <w:color w:val="000000" w:themeColor="text1"/>
          <w:sz w:val="16"/>
          <w:szCs w:val="22"/>
          <w:lang w:val="en-US"/>
        </w:rPr>
        <w:t>That said, NLMK’s EBITDA should not be viewed on a standalone basis, or in place of profit before tax, or cash flows from operations, as defined by IFRS, or as an indicator of operational efficiency, or as the sum of free cash funds that NLMK can invest into business development. NLMK’s EBITDA margin and EBITDA might not be comparable to similar indicators disclosed by other companies as there are no commonly accepted rules for calculating them. For instance, NLMK’s EBITDA is calculated similar to what is termed as ‘Adjusted EBITDA’ in other companies, as NLMK’s EBITDA excludes other profit/loss items in addition to interest payments, income tax, depreciation and amortization.</w:t>
      </w:r>
    </w:p>
    <w:p w:rsidR="00D35167" w:rsidRPr="00766529" w:rsidRDefault="00766529" w:rsidP="00766529">
      <w:pPr>
        <w:pStyle w:val="Default"/>
        <w:spacing w:before="120"/>
        <w:ind w:left="57"/>
        <w:jc w:val="both"/>
        <w:rPr>
          <w:rFonts w:asciiTheme="minorHAnsi" w:hAnsiTheme="minorHAnsi" w:cstheme="minorHAnsi"/>
          <w:color w:val="000000" w:themeColor="text1"/>
          <w:sz w:val="16"/>
          <w:szCs w:val="22"/>
          <w:lang w:val="en-US"/>
        </w:rPr>
      </w:pPr>
      <w:r w:rsidRPr="00683450">
        <w:rPr>
          <w:rFonts w:asciiTheme="minorHAnsi" w:hAnsiTheme="minorHAnsi" w:cstheme="minorHAnsi"/>
          <w:color w:val="000000" w:themeColor="text1"/>
          <w:sz w:val="16"/>
          <w:szCs w:val="22"/>
          <w:lang w:val="en-US"/>
        </w:rPr>
        <w:t xml:space="preserve">** </w:t>
      </w:r>
      <w:r>
        <w:rPr>
          <w:rFonts w:asciiTheme="minorHAnsi" w:hAnsiTheme="minorHAnsi" w:cstheme="minorHAnsi"/>
          <w:color w:val="000000" w:themeColor="text1"/>
          <w:sz w:val="16"/>
          <w:szCs w:val="22"/>
          <w:lang w:val="en-US"/>
        </w:rPr>
        <w:t>O</w:t>
      </w:r>
      <w:r w:rsidRPr="00766529">
        <w:rPr>
          <w:rFonts w:asciiTheme="minorHAnsi" w:hAnsiTheme="minorHAnsi" w:cstheme="minorHAnsi"/>
          <w:color w:val="000000" w:themeColor="text1"/>
          <w:sz w:val="16"/>
          <w:szCs w:val="22"/>
          <w:lang w:val="en-US"/>
        </w:rPr>
        <w:t>perating profit before share of results of joint ventures, impairment of non-current assets and loss on disposals of property, plant and equipment</w:t>
      </w:r>
    </w:p>
    <w:p w:rsidR="00D35167" w:rsidRPr="00766529" w:rsidRDefault="00D35167" w:rsidP="00D35167">
      <w:pPr>
        <w:widowControl w:val="0"/>
        <w:autoSpaceDE w:val="0"/>
        <w:autoSpaceDN w:val="0"/>
        <w:adjustRightInd w:val="0"/>
        <w:spacing w:before="240" w:after="120" w:line="340" w:lineRule="exact"/>
        <w:rPr>
          <w:rFonts w:cstheme="minorHAnsi"/>
          <w:b/>
          <w:lang w:val="en-US"/>
        </w:rPr>
      </w:pPr>
    </w:p>
    <w:p w:rsidR="00D35167" w:rsidRDefault="00D35167" w:rsidP="00D35167">
      <w:pPr>
        <w:widowControl w:val="0"/>
        <w:autoSpaceDE w:val="0"/>
        <w:autoSpaceDN w:val="0"/>
        <w:adjustRightInd w:val="0"/>
        <w:spacing w:before="240" w:after="120" w:line="340" w:lineRule="exact"/>
      </w:pPr>
      <w:r w:rsidRPr="00CF44D1">
        <w:rPr>
          <w:rFonts w:cstheme="minorHAnsi"/>
          <w:b/>
        </w:rPr>
        <w:t>(</w:t>
      </w:r>
      <w:r>
        <w:rPr>
          <w:rFonts w:cstheme="minorHAnsi"/>
          <w:b/>
        </w:rPr>
        <w:t>11</w:t>
      </w:r>
      <w:r w:rsidRPr="00CF44D1">
        <w:rPr>
          <w:rFonts w:cstheme="minorHAnsi"/>
          <w:b/>
        </w:rPr>
        <w:t xml:space="preserve">) </w:t>
      </w:r>
      <w:bookmarkStart w:id="82" w:name="_1507555806"/>
      <w:bookmarkStart w:id="83" w:name="_1507544377"/>
      <w:bookmarkStart w:id="84" w:name="_1507471175"/>
      <w:bookmarkStart w:id="85" w:name="_1507030471"/>
      <w:bookmarkStart w:id="86" w:name="_1507624412"/>
      <w:bookmarkStart w:id="87" w:name="_1561904963"/>
      <w:bookmarkStart w:id="88" w:name="_1561905724"/>
      <w:bookmarkStart w:id="89" w:name="_1561905338"/>
      <w:bookmarkStart w:id="90" w:name="_1561903384"/>
      <w:bookmarkStart w:id="91" w:name="_1561903211"/>
      <w:bookmarkStart w:id="92" w:name="_1561553614"/>
      <w:bookmarkStart w:id="93" w:name="_1561483195"/>
      <w:bookmarkStart w:id="94" w:name="_1561481914"/>
      <w:bookmarkStart w:id="95" w:name="_1561468718"/>
      <w:bookmarkStart w:id="96" w:name="_1561452142"/>
      <w:bookmarkStart w:id="97" w:name="_1561359210"/>
      <w:bookmarkStart w:id="98" w:name="_1561361757"/>
      <w:bookmarkStart w:id="99" w:name="_1561365676"/>
      <w:bookmarkStart w:id="100" w:name="_1561371058"/>
      <w:bookmarkStart w:id="101" w:name="_1561360248"/>
      <w:bookmarkStart w:id="102" w:name="_1554283711"/>
      <w:bookmarkStart w:id="103" w:name="_1554211559"/>
      <w:bookmarkStart w:id="104" w:name="_1554214374"/>
      <w:bookmarkStart w:id="105" w:name="_1554213387"/>
      <w:bookmarkStart w:id="106" w:name="_1554136652"/>
      <w:bookmarkStart w:id="107" w:name="_1554133313"/>
      <w:bookmarkStart w:id="108" w:name="_1538577433"/>
      <w:bookmarkStart w:id="109" w:name="_1538578675"/>
      <w:bookmarkStart w:id="110" w:name="_1538578139"/>
      <w:bookmarkStart w:id="111" w:name="_1538575515"/>
      <w:bookmarkStart w:id="112" w:name="_1538575188"/>
      <w:bookmarkStart w:id="113" w:name="_1537976177"/>
      <w:bookmarkStart w:id="114" w:name="_1537977036"/>
      <w:bookmarkStart w:id="115" w:name="_1537976417"/>
      <w:bookmarkStart w:id="116" w:name="_1537975968"/>
      <w:bookmarkStart w:id="117" w:name="_1537890680"/>
      <w:bookmarkStart w:id="118" w:name="_1530611382"/>
      <w:bookmarkStart w:id="119" w:name="_1530450582"/>
      <w:bookmarkStart w:id="120" w:name="_1530379424"/>
      <w:bookmarkStart w:id="121" w:name="_1518600939"/>
      <w:bookmarkStart w:id="122" w:name="_1517846800"/>
      <w:bookmarkStart w:id="123" w:name="_1517387574"/>
      <w:bookmarkStart w:id="124" w:name="_1517412498"/>
      <w:bookmarkStart w:id="125" w:name="_1517834644"/>
      <w:bookmarkStart w:id="126" w:name="_1517848553"/>
      <w:bookmarkStart w:id="127" w:name="_1529342314"/>
      <w:bookmarkStart w:id="128" w:name="_1530445146"/>
      <w:bookmarkStart w:id="129" w:name="_1530608643"/>
      <w:bookmarkStart w:id="130" w:name="_1537893353"/>
      <w:bookmarkStart w:id="131" w:name="_1537894435"/>
      <w:bookmarkStart w:id="132" w:name="_1537897728"/>
      <w:bookmarkStart w:id="133" w:name="_1537894852"/>
      <w:bookmarkStart w:id="134" w:name="_1537894053"/>
      <w:bookmarkStart w:id="135" w:name="_1538483632"/>
      <w:bookmarkStart w:id="136" w:name="_1538556329"/>
      <w:bookmarkStart w:id="137" w:name="_1538556769"/>
      <w:bookmarkStart w:id="138" w:name="_1538556036"/>
      <w:bookmarkStart w:id="139" w:name="_1538574468"/>
      <w:bookmarkStart w:id="140" w:name="_1554051626"/>
      <w:bookmarkStart w:id="141" w:name="_1554054138"/>
      <w:bookmarkStart w:id="142" w:name="_1554214827"/>
      <w:bookmarkStart w:id="143" w:name="_1554624860"/>
      <w:bookmarkStart w:id="144" w:name="_1561306427"/>
      <w:bookmarkStart w:id="145" w:name="_1561459071"/>
      <w:bookmarkStart w:id="146" w:name="_1561461590"/>
      <w:bookmarkStart w:id="147" w:name="_1561463604"/>
      <w:bookmarkStart w:id="148" w:name="_1561460047"/>
      <w:bookmarkStart w:id="149" w:name="_1561458791"/>
      <w:bookmarkStart w:id="150" w:name="_1561468251"/>
      <w:bookmarkStart w:id="151" w:name="_1561477813"/>
      <w:bookmarkStart w:id="152" w:name="_1561478377"/>
      <w:bookmarkStart w:id="153" w:name="_1561477591"/>
      <w:bookmarkStart w:id="154" w:name="_156188030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766529" w:rsidRPr="00E54AF1">
        <w:rPr>
          <w:rFonts w:cstheme="minorHAnsi"/>
          <w:b/>
          <w:lang w:val="en-US"/>
        </w:rPr>
        <w:t>Free cash flow</w:t>
      </w:r>
    </w:p>
    <w:tbl>
      <w:tblPr>
        <w:tblW w:w="9922" w:type="dxa"/>
        <w:tblLook w:val="04A0" w:firstRow="1" w:lastRow="0" w:firstColumn="1" w:lastColumn="0" w:noHBand="0" w:noVBand="1"/>
      </w:tblPr>
      <w:tblGrid>
        <w:gridCol w:w="4252"/>
        <w:gridCol w:w="1134"/>
        <w:gridCol w:w="1134"/>
        <w:gridCol w:w="1134"/>
        <w:gridCol w:w="1134"/>
        <w:gridCol w:w="1134"/>
      </w:tblGrid>
      <w:tr w:rsidR="00766529" w:rsidRPr="00F1795A" w:rsidTr="000B3631">
        <w:trPr>
          <w:trHeight w:val="312"/>
        </w:trPr>
        <w:tc>
          <w:tcPr>
            <w:tcW w:w="4252"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 million</w:t>
            </w:r>
          </w:p>
        </w:tc>
        <w:tc>
          <w:tcPr>
            <w:tcW w:w="1134" w:type="dxa"/>
            <w:tcBorders>
              <w:top w:val="nil"/>
              <w:left w:val="nil"/>
              <w:bottom w:val="single" w:sz="4" w:space="0" w:color="auto"/>
              <w:right w:val="nil"/>
            </w:tcBorders>
            <w:shd w:val="clear" w:color="auto" w:fill="E1EBF4"/>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Q3</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r>
      <w:tr w:rsidR="00766529" w:rsidRPr="00F1795A" w:rsidTr="000B3631">
        <w:trPr>
          <w:trHeight w:val="312"/>
        </w:trPr>
        <w:tc>
          <w:tcPr>
            <w:tcW w:w="4252"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Net cash provided operating activities</w:t>
            </w:r>
          </w:p>
        </w:tc>
        <w:tc>
          <w:tcPr>
            <w:tcW w:w="1134"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412.0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737.0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476.0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677.0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450.0</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Interest paid</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(16.0)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(21.0)</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Interest received</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6.0</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Advance VAT payments on imported equipment</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Capex</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(116.0)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(131.0)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(266.0)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(120.0)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(110.0)</w:t>
            </w:r>
          </w:p>
        </w:tc>
      </w:tr>
      <w:tr w:rsidR="00766529" w:rsidRPr="00F1795A" w:rsidTr="000B3631">
        <w:trPr>
          <w:trHeight w:val="312"/>
        </w:trPr>
        <w:tc>
          <w:tcPr>
            <w:tcW w:w="4252"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Free Cash Flow</w:t>
            </w:r>
          </w:p>
        </w:tc>
        <w:tc>
          <w:tcPr>
            <w:tcW w:w="1134"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288.0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599.0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200.0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547.0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325.0</w:t>
            </w:r>
          </w:p>
        </w:tc>
      </w:tr>
    </w:tbl>
    <w:p w:rsidR="00D35167" w:rsidRDefault="00D35167" w:rsidP="00D35167">
      <w:pPr>
        <w:widowControl w:val="0"/>
        <w:autoSpaceDE w:val="0"/>
        <w:autoSpaceDN w:val="0"/>
        <w:adjustRightInd w:val="0"/>
        <w:spacing w:before="240" w:after="120" w:line="340" w:lineRule="exact"/>
        <w:rPr>
          <w:rFonts w:cstheme="minorHAnsi"/>
          <w:b/>
        </w:rPr>
      </w:pPr>
    </w:p>
    <w:p w:rsidR="00D35167" w:rsidRPr="00054C35" w:rsidRDefault="00D35167" w:rsidP="00D35167">
      <w:pPr>
        <w:widowControl w:val="0"/>
        <w:autoSpaceDE w:val="0"/>
        <w:autoSpaceDN w:val="0"/>
        <w:adjustRightInd w:val="0"/>
        <w:spacing w:before="240" w:after="120" w:line="340" w:lineRule="exact"/>
        <w:rPr>
          <w:rFonts w:cstheme="minorHAnsi"/>
          <w:b/>
        </w:rPr>
      </w:pPr>
      <w:r w:rsidRPr="00CF44D1">
        <w:rPr>
          <w:rFonts w:cstheme="minorHAnsi"/>
          <w:b/>
        </w:rPr>
        <w:t>(</w:t>
      </w:r>
      <w:r>
        <w:rPr>
          <w:rFonts w:cstheme="minorHAnsi"/>
          <w:b/>
        </w:rPr>
        <w:t>1</w:t>
      </w:r>
      <w:r>
        <w:rPr>
          <w:rFonts w:cstheme="minorHAnsi"/>
          <w:b/>
          <w:lang w:val="en-US"/>
        </w:rPr>
        <w:t>2</w:t>
      </w:r>
      <w:r w:rsidRPr="00CF44D1">
        <w:rPr>
          <w:rFonts w:cstheme="minorHAnsi"/>
          <w:b/>
        </w:rPr>
        <w:t xml:space="preserve">) </w:t>
      </w:r>
      <w:bookmarkStart w:id="155" w:name="_1561904968"/>
      <w:bookmarkStart w:id="156" w:name="_1561905729"/>
      <w:bookmarkStart w:id="157" w:name="_1561905343"/>
      <w:bookmarkStart w:id="158" w:name="_1561903390"/>
      <w:bookmarkStart w:id="159" w:name="_1561903215"/>
      <w:bookmarkStart w:id="160" w:name="_1561553619"/>
      <w:bookmarkStart w:id="161" w:name="_1561483201"/>
      <w:bookmarkStart w:id="162" w:name="_1561481919"/>
      <w:bookmarkStart w:id="163" w:name="_1561468724"/>
      <w:bookmarkStart w:id="164" w:name="_1561452147"/>
      <w:bookmarkStart w:id="165" w:name="_1561359214"/>
      <w:bookmarkStart w:id="166" w:name="_1561361761"/>
      <w:bookmarkStart w:id="167" w:name="_1561365679"/>
      <w:bookmarkStart w:id="168" w:name="_1561371062"/>
      <w:bookmarkStart w:id="169" w:name="_1561360252"/>
      <w:bookmarkStart w:id="170" w:name="_1561306432"/>
      <w:bookmarkStart w:id="171" w:name="_1561459076"/>
      <w:bookmarkStart w:id="172" w:name="_1561461594"/>
      <w:bookmarkStart w:id="173" w:name="_1561463610"/>
      <w:bookmarkStart w:id="174" w:name="_1561460053"/>
      <w:bookmarkStart w:id="175" w:name="_1561458796"/>
      <w:bookmarkStart w:id="176" w:name="_1561468255"/>
      <w:bookmarkStart w:id="177" w:name="_1561477819"/>
      <w:bookmarkStart w:id="178" w:name="_1561478381"/>
      <w:bookmarkStart w:id="179" w:name="_1561477595"/>
      <w:bookmarkStart w:id="180" w:name="_156188031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766529" w:rsidRPr="00E54AF1">
        <w:rPr>
          <w:rFonts w:cstheme="minorHAnsi"/>
          <w:b/>
          <w:lang w:val="en-US"/>
        </w:rPr>
        <w:t>Net debt</w:t>
      </w:r>
    </w:p>
    <w:tbl>
      <w:tblPr>
        <w:tblW w:w="9922" w:type="dxa"/>
        <w:tblLook w:val="04A0" w:firstRow="1" w:lastRow="0" w:firstColumn="1" w:lastColumn="0" w:noHBand="0" w:noVBand="1"/>
      </w:tblPr>
      <w:tblGrid>
        <w:gridCol w:w="4252"/>
        <w:gridCol w:w="1134"/>
        <w:gridCol w:w="1134"/>
        <w:gridCol w:w="1134"/>
        <w:gridCol w:w="1134"/>
        <w:gridCol w:w="1134"/>
      </w:tblGrid>
      <w:tr w:rsidR="00766529" w:rsidRPr="00F1795A" w:rsidTr="000B3631">
        <w:trPr>
          <w:trHeight w:val="512"/>
        </w:trPr>
        <w:tc>
          <w:tcPr>
            <w:tcW w:w="4252" w:type="dxa"/>
            <w:tcBorders>
              <w:top w:val="nil"/>
              <w:left w:val="nil"/>
              <w:bottom w:val="nil"/>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 million</w:t>
            </w:r>
          </w:p>
        </w:tc>
        <w:tc>
          <w:tcPr>
            <w:tcW w:w="1134" w:type="dxa"/>
            <w:tcBorders>
              <w:top w:val="nil"/>
              <w:left w:val="nil"/>
              <w:bottom w:val="nil"/>
              <w:right w:val="nil"/>
            </w:tcBorders>
            <w:shd w:val="clear" w:color="auto" w:fill="E1EBF4"/>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134"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134"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Q3</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r>
      <w:tr w:rsidR="00766529" w:rsidRPr="00F1795A" w:rsidTr="000B3631">
        <w:trPr>
          <w:trHeight w:val="284"/>
        </w:trPr>
        <w:tc>
          <w:tcPr>
            <w:tcW w:w="4252"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Short-term borrowings</w:t>
            </w:r>
          </w:p>
        </w:tc>
        <w:tc>
          <w:tcPr>
            <w:tcW w:w="1134"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256.0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481.0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380.0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653.0</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915.0</w:t>
            </w:r>
          </w:p>
        </w:tc>
      </w:tr>
      <w:tr w:rsidR="00766529" w:rsidRPr="00F1795A" w:rsidTr="000B3631">
        <w:trPr>
          <w:trHeight w:val="284"/>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Long-term borrowings</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1,844.0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1,884.0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1,901.0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1,902.0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1,499.0</w:t>
            </w:r>
          </w:p>
        </w:tc>
      </w:tr>
      <w:tr w:rsidR="00766529" w:rsidRPr="00F1795A" w:rsidTr="000B3631">
        <w:trPr>
          <w:trHeight w:val="284"/>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Cash and cash equivalents</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(962.0)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(732.0)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(301.0)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(598.0)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(760.0)</w:t>
            </w:r>
          </w:p>
        </w:tc>
      </w:tr>
      <w:tr w:rsidR="00766529" w:rsidRPr="00F1795A" w:rsidTr="000B3631">
        <w:trPr>
          <w:trHeight w:val="284"/>
        </w:trPr>
        <w:tc>
          <w:tcPr>
            <w:tcW w:w="4252"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Short-term deposites</w:t>
            </w:r>
          </w:p>
        </w:tc>
        <w:tc>
          <w:tcPr>
            <w:tcW w:w="1134"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(162.0)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(750.0)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(1,057.0)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(1,214.0)</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(609.0)</w:t>
            </w:r>
          </w:p>
        </w:tc>
      </w:tr>
      <w:tr w:rsidR="00766529" w:rsidRPr="00F1795A" w:rsidTr="000B3631">
        <w:trPr>
          <w:trHeight w:val="284"/>
        </w:trPr>
        <w:tc>
          <w:tcPr>
            <w:tcW w:w="4252"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Net debt</w:t>
            </w:r>
          </w:p>
        </w:tc>
        <w:tc>
          <w:tcPr>
            <w:tcW w:w="1134" w:type="dxa"/>
            <w:tcBorders>
              <w:top w:val="nil"/>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976.0</w:t>
            </w:r>
          </w:p>
        </w:tc>
        <w:tc>
          <w:tcPr>
            <w:tcW w:w="1134"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883.0</w:t>
            </w:r>
          </w:p>
        </w:tc>
        <w:tc>
          <w:tcPr>
            <w:tcW w:w="1134"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923.0</w:t>
            </w:r>
          </w:p>
        </w:tc>
        <w:tc>
          <w:tcPr>
            <w:tcW w:w="1134"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743.0</w:t>
            </w:r>
          </w:p>
        </w:tc>
        <w:tc>
          <w:tcPr>
            <w:tcW w:w="1134"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1,045.0</w:t>
            </w:r>
          </w:p>
        </w:tc>
      </w:tr>
    </w:tbl>
    <w:p w:rsidR="00D35167" w:rsidRPr="00FC10D5" w:rsidRDefault="00D35167" w:rsidP="00D35167">
      <w:pPr>
        <w:widowControl w:val="0"/>
        <w:autoSpaceDE w:val="0"/>
        <w:autoSpaceDN w:val="0"/>
        <w:adjustRightInd w:val="0"/>
        <w:spacing w:before="240" w:after="120" w:line="340" w:lineRule="exact"/>
        <w:rPr>
          <w:rFonts w:cstheme="minorHAnsi"/>
          <w:b/>
        </w:rPr>
      </w:pPr>
    </w:p>
    <w:p w:rsidR="00D35167" w:rsidRDefault="00D35167" w:rsidP="00D35167">
      <w:pPr>
        <w:rPr>
          <w:rFonts w:cstheme="minorHAnsi"/>
          <w:b/>
        </w:rPr>
      </w:pPr>
      <w:r>
        <w:rPr>
          <w:rFonts w:cstheme="minorHAnsi"/>
          <w:b/>
        </w:rPr>
        <w:br w:type="page"/>
      </w:r>
    </w:p>
    <w:p w:rsidR="00D35167" w:rsidRDefault="00D35167" w:rsidP="00D35167">
      <w:pPr>
        <w:widowControl w:val="0"/>
        <w:autoSpaceDE w:val="0"/>
        <w:autoSpaceDN w:val="0"/>
        <w:adjustRightInd w:val="0"/>
        <w:spacing w:before="240" w:after="120" w:line="340" w:lineRule="exact"/>
      </w:pPr>
      <w:r w:rsidRPr="00CF44D1">
        <w:rPr>
          <w:rFonts w:cstheme="minorHAnsi"/>
          <w:b/>
        </w:rPr>
        <w:t>(</w:t>
      </w:r>
      <w:r>
        <w:rPr>
          <w:rFonts w:cstheme="minorHAnsi"/>
          <w:b/>
        </w:rPr>
        <w:t>1</w:t>
      </w:r>
      <w:r>
        <w:rPr>
          <w:rFonts w:cstheme="minorHAnsi"/>
          <w:b/>
          <w:lang w:val="en-US"/>
        </w:rPr>
        <w:t>3</w:t>
      </w:r>
      <w:r w:rsidRPr="00CF44D1">
        <w:rPr>
          <w:rFonts w:cstheme="minorHAnsi"/>
          <w:b/>
        </w:rPr>
        <w:t xml:space="preserve">) </w:t>
      </w:r>
      <w:bookmarkStart w:id="181" w:name="_1561904972"/>
      <w:bookmarkStart w:id="182" w:name="_1561905734"/>
      <w:bookmarkStart w:id="183" w:name="_1561905349"/>
      <w:bookmarkStart w:id="184" w:name="_1561903395"/>
      <w:bookmarkStart w:id="185" w:name="_1561903219"/>
      <w:bookmarkStart w:id="186" w:name="_1561553624"/>
      <w:bookmarkStart w:id="187" w:name="_1561483208"/>
      <w:bookmarkStart w:id="188" w:name="_1561481923"/>
      <w:bookmarkStart w:id="189" w:name="_1561468730"/>
      <w:bookmarkStart w:id="190" w:name="_1561452152"/>
      <w:bookmarkStart w:id="191" w:name="_1561359218"/>
      <w:bookmarkStart w:id="192" w:name="_1561361765"/>
      <w:bookmarkStart w:id="193" w:name="_1561365684"/>
      <w:bookmarkStart w:id="194" w:name="_1561371067"/>
      <w:bookmarkStart w:id="195" w:name="_1561360257"/>
      <w:bookmarkStart w:id="196" w:name="_1554283717"/>
      <w:bookmarkStart w:id="197" w:name="_1554211565"/>
      <w:bookmarkStart w:id="198" w:name="_1554214379"/>
      <w:bookmarkStart w:id="199" w:name="_1554213393"/>
      <w:bookmarkStart w:id="200" w:name="_1554136658"/>
      <w:bookmarkStart w:id="201" w:name="_1554133317"/>
      <w:bookmarkStart w:id="202" w:name="_1538577439"/>
      <w:bookmarkStart w:id="203" w:name="_1538578682"/>
      <w:bookmarkStart w:id="204" w:name="_1538578143"/>
      <w:bookmarkStart w:id="205" w:name="_1538575521"/>
      <w:bookmarkStart w:id="206" w:name="_1538575193"/>
      <w:bookmarkStart w:id="207" w:name="_1537976181"/>
      <w:bookmarkStart w:id="208" w:name="_1537977042"/>
      <w:bookmarkStart w:id="209" w:name="_1537976422"/>
      <w:bookmarkStart w:id="210" w:name="_1537975971"/>
      <w:bookmarkStart w:id="211" w:name="_1537890685"/>
      <w:bookmarkStart w:id="212" w:name="_1530611386"/>
      <w:bookmarkStart w:id="213" w:name="_1530450588"/>
      <w:bookmarkStart w:id="214" w:name="_1530379430"/>
      <w:bookmarkStart w:id="215" w:name="_1518600944"/>
      <w:bookmarkStart w:id="216" w:name="_1517846805"/>
      <w:bookmarkStart w:id="217" w:name="_1517387580"/>
      <w:bookmarkStart w:id="218" w:name="_1517412504"/>
      <w:bookmarkStart w:id="219" w:name="_1517834652"/>
      <w:bookmarkStart w:id="220" w:name="_1517848561"/>
      <w:bookmarkStart w:id="221" w:name="_1529342319"/>
      <w:bookmarkStart w:id="222" w:name="_1530445151"/>
      <w:bookmarkStart w:id="223" w:name="_1530608649"/>
      <w:bookmarkStart w:id="224" w:name="_1537893359"/>
      <w:bookmarkStart w:id="225" w:name="_1537894441"/>
      <w:bookmarkStart w:id="226" w:name="_1537897738"/>
      <w:bookmarkStart w:id="227" w:name="_1537894857"/>
      <w:bookmarkStart w:id="228" w:name="_1537894062"/>
      <w:bookmarkStart w:id="229" w:name="_1538483638"/>
      <w:bookmarkStart w:id="230" w:name="_1538556333"/>
      <w:bookmarkStart w:id="231" w:name="_1538556777"/>
      <w:bookmarkStart w:id="232" w:name="_1538556043"/>
      <w:bookmarkStart w:id="233" w:name="_1538574473"/>
      <w:bookmarkStart w:id="234" w:name="_1554051632"/>
      <w:bookmarkStart w:id="235" w:name="_1554054145"/>
      <w:bookmarkStart w:id="236" w:name="_1554214833"/>
      <w:bookmarkStart w:id="237" w:name="_1554624869"/>
      <w:bookmarkStart w:id="238" w:name="_1561306437"/>
      <w:bookmarkStart w:id="239" w:name="_1561459081"/>
      <w:bookmarkStart w:id="240" w:name="_1561461599"/>
      <w:bookmarkStart w:id="241" w:name="_1561463615"/>
      <w:bookmarkStart w:id="242" w:name="_1561460058"/>
      <w:bookmarkStart w:id="243" w:name="_1561458801"/>
      <w:bookmarkStart w:id="244" w:name="_1561468259"/>
      <w:bookmarkStart w:id="245" w:name="_1561477826"/>
      <w:bookmarkStart w:id="246" w:name="_1561478385"/>
      <w:bookmarkStart w:id="247" w:name="_1561477599"/>
      <w:bookmarkStart w:id="248" w:name="_156188031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766529" w:rsidRPr="00E54AF1">
        <w:rPr>
          <w:rFonts w:cstheme="minorHAnsi"/>
          <w:b/>
          <w:lang w:val="en-US"/>
        </w:rPr>
        <w:t>Production of main products</w:t>
      </w:r>
    </w:p>
    <w:tbl>
      <w:tblPr>
        <w:tblW w:w="9922" w:type="dxa"/>
        <w:tblLook w:val="04A0" w:firstRow="1" w:lastRow="0" w:firstColumn="1" w:lastColumn="0" w:noHBand="0" w:noVBand="1"/>
      </w:tblPr>
      <w:tblGrid>
        <w:gridCol w:w="4252"/>
        <w:gridCol w:w="1134"/>
        <w:gridCol w:w="1134"/>
        <w:gridCol w:w="1134"/>
        <w:gridCol w:w="1134"/>
        <w:gridCol w:w="1134"/>
      </w:tblGrid>
      <w:tr w:rsidR="00766529" w:rsidRPr="00F1795A" w:rsidTr="000B3631">
        <w:trPr>
          <w:trHeight w:val="340"/>
        </w:trPr>
        <w:tc>
          <w:tcPr>
            <w:tcW w:w="4252"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k t</w:t>
            </w:r>
          </w:p>
        </w:tc>
        <w:tc>
          <w:tcPr>
            <w:tcW w:w="1134" w:type="dxa"/>
            <w:tcBorders>
              <w:top w:val="nil"/>
              <w:left w:val="nil"/>
              <w:bottom w:val="single" w:sz="4" w:space="0" w:color="auto"/>
              <w:right w:val="nil"/>
            </w:tcBorders>
            <w:shd w:val="clear" w:color="000000" w:fill="E1EBF4"/>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Q3</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r>
      <w:tr w:rsidR="00766529" w:rsidRPr="00F1795A" w:rsidTr="000B3631">
        <w:trPr>
          <w:trHeight w:val="312"/>
        </w:trPr>
        <w:tc>
          <w:tcPr>
            <w:tcW w:w="4252"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Crude steel, incl.:</w:t>
            </w:r>
          </w:p>
        </w:tc>
        <w:tc>
          <w:tcPr>
            <w:tcW w:w="1134"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4,326</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4,269</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4,253</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4,363</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4,082</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Steel Segment</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3,294</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3,359</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3,356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3,356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3,134</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Long products Segment, incl.:</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851</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746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755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860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795</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200" w:firstLine="400"/>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NLMK-Kaluga</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375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347</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375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361</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Foreign Rolled Products Segment</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181</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164</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142</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153</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Finished products, incl.:</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2,869</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2,724</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2,595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2,743</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2,793</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Flat steel</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2,229</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2,162</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2,079</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2,125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2,189</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Long steel</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640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562</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515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618</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604</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Coke (6% moisture), incl.:</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1,640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1,616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1,646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1,670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1,635</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Novolipetsk</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648</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637</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655</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667</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654</w:t>
            </w:r>
          </w:p>
        </w:tc>
      </w:tr>
      <w:tr w:rsidR="00766529" w:rsidRPr="00F1795A" w:rsidTr="000B3631">
        <w:trPr>
          <w:trHeight w:val="312"/>
        </w:trPr>
        <w:tc>
          <w:tcPr>
            <w:tcW w:w="4252"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Altai-Koks</w:t>
            </w:r>
          </w:p>
        </w:tc>
        <w:tc>
          <w:tcPr>
            <w:tcW w:w="1134"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993</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979</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991</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1,002</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981</w:t>
            </w:r>
          </w:p>
        </w:tc>
      </w:tr>
    </w:tbl>
    <w:p w:rsidR="00D35167" w:rsidRPr="00766529" w:rsidRDefault="00D35167" w:rsidP="00D35167">
      <w:pPr>
        <w:widowControl w:val="0"/>
        <w:autoSpaceDE w:val="0"/>
        <w:autoSpaceDN w:val="0"/>
        <w:adjustRightInd w:val="0"/>
        <w:spacing w:before="240" w:after="120" w:line="340" w:lineRule="exact"/>
        <w:rPr>
          <w:lang w:val="en-US"/>
        </w:rPr>
      </w:pPr>
      <w:r w:rsidRPr="00766529">
        <w:rPr>
          <w:rFonts w:cstheme="minorHAnsi"/>
          <w:b/>
          <w:lang w:val="en-US"/>
        </w:rPr>
        <w:t xml:space="preserve">(14) </w:t>
      </w:r>
      <w:bookmarkStart w:id="249" w:name="_1561904977"/>
      <w:bookmarkStart w:id="250" w:name="_1561905738"/>
      <w:bookmarkStart w:id="251" w:name="_1561905354"/>
      <w:bookmarkStart w:id="252" w:name="_1561903400"/>
      <w:bookmarkStart w:id="253" w:name="_1561903224"/>
      <w:bookmarkStart w:id="254" w:name="_1561553630"/>
      <w:bookmarkStart w:id="255" w:name="_1561483214"/>
      <w:bookmarkStart w:id="256" w:name="_1561481929"/>
      <w:bookmarkStart w:id="257" w:name="_1561468736"/>
      <w:bookmarkStart w:id="258" w:name="_1561452157"/>
      <w:bookmarkStart w:id="259" w:name="_1561359222"/>
      <w:bookmarkStart w:id="260" w:name="_1561361769"/>
      <w:bookmarkStart w:id="261" w:name="_1561365687"/>
      <w:bookmarkStart w:id="262" w:name="_1561371071"/>
      <w:bookmarkStart w:id="263" w:name="_1561360261"/>
      <w:bookmarkStart w:id="264" w:name="_1554283722"/>
      <w:bookmarkStart w:id="265" w:name="_1554211570"/>
      <w:bookmarkStart w:id="266" w:name="_1554214385"/>
      <w:bookmarkStart w:id="267" w:name="_1554213398"/>
      <w:bookmarkStart w:id="268" w:name="_1554136664"/>
      <w:bookmarkStart w:id="269" w:name="_1554133321"/>
      <w:bookmarkStart w:id="270" w:name="_1538577445"/>
      <w:bookmarkStart w:id="271" w:name="_1538578688"/>
      <w:bookmarkStart w:id="272" w:name="_1538578148"/>
      <w:bookmarkStart w:id="273" w:name="_1538575527"/>
      <w:bookmarkStart w:id="274" w:name="_1538575197"/>
      <w:bookmarkStart w:id="275" w:name="_1537976186"/>
      <w:bookmarkStart w:id="276" w:name="_1537977047"/>
      <w:bookmarkStart w:id="277" w:name="_1537976428"/>
      <w:bookmarkStart w:id="278" w:name="_1537975975"/>
      <w:bookmarkStart w:id="279" w:name="_1537890690"/>
      <w:bookmarkStart w:id="280" w:name="_1537893364"/>
      <w:bookmarkStart w:id="281" w:name="_1537894447"/>
      <w:bookmarkStart w:id="282" w:name="_1537897749"/>
      <w:bookmarkStart w:id="283" w:name="_1537894863"/>
      <w:bookmarkStart w:id="284" w:name="_1537894072"/>
      <w:bookmarkStart w:id="285" w:name="_1538483644"/>
      <w:bookmarkStart w:id="286" w:name="_1538556350"/>
      <w:bookmarkStart w:id="287" w:name="_1538556782"/>
      <w:bookmarkStart w:id="288" w:name="_1538556051"/>
      <w:bookmarkStart w:id="289" w:name="_1538574477"/>
      <w:bookmarkStart w:id="290" w:name="_1554051638"/>
      <w:bookmarkStart w:id="291" w:name="_1554054152"/>
      <w:bookmarkStart w:id="292" w:name="_1554214839"/>
      <w:bookmarkStart w:id="293" w:name="_1554624874"/>
      <w:bookmarkStart w:id="294" w:name="_1561306441"/>
      <w:bookmarkStart w:id="295" w:name="_1561459086"/>
      <w:bookmarkStart w:id="296" w:name="_1561461603"/>
      <w:bookmarkStart w:id="297" w:name="_1561463622"/>
      <w:bookmarkStart w:id="298" w:name="_1561460064"/>
      <w:bookmarkStart w:id="299" w:name="_1561458806"/>
      <w:bookmarkStart w:id="300" w:name="_1561468263"/>
      <w:bookmarkStart w:id="301" w:name="_1561477832"/>
      <w:bookmarkStart w:id="302" w:name="_1561478390"/>
      <w:bookmarkStart w:id="303" w:name="_1561477604"/>
      <w:bookmarkStart w:id="304" w:name="_156188032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00766529" w:rsidRPr="00E54AF1">
        <w:rPr>
          <w:rFonts w:cstheme="minorHAnsi"/>
          <w:b/>
          <w:lang w:val="en-US"/>
        </w:rPr>
        <w:t>Slab sales, including intra-group sales to NLMK Group companies</w:t>
      </w:r>
    </w:p>
    <w:tbl>
      <w:tblPr>
        <w:tblW w:w="9922" w:type="dxa"/>
        <w:tblLook w:val="04A0" w:firstRow="1" w:lastRow="0" w:firstColumn="1" w:lastColumn="0" w:noHBand="0" w:noVBand="1"/>
      </w:tblPr>
      <w:tblGrid>
        <w:gridCol w:w="4252"/>
        <w:gridCol w:w="1134"/>
        <w:gridCol w:w="1134"/>
        <w:gridCol w:w="1134"/>
        <w:gridCol w:w="1134"/>
        <w:gridCol w:w="1134"/>
      </w:tblGrid>
      <w:tr w:rsidR="00766529" w:rsidRPr="00F1795A" w:rsidTr="000B3631">
        <w:trPr>
          <w:trHeight w:val="340"/>
        </w:trPr>
        <w:tc>
          <w:tcPr>
            <w:tcW w:w="4252"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k t</w:t>
            </w:r>
          </w:p>
        </w:tc>
        <w:tc>
          <w:tcPr>
            <w:tcW w:w="1134" w:type="dxa"/>
            <w:tcBorders>
              <w:top w:val="nil"/>
              <w:left w:val="nil"/>
              <w:bottom w:val="single" w:sz="4" w:space="0" w:color="auto"/>
              <w:right w:val="nil"/>
            </w:tcBorders>
            <w:shd w:val="clear" w:color="000000" w:fill="E1EBF4"/>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Q4</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GB" w:eastAsia="ru-RU"/>
              </w:rPr>
              <w:t>Q3</w:t>
            </w:r>
            <w:r w:rsidRPr="00F1795A">
              <w:rPr>
                <w:rFonts w:ascii="Calibri" w:eastAsia="Times New Roman" w:hAnsi="Calibri" w:cs="Times New Roman"/>
                <w:b/>
                <w:bCs/>
                <w:color w:val="000000"/>
                <w:sz w:val="20"/>
                <w:szCs w:val="20"/>
                <w:lang w:eastAsia="ru-RU"/>
              </w:rPr>
              <w:t xml:space="preserve"> 2017</w:t>
            </w:r>
          </w:p>
        </w:tc>
        <w:tc>
          <w:tcPr>
            <w:tcW w:w="1134"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r>
      <w:tr w:rsidR="00766529" w:rsidRPr="00F1795A" w:rsidTr="000B3631">
        <w:trPr>
          <w:trHeight w:val="312"/>
        </w:trPr>
        <w:tc>
          <w:tcPr>
            <w:tcW w:w="4252"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val="en-US" w:eastAsia="ru-RU"/>
              </w:rPr>
            </w:pPr>
            <w:r w:rsidRPr="00F1795A">
              <w:rPr>
                <w:rFonts w:ascii="Calibri" w:eastAsia="Times New Roman" w:hAnsi="Calibri" w:cs="Times New Roman"/>
                <w:color w:val="000000"/>
                <w:sz w:val="20"/>
                <w:szCs w:val="20"/>
                <w:lang w:val="en-US" w:eastAsia="ru-RU"/>
              </w:rPr>
              <w:t>Sales to 3rd parties, incl.:</w:t>
            </w:r>
          </w:p>
        </w:tc>
        <w:tc>
          <w:tcPr>
            <w:tcW w:w="1134"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634</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571</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908</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751</w:t>
            </w:r>
          </w:p>
        </w:tc>
        <w:tc>
          <w:tcPr>
            <w:tcW w:w="113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392</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Export</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480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368</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640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504</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295</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Sales to subsidiaries &amp; associates</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1,118</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1,254</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807</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958</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1,270</w:t>
            </w:r>
          </w:p>
        </w:tc>
      </w:tr>
      <w:tr w:rsidR="00766529" w:rsidRPr="00F1795A" w:rsidTr="000B3631">
        <w:trPr>
          <w:trHeight w:val="312"/>
        </w:trPr>
        <w:tc>
          <w:tcPr>
            <w:tcW w:w="4252"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Sales to NBH</w:t>
            </w:r>
          </w:p>
        </w:tc>
        <w:tc>
          <w:tcPr>
            <w:tcW w:w="1134"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660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600</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456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386</w:t>
            </w:r>
          </w:p>
        </w:tc>
        <w:tc>
          <w:tcPr>
            <w:tcW w:w="113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582</w:t>
            </w:r>
          </w:p>
        </w:tc>
      </w:tr>
      <w:tr w:rsidR="00766529" w:rsidRPr="00F1795A" w:rsidTr="000B3631">
        <w:trPr>
          <w:trHeight w:val="312"/>
        </w:trPr>
        <w:tc>
          <w:tcPr>
            <w:tcW w:w="4252"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TOTAL</w:t>
            </w:r>
          </w:p>
        </w:tc>
        <w:tc>
          <w:tcPr>
            <w:tcW w:w="1134"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1,751</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1,825</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1,714</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1,709</w:t>
            </w:r>
          </w:p>
        </w:tc>
        <w:tc>
          <w:tcPr>
            <w:tcW w:w="113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outlineLvl w:val="0"/>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1,661</w:t>
            </w:r>
          </w:p>
        </w:tc>
      </w:tr>
    </w:tbl>
    <w:p w:rsidR="00D35167" w:rsidRDefault="00D35167" w:rsidP="00D35167">
      <w:pPr>
        <w:rPr>
          <w:rFonts w:cstheme="minorHAnsi"/>
          <w:b/>
        </w:rPr>
      </w:pPr>
    </w:p>
    <w:p w:rsidR="00D35167" w:rsidRPr="00766529" w:rsidRDefault="00D35167" w:rsidP="00D35167">
      <w:pPr>
        <w:widowControl w:val="0"/>
        <w:autoSpaceDE w:val="0"/>
        <w:autoSpaceDN w:val="0"/>
        <w:adjustRightInd w:val="0"/>
        <w:spacing w:before="240" w:after="120" w:line="340" w:lineRule="exact"/>
        <w:rPr>
          <w:lang w:val="en-US"/>
        </w:rPr>
      </w:pPr>
      <w:r w:rsidRPr="00766529">
        <w:rPr>
          <w:rFonts w:cstheme="minorHAnsi"/>
          <w:b/>
          <w:lang w:val="en-US"/>
        </w:rPr>
        <w:t xml:space="preserve">(15) </w:t>
      </w:r>
      <w:r w:rsidR="00766529" w:rsidRPr="00E54AF1">
        <w:rPr>
          <w:rFonts w:cstheme="minorHAnsi"/>
          <w:b/>
          <w:lang w:val="en-US"/>
        </w:rPr>
        <w:t>Export shipments of steel products from Russian assets of the Group to third party consumers</w:t>
      </w:r>
    </w:p>
    <w:tbl>
      <w:tblPr>
        <w:tblW w:w="10258" w:type="dxa"/>
        <w:tblLook w:val="04A0" w:firstRow="1" w:lastRow="0" w:firstColumn="1" w:lastColumn="0" w:noHBand="0" w:noVBand="1"/>
      </w:tblPr>
      <w:tblGrid>
        <w:gridCol w:w="3458"/>
        <w:gridCol w:w="850"/>
        <w:gridCol w:w="850"/>
        <w:gridCol w:w="850"/>
        <w:gridCol w:w="850"/>
        <w:gridCol w:w="850"/>
        <w:gridCol w:w="850"/>
        <w:gridCol w:w="850"/>
        <w:gridCol w:w="850"/>
      </w:tblGrid>
      <w:tr w:rsidR="00766529" w:rsidRPr="00F1795A" w:rsidTr="000B3631">
        <w:trPr>
          <w:trHeight w:val="312"/>
        </w:trPr>
        <w:tc>
          <w:tcPr>
            <w:tcW w:w="3458"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k t</w:t>
            </w:r>
          </w:p>
        </w:tc>
        <w:tc>
          <w:tcPr>
            <w:tcW w:w="850" w:type="dxa"/>
            <w:tcBorders>
              <w:top w:val="nil"/>
              <w:left w:val="nil"/>
              <w:bottom w:val="single" w:sz="4" w:space="0" w:color="auto"/>
              <w:right w:val="nil"/>
            </w:tcBorders>
            <w:shd w:val="clear" w:color="000000" w:fill="E1EBF4"/>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2018</w:t>
            </w:r>
          </w:p>
        </w:tc>
        <w:tc>
          <w:tcPr>
            <w:tcW w:w="850"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Q1 2018</w:t>
            </w:r>
          </w:p>
        </w:tc>
        <w:tc>
          <w:tcPr>
            <w:tcW w:w="850"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QoQ</w:t>
            </w:r>
          </w:p>
        </w:tc>
        <w:tc>
          <w:tcPr>
            <w:tcW w:w="850"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Q2 2017</w:t>
            </w:r>
          </w:p>
        </w:tc>
        <w:tc>
          <w:tcPr>
            <w:tcW w:w="850"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c>
          <w:tcPr>
            <w:tcW w:w="850" w:type="dxa"/>
            <w:tcBorders>
              <w:top w:val="nil"/>
              <w:left w:val="nil"/>
              <w:bottom w:val="nil"/>
              <w:right w:val="nil"/>
            </w:tcBorders>
            <w:shd w:val="clear" w:color="000000" w:fill="E1EBF4"/>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2018</w:t>
            </w:r>
          </w:p>
        </w:tc>
        <w:tc>
          <w:tcPr>
            <w:tcW w:w="850"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6M 2017</w:t>
            </w:r>
          </w:p>
        </w:tc>
        <w:tc>
          <w:tcPr>
            <w:tcW w:w="850"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val="en-GB" w:eastAsia="ru-RU"/>
              </w:rPr>
            </w:pPr>
            <w:r w:rsidRPr="00F1795A">
              <w:rPr>
                <w:rFonts w:ascii="Calibri" w:eastAsia="Times New Roman" w:hAnsi="Calibri" w:cs="Times New Roman"/>
                <w:b/>
                <w:bCs/>
                <w:color w:val="000000"/>
                <w:sz w:val="20"/>
                <w:szCs w:val="20"/>
                <w:lang w:val="en-GB" w:eastAsia="ru-RU"/>
              </w:rPr>
              <w:t>YoY</w:t>
            </w:r>
          </w:p>
        </w:tc>
      </w:tr>
      <w:tr w:rsidR="00766529" w:rsidRPr="00F1795A" w:rsidTr="000B3631">
        <w:trPr>
          <w:trHeight w:val="312"/>
        </w:trPr>
        <w:tc>
          <w:tcPr>
            <w:tcW w:w="3458"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Semi-finished products</w:t>
            </w:r>
          </w:p>
        </w:tc>
        <w:tc>
          <w:tcPr>
            <w:tcW w:w="850"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832</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837</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574</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45%</w:t>
            </w:r>
          </w:p>
        </w:tc>
        <w:tc>
          <w:tcPr>
            <w:tcW w:w="850"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1,668</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1,040</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60%</w:t>
            </w:r>
          </w:p>
        </w:tc>
      </w:tr>
      <w:tr w:rsidR="00766529" w:rsidRPr="00F1795A" w:rsidTr="000B3631">
        <w:trPr>
          <w:trHeight w:val="312"/>
        </w:trPr>
        <w:tc>
          <w:tcPr>
            <w:tcW w:w="3458"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Pig iron</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199</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257</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-22%</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54</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3,7x</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455</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103</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4,4x</w:t>
            </w:r>
          </w:p>
        </w:tc>
      </w:tr>
      <w:tr w:rsidR="00766529" w:rsidRPr="00F1795A" w:rsidTr="000B3631">
        <w:trPr>
          <w:trHeight w:val="312"/>
        </w:trPr>
        <w:tc>
          <w:tcPr>
            <w:tcW w:w="3458"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Slabs</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480</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368</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31%</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295</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63%</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848</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651</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30%</w:t>
            </w:r>
          </w:p>
        </w:tc>
      </w:tr>
      <w:tr w:rsidR="00766529" w:rsidRPr="00F1795A" w:rsidTr="000B3631">
        <w:trPr>
          <w:trHeight w:val="312"/>
        </w:trPr>
        <w:tc>
          <w:tcPr>
            <w:tcW w:w="3458"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Billets</w:t>
            </w:r>
          </w:p>
        </w:tc>
        <w:tc>
          <w:tcPr>
            <w:tcW w:w="850"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152</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212</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-28%</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226</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w:t>
            </w:r>
          </w:p>
        </w:tc>
        <w:tc>
          <w:tcPr>
            <w:tcW w:w="850" w:type="dxa"/>
            <w:tcBorders>
              <w:top w:val="dotted" w:sz="4" w:space="0" w:color="auto"/>
              <w:left w:val="nil"/>
              <w:bottom w:val="nil"/>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365</w:t>
            </w:r>
          </w:p>
        </w:tc>
        <w:tc>
          <w:tcPr>
            <w:tcW w:w="850" w:type="dxa"/>
            <w:tcBorders>
              <w:top w:val="dotted" w:sz="4" w:space="0" w:color="auto"/>
              <w:left w:val="nil"/>
              <w:bottom w:val="nil"/>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285</w:t>
            </w:r>
          </w:p>
        </w:tc>
        <w:tc>
          <w:tcPr>
            <w:tcW w:w="850" w:type="dxa"/>
            <w:tcBorders>
              <w:top w:val="dotted" w:sz="4" w:space="0" w:color="auto"/>
              <w:left w:val="nil"/>
              <w:bottom w:val="nil"/>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28%</w:t>
            </w:r>
          </w:p>
        </w:tc>
      </w:tr>
      <w:tr w:rsidR="00766529" w:rsidRPr="00F1795A" w:rsidTr="000B3631">
        <w:trPr>
          <w:trHeight w:val="312"/>
        </w:trPr>
        <w:tc>
          <w:tcPr>
            <w:tcW w:w="3458"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Flat products</w:t>
            </w:r>
          </w:p>
        </w:tc>
        <w:tc>
          <w:tcPr>
            <w:tcW w:w="850"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556</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476</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17%</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681</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-18%</w:t>
            </w:r>
          </w:p>
        </w:tc>
        <w:tc>
          <w:tcPr>
            <w:tcW w:w="850" w:type="dxa"/>
            <w:tcBorders>
              <w:top w:val="single"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1,032</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1,339</w:t>
            </w:r>
          </w:p>
        </w:tc>
        <w:tc>
          <w:tcPr>
            <w:tcW w:w="850"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-23%</w:t>
            </w:r>
          </w:p>
        </w:tc>
      </w:tr>
      <w:tr w:rsidR="00766529" w:rsidRPr="00F1795A" w:rsidTr="000B3631">
        <w:trPr>
          <w:trHeight w:val="312"/>
        </w:trPr>
        <w:tc>
          <w:tcPr>
            <w:tcW w:w="3458"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HRC</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257</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211</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360</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-29%</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468</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738</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-37%</w:t>
            </w:r>
          </w:p>
        </w:tc>
      </w:tr>
      <w:tr w:rsidR="00766529" w:rsidRPr="00F1795A" w:rsidTr="000B3631">
        <w:trPr>
          <w:trHeight w:val="312"/>
        </w:trPr>
        <w:tc>
          <w:tcPr>
            <w:tcW w:w="3458"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CRC</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155</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115</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34%</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171</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270</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321</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-16%</w:t>
            </w:r>
          </w:p>
        </w:tc>
      </w:tr>
      <w:tr w:rsidR="00766529" w:rsidRPr="00F1795A" w:rsidTr="000B3631">
        <w:trPr>
          <w:trHeight w:val="312"/>
        </w:trPr>
        <w:tc>
          <w:tcPr>
            <w:tcW w:w="3458"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HDG</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19</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30</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-35%</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18</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9%</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49</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28</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71%</w:t>
            </w:r>
          </w:p>
        </w:tc>
      </w:tr>
      <w:tr w:rsidR="00766529" w:rsidRPr="00F1795A" w:rsidTr="000B3631">
        <w:trPr>
          <w:trHeight w:val="312"/>
        </w:trPr>
        <w:tc>
          <w:tcPr>
            <w:tcW w:w="3458"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left="176"/>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Coated</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-10%</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w:t>
            </w:r>
          </w:p>
        </w:tc>
      </w:tr>
      <w:tr w:rsidR="00766529" w:rsidRPr="00F1795A" w:rsidTr="000B3631">
        <w:trPr>
          <w:trHeight w:val="312"/>
        </w:trPr>
        <w:tc>
          <w:tcPr>
            <w:tcW w:w="3458"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Dynamo</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61</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60</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73</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w:t>
            </w:r>
          </w:p>
        </w:tc>
        <w:tc>
          <w:tcPr>
            <w:tcW w:w="850" w:type="dxa"/>
            <w:tcBorders>
              <w:top w:val="dotted" w:sz="4" w:space="0" w:color="auto"/>
              <w:left w:val="nil"/>
              <w:bottom w:val="dotted"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121</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142</w:t>
            </w:r>
          </w:p>
        </w:tc>
        <w:tc>
          <w:tcPr>
            <w:tcW w:w="850"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-15%</w:t>
            </w:r>
          </w:p>
        </w:tc>
      </w:tr>
      <w:tr w:rsidR="00766529" w:rsidRPr="00F1795A" w:rsidTr="000B3631">
        <w:trPr>
          <w:trHeight w:val="312"/>
        </w:trPr>
        <w:tc>
          <w:tcPr>
            <w:tcW w:w="3458"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ind w:firstLineChars="100" w:firstLine="20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Transformer</w:t>
            </w:r>
          </w:p>
        </w:tc>
        <w:tc>
          <w:tcPr>
            <w:tcW w:w="850"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62</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59</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57</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w:t>
            </w:r>
          </w:p>
        </w:tc>
        <w:tc>
          <w:tcPr>
            <w:tcW w:w="850" w:type="dxa"/>
            <w:tcBorders>
              <w:top w:val="dotted"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121</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104</w:t>
            </w:r>
          </w:p>
        </w:tc>
        <w:tc>
          <w:tcPr>
            <w:tcW w:w="850"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w:t>
            </w:r>
          </w:p>
        </w:tc>
      </w:tr>
      <w:tr w:rsidR="00766529" w:rsidRPr="00F1795A" w:rsidTr="000B3631">
        <w:trPr>
          <w:trHeight w:val="312"/>
        </w:trPr>
        <w:tc>
          <w:tcPr>
            <w:tcW w:w="3458" w:type="dxa"/>
            <w:tcBorders>
              <w:top w:val="single"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Long products</w:t>
            </w:r>
          </w:p>
        </w:tc>
        <w:tc>
          <w:tcPr>
            <w:tcW w:w="850" w:type="dxa"/>
            <w:tcBorders>
              <w:top w:val="single"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162</w:t>
            </w:r>
          </w:p>
        </w:tc>
        <w:tc>
          <w:tcPr>
            <w:tcW w:w="850" w:type="dxa"/>
            <w:tcBorders>
              <w:top w:val="single"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190</w:t>
            </w:r>
          </w:p>
        </w:tc>
        <w:tc>
          <w:tcPr>
            <w:tcW w:w="850" w:type="dxa"/>
            <w:tcBorders>
              <w:top w:val="single"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-15%</w:t>
            </w:r>
          </w:p>
        </w:tc>
        <w:tc>
          <w:tcPr>
            <w:tcW w:w="850" w:type="dxa"/>
            <w:tcBorders>
              <w:top w:val="single"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165</w:t>
            </w:r>
          </w:p>
        </w:tc>
        <w:tc>
          <w:tcPr>
            <w:tcW w:w="850" w:type="dxa"/>
            <w:tcBorders>
              <w:top w:val="single"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w:t>
            </w:r>
          </w:p>
        </w:tc>
        <w:tc>
          <w:tcPr>
            <w:tcW w:w="850" w:type="dxa"/>
            <w:tcBorders>
              <w:top w:val="single" w:sz="4" w:space="0" w:color="auto"/>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352</w:t>
            </w:r>
          </w:p>
        </w:tc>
        <w:tc>
          <w:tcPr>
            <w:tcW w:w="850" w:type="dxa"/>
            <w:tcBorders>
              <w:top w:val="single"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369</w:t>
            </w:r>
          </w:p>
        </w:tc>
        <w:tc>
          <w:tcPr>
            <w:tcW w:w="850" w:type="dxa"/>
            <w:tcBorders>
              <w:top w:val="single"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-5%</w:t>
            </w:r>
          </w:p>
        </w:tc>
      </w:tr>
      <w:tr w:rsidR="00766529" w:rsidRPr="00F1795A" w:rsidTr="000B3631">
        <w:trPr>
          <w:trHeight w:val="312"/>
        </w:trPr>
        <w:tc>
          <w:tcPr>
            <w:tcW w:w="3458" w:type="dxa"/>
            <w:tcBorders>
              <w:top w:val="nil"/>
              <w:left w:val="nil"/>
              <w:bottom w:val="single" w:sz="4" w:space="0" w:color="auto"/>
              <w:right w:val="nil"/>
            </w:tcBorders>
            <w:shd w:val="clear" w:color="auto" w:fill="auto"/>
            <w:vAlign w:val="center"/>
            <w:hideMark/>
          </w:tcPr>
          <w:p w:rsidR="00766529" w:rsidRPr="00F1795A" w:rsidRDefault="00766529" w:rsidP="000B3631">
            <w:pPr>
              <w:spacing w:after="0" w:line="240" w:lineRule="auto"/>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val="en-US" w:eastAsia="ru-RU"/>
              </w:rPr>
              <w:t>Total</w:t>
            </w:r>
          </w:p>
        </w:tc>
        <w:tc>
          <w:tcPr>
            <w:tcW w:w="850" w:type="dxa"/>
            <w:tcBorders>
              <w:top w:val="nil"/>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1,549</w:t>
            </w:r>
          </w:p>
        </w:tc>
        <w:tc>
          <w:tcPr>
            <w:tcW w:w="850"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1,503</w:t>
            </w:r>
          </w:p>
        </w:tc>
        <w:tc>
          <w:tcPr>
            <w:tcW w:w="850"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3%</w:t>
            </w:r>
          </w:p>
        </w:tc>
        <w:tc>
          <w:tcPr>
            <w:tcW w:w="850"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1,421</w:t>
            </w:r>
          </w:p>
        </w:tc>
        <w:tc>
          <w:tcPr>
            <w:tcW w:w="850"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9%</w:t>
            </w:r>
          </w:p>
        </w:tc>
        <w:tc>
          <w:tcPr>
            <w:tcW w:w="850" w:type="dxa"/>
            <w:tcBorders>
              <w:top w:val="nil"/>
              <w:left w:val="nil"/>
              <w:bottom w:val="single" w:sz="4" w:space="0" w:color="auto"/>
              <w:right w:val="nil"/>
            </w:tcBorders>
            <w:shd w:val="clear" w:color="000000" w:fill="E1EBF4"/>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3,052</w:t>
            </w:r>
          </w:p>
        </w:tc>
        <w:tc>
          <w:tcPr>
            <w:tcW w:w="850"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2,748</w:t>
            </w:r>
          </w:p>
        </w:tc>
        <w:tc>
          <w:tcPr>
            <w:tcW w:w="850" w:type="dxa"/>
            <w:tcBorders>
              <w:top w:val="nil"/>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center"/>
              <w:rPr>
                <w:rFonts w:ascii="Calibri" w:eastAsia="Times New Roman" w:hAnsi="Calibri" w:cs="Times New Roman"/>
                <w:b/>
                <w:bCs/>
                <w:color w:val="000000"/>
                <w:sz w:val="20"/>
                <w:szCs w:val="20"/>
                <w:lang w:eastAsia="ru-RU"/>
              </w:rPr>
            </w:pPr>
            <w:r w:rsidRPr="00F1795A">
              <w:rPr>
                <w:rFonts w:ascii="Calibri" w:eastAsia="Times New Roman" w:hAnsi="Calibri" w:cs="Times New Roman"/>
                <w:b/>
                <w:bCs/>
                <w:color w:val="000000"/>
                <w:sz w:val="20"/>
                <w:szCs w:val="20"/>
                <w:lang w:eastAsia="ru-RU"/>
              </w:rPr>
              <w:t>11%</w:t>
            </w:r>
          </w:p>
        </w:tc>
      </w:tr>
    </w:tbl>
    <w:p w:rsidR="00136BF8" w:rsidRPr="00612225" w:rsidRDefault="00136BF8" w:rsidP="00302FEA">
      <w:pPr>
        <w:widowControl w:val="0"/>
        <w:autoSpaceDE w:val="0"/>
        <w:autoSpaceDN w:val="0"/>
        <w:adjustRightInd w:val="0"/>
        <w:spacing w:before="240" w:after="120" w:line="340" w:lineRule="exact"/>
        <w:rPr>
          <w:rFonts w:cstheme="minorHAnsi"/>
          <w:color w:val="000000" w:themeColor="text1"/>
          <w:sz w:val="16"/>
        </w:rPr>
      </w:pPr>
    </w:p>
    <w:p w:rsidR="00EB7CFC" w:rsidRPr="00612225" w:rsidRDefault="00EB7CFC" w:rsidP="008F2D23">
      <w:pPr>
        <w:widowControl w:val="0"/>
        <w:autoSpaceDE w:val="0"/>
        <w:autoSpaceDN w:val="0"/>
        <w:adjustRightInd w:val="0"/>
        <w:spacing w:before="120" w:after="0" w:line="340" w:lineRule="exact"/>
        <w:rPr>
          <w:rFonts w:ascii="Calibri" w:hAnsi="Calibri" w:cs="Calibri"/>
          <w:color w:val="211D1E"/>
          <w:sz w:val="24"/>
          <w:szCs w:val="24"/>
        </w:rPr>
        <w:sectPr w:rsidR="00EB7CFC" w:rsidRPr="00612225" w:rsidSect="00801E08">
          <w:footerReference w:type="default" r:id="rId40"/>
          <w:headerReference w:type="first" r:id="rId41"/>
          <w:footerReference w:type="first" r:id="rId42"/>
          <w:pgSz w:w="11906" w:h="16838" w:code="9"/>
          <w:pgMar w:top="1418" w:right="851" w:bottom="1135" w:left="1134" w:header="567" w:footer="567" w:gutter="0"/>
          <w:cols w:space="708"/>
          <w:titlePg/>
          <w:docGrid w:linePitch="360"/>
        </w:sectPr>
      </w:pPr>
    </w:p>
    <w:p w:rsidR="00D35167" w:rsidRPr="00054C35" w:rsidRDefault="00D35167" w:rsidP="00D35167">
      <w:pPr>
        <w:autoSpaceDE w:val="0"/>
        <w:autoSpaceDN w:val="0"/>
        <w:adjustRightInd w:val="0"/>
        <w:spacing w:before="120" w:after="0"/>
        <w:rPr>
          <w:rFonts w:ascii="Calibri" w:hAnsi="Calibri" w:cs="Calibri"/>
          <w:b/>
          <w:bCs/>
          <w:color w:val="211D1E"/>
          <w:szCs w:val="24"/>
        </w:rPr>
      </w:pPr>
      <w:bookmarkStart w:id="305" w:name="_1517848578"/>
      <w:bookmarkStart w:id="306" w:name="_1517834680"/>
      <w:bookmarkStart w:id="307" w:name="_1517412522"/>
      <w:bookmarkStart w:id="308" w:name="_1517387595"/>
      <w:bookmarkStart w:id="309" w:name="_1517846819"/>
      <w:bookmarkStart w:id="310" w:name="_1518600969"/>
      <w:bookmarkEnd w:id="305"/>
      <w:bookmarkEnd w:id="306"/>
      <w:bookmarkEnd w:id="307"/>
      <w:bookmarkEnd w:id="308"/>
      <w:bookmarkEnd w:id="309"/>
      <w:bookmarkEnd w:id="310"/>
      <w:r w:rsidRPr="00CF44D1">
        <w:rPr>
          <w:rFonts w:cstheme="minorHAnsi"/>
          <w:b/>
        </w:rPr>
        <w:t>(</w:t>
      </w:r>
      <w:r>
        <w:rPr>
          <w:rFonts w:cstheme="minorHAnsi"/>
          <w:b/>
        </w:rPr>
        <w:t>1</w:t>
      </w:r>
      <w:r>
        <w:rPr>
          <w:rFonts w:cstheme="minorHAnsi"/>
          <w:b/>
          <w:lang w:val="en-US"/>
        </w:rPr>
        <w:t>6</w:t>
      </w:r>
      <w:r w:rsidRPr="00CF44D1">
        <w:rPr>
          <w:rFonts w:cstheme="minorHAnsi"/>
          <w:b/>
        </w:rPr>
        <w:t xml:space="preserve">) </w:t>
      </w:r>
      <w:bookmarkStart w:id="311" w:name="_1561904986"/>
      <w:bookmarkStart w:id="312" w:name="_1561905748"/>
      <w:bookmarkStart w:id="313" w:name="_1561905364"/>
      <w:bookmarkStart w:id="314" w:name="_1561903411"/>
      <w:bookmarkStart w:id="315" w:name="_1561903232"/>
      <w:bookmarkStart w:id="316" w:name="_1561553641"/>
      <w:bookmarkStart w:id="317" w:name="_1561483227"/>
      <w:bookmarkStart w:id="318" w:name="_1561481941"/>
      <w:bookmarkStart w:id="319" w:name="_1561468748"/>
      <w:bookmarkStart w:id="320" w:name="_1561452166"/>
      <w:bookmarkStart w:id="321" w:name="_1561359230"/>
      <w:bookmarkStart w:id="322" w:name="_1561361778"/>
      <w:bookmarkStart w:id="323" w:name="_1561365696"/>
      <w:bookmarkStart w:id="324" w:name="_1561371080"/>
      <w:bookmarkStart w:id="325" w:name="_1561360270"/>
      <w:bookmarkStart w:id="326" w:name="_1554283739"/>
      <w:bookmarkStart w:id="327" w:name="_1554211586"/>
      <w:bookmarkStart w:id="328" w:name="_1554214402"/>
      <w:bookmarkStart w:id="329" w:name="_1554213416"/>
      <w:bookmarkStart w:id="330" w:name="_1554136682"/>
      <w:bookmarkStart w:id="331" w:name="_1554133330"/>
      <w:bookmarkStart w:id="332" w:name="_1554105869"/>
      <w:bookmarkStart w:id="333" w:name="_1538577455"/>
      <w:bookmarkStart w:id="334" w:name="_1538578702"/>
      <w:bookmarkStart w:id="335" w:name="_1538578158"/>
      <w:bookmarkStart w:id="336" w:name="_1538575538"/>
      <w:bookmarkStart w:id="337" w:name="_1538575207"/>
      <w:bookmarkStart w:id="338" w:name="_1537976195"/>
      <w:bookmarkStart w:id="339" w:name="_1537977057"/>
      <w:bookmarkStart w:id="340" w:name="_1537976440"/>
      <w:bookmarkStart w:id="341" w:name="_1537975981"/>
      <w:bookmarkStart w:id="342" w:name="_1537890700"/>
      <w:bookmarkStart w:id="343" w:name="_1530608665"/>
      <w:bookmarkStart w:id="344" w:name="_1530610946"/>
      <w:bookmarkStart w:id="345" w:name="_1530611416"/>
      <w:bookmarkStart w:id="346" w:name="_1530445166"/>
      <w:bookmarkStart w:id="347" w:name="_1529342332"/>
      <w:bookmarkStart w:id="348" w:name="_1517848572"/>
      <w:bookmarkStart w:id="349" w:name="_1517834670"/>
      <w:bookmarkStart w:id="350" w:name="_1517412515"/>
      <w:bookmarkStart w:id="351" w:name="_1517387590"/>
      <w:bookmarkStart w:id="352" w:name="_1517846815"/>
      <w:bookmarkStart w:id="353" w:name="_1518600963"/>
      <w:bookmarkStart w:id="354" w:name="_1530379444"/>
      <w:bookmarkStart w:id="355" w:name="_1530450604"/>
      <w:bookmarkStart w:id="356" w:name="_1537893374"/>
      <w:bookmarkStart w:id="357" w:name="_1537894460"/>
      <w:bookmarkStart w:id="358" w:name="_1537897772"/>
      <w:bookmarkStart w:id="359" w:name="_1537894875"/>
      <w:bookmarkStart w:id="360" w:name="_1537894090"/>
      <w:bookmarkStart w:id="361" w:name="_1538483659"/>
      <w:bookmarkStart w:id="362" w:name="_1538556359"/>
      <w:bookmarkStart w:id="363" w:name="_1538556794"/>
      <w:bookmarkStart w:id="364" w:name="_1538556066"/>
      <w:bookmarkStart w:id="365" w:name="_1538574487"/>
      <w:bookmarkStart w:id="366" w:name="_1554051651"/>
      <w:bookmarkStart w:id="367" w:name="_1554054166"/>
      <w:bookmarkStart w:id="368" w:name="_1554214856"/>
      <w:bookmarkStart w:id="369" w:name="_1554624883"/>
      <w:bookmarkStart w:id="370" w:name="_1561306451"/>
      <w:bookmarkStart w:id="371" w:name="_1561459095"/>
      <w:bookmarkStart w:id="372" w:name="_1561461612"/>
      <w:bookmarkStart w:id="373" w:name="_1561463634"/>
      <w:bookmarkStart w:id="374" w:name="_1561460076"/>
      <w:bookmarkStart w:id="375" w:name="_1561458815"/>
      <w:bookmarkStart w:id="376" w:name="_1561468272"/>
      <w:bookmarkStart w:id="377" w:name="_1561477845"/>
      <w:bookmarkStart w:id="378" w:name="_1561478399"/>
      <w:bookmarkStart w:id="379" w:name="_1561477612"/>
      <w:bookmarkStart w:id="380" w:name="_1561880340"/>
      <w:bookmarkStart w:id="381" w:name="_158499265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766529" w:rsidRPr="00E54AF1">
        <w:rPr>
          <w:rFonts w:cstheme="minorHAnsi"/>
          <w:b/>
          <w:lang w:val="en-US"/>
        </w:rPr>
        <w:t>Segmental information</w:t>
      </w:r>
    </w:p>
    <w:tbl>
      <w:tblPr>
        <w:tblW w:w="14908" w:type="dxa"/>
        <w:tblLook w:val="04A0" w:firstRow="1" w:lastRow="0" w:firstColumn="1" w:lastColumn="0" w:noHBand="0" w:noVBand="1"/>
      </w:tblPr>
      <w:tblGrid>
        <w:gridCol w:w="2047"/>
        <w:gridCol w:w="1064"/>
        <w:gridCol w:w="1247"/>
        <w:gridCol w:w="1328"/>
        <w:gridCol w:w="1418"/>
        <w:gridCol w:w="1247"/>
        <w:gridCol w:w="1264"/>
        <w:gridCol w:w="1247"/>
        <w:gridCol w:w="1481"/>
        <w:gridCol w:w="1247"/>
        <w:gridCol w:w="1318"/>
      </w:tblGrid>
      <w:tr w:rsidR="00766529" w:rsidRPr="00F1795A" w:rsidTr="000B3631">
        <w:trPr>
          <w:trHeight w:val="425"/>
        </w:trPr>
        <w:tc>
          <w:tcPr>
            <w:tcW w:w="2047" w:type="dxa"/>
            <w:tcBorders>
              <w:top w:val="nil"/>
              <w:left w:val="nil"/>
              <w:bottom w:val="nil"/>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b/>
                <w:bCs/>
                <w:color w:val="000000"/>
                <w:sz w:val="20"/>
                <w:szCs w:val="20"/>
                <w:lang w:eastAsia="ru-RU"/>
              </w:rPr>
            </w:pPr>
            <w:r w:rsidRPr="00F1795A">
              <w:rPr>
                <w:rFonts w:eastAsia="Times New Roman" w:cs="Times New Roman"/>
                <w:b/>
                <w:bCs/>
                <w:color w:val="000000"/>
                <w:sz w:val="20"/>
                <w:szCs w:val="20"/>
                <w:lang w:eastAsia="ru-RU"/>
              </w:rPr>
              <w:t>Q2 2018</w:t>
            </w:r>
          </w:p>
        </w:tc>
        <w:tc>
          <w:tcPr>
            <w:tcW w:w="1064"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eastAsia="Times New Roman" w:cs="Times New Roman"/>
                <w:b/>
                <w:bCs/>
                <w:color w:val="000000"/>
                <w:sz w:val="20"/>
                <w:szCs w:val="20"/>
                <w:lang w:val="en-US" w:eastAsia="ru-RU"/>
              </w:rPr>
            </w:pPr>
            <w:r w:rsidRPr="00F1795A">
              <w:rPr>
                <w:rFonts w:eastAsia="Times New Roman" w:cs="Times New Roman"/>
                <w:b/>
                <w:bCs/>
                <w:color w:val="000000"/>
                <w:sz w:val="20"/>
                <w:szCs w:val="20"/>
                <w:lang w:val="en-US" w:eastAsia="ru-RU"/>
              </w:rPr>
              <w:t>Russian Flat Steel</w:t>
            </w:r>
          </w:p>
        </w:tc>
        <w:tc>
          <w:tcPr>
            <w:tcW w:w="1247"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20"/>
                <w:lang w:eastAsia="ru-RU"/>
              </w:rPr>
            </w:pPr>
            <w:r w:rsidRPr="00F1795A">
              <w:rPr>
                <w:rFonts w:eastAsia="Times New Roman" w:cs="Times New Roman"/>
                <w:b/>
                <w:bCs/>
                <w:color w:val="000000"/>
                <w:sz w:val="20"/>
                <w:szCs w:val="20"/>
                <w:lang w:val="en-US" w:eastAsia="ru-RU"/>
              </w:rPr>
              <w:t>Russian Long Products</w:t>
            </w:r>
          </w:p>
        </w:tc>
        <w:tc>
          <w:tcPr>
            <w:tcW w:w="1328"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20"/>
                <w:lang w:eastAsia="ru-RU"/>
              </w:rPr>
            </w:pPr>
            <w:r w:rsidRPr="00F1795A">
              <w:rPr>
                <w:rFonts w:eastAsia="Times New Roman" w:cs="Times New Roman"/>
                <w:b/>
                <w:bCs/>
                <w:color w:val="000000"/>
                <w:sz w:val="20"/>
                <w:szCs w:val="20"/>
                <w:lang w:val="en-US" w:eastAsia="ru-RU"/>
              </w:rPr>
              <w:t>Mining</w:t>
            </w:r>
          </w:p>
        </w:tc>
        <w:tc>
          <w:tcPr>
            <w:tcW w:w="1418"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20"/>
                <w:lang w:eastAsia="ru-RU"/>
              </w:rPr>
            </w:pPr>
            <w:r w:rsidRPr="00F1795A">
              <w:rPr>
                <w:rFonts w:eastAsia="Times New Roman" w:cs="Times New Roman"/>
                <w:b/>
                <w:bCs/>
                <w:color w:val="000000"/>
                <w:sz w:val="20"/>
                <w:szCs w:val="20"/>
                <w:lang w:val="en-US" w:eastAsia="ru-RU"/>
              </w:rPr>
              <w:t>NLMK USA</w:t>
            </w:r>
          </w:p>
        </w:tc>
        <w:tc>
          <w:tcPr>
            <w:tcW w:w="1247" w:type="dxa"/>
            <w:vMerge w:val="restart"/>
            <w:tcBorders>
              <w:top w:val="nil"/>
              <w:left w:val="nil"/>
              <w:bottom w:val="single" w:sz="4" w:space="0" w:color="000000"/>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18"/>
                <w:szCs w:val="18"/>
                <w:lang w:val="en-US" w:eastAsia="ru-RU"/>
              </w:rPr>
            </w:pPr>
            <w:r w:rsidRPr="00F1795A">
              <w:rPr>
                <w:rFonts w:eastAsia="Times New Roman" w:cs="Times New Roman"/>
                <w:b/>
                <w:bCs/>
                <w:color w:val="000000"/>
                <w:sz w:val="20"/>
                <w:szCs w:val="20"/>
                <w:lang w:val="en-US" w:eastAsia="ru-RU"/>
              </w:rPr>
              <w:t xml:space="preserve">NLMK DanSteel </w:t>
            </w:r>
            <w:r w:rsidRPr="00F1795A">
              <w:rPr>
                <w:rFonts w:ascii="Calibri" w:eastAsia="Times New Roman" w:hAnsi="Calibri" w:cs="Times New Roman"/>
                <w:b/>
                <w:bCs/>
                <w:color w:val="000000"/>
                <w:sz w:val="18"/>
                <w:szCs w:val="18"/>
                <w:lang w:val="en-US" w:eastAsia="ru-RU"/>
              </w:rPr>
              <w:t>and Plates Distribution Network</w:t>
            </w:r>
          </w:p>
        </w:tc>
        <w:tc>
          <w:tcPr>
            <w:tcW w:w="1264"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20"/>
                <w:lang w:eastAsia="ru-RU"/>
              </w:rPr>
            </w:pPr>
            <w:r w:rsidRPr="00F1795A">
              <w:rPr>
                <w:rFonts w:eastAsia="Times New Roman" w:cs="Times New Roman"/>
                <w:b/>
                <w:bCs/>
                <w:color w:val="000000"/>
                <w:sz w:val="20"/>
                <w:szCs w:val="20"/>
                <w:lang w:val="en-US" w:eastAsia="ru-RU"/>
              </w:rPr>
              <w:t>Investments in NBH</w:t>
            </w:r>
          </w:p>
        </w:tc>
        <w:tc>
          <w:tcPr>
            <w:tcW w:w="1247"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eastAsia="Times New Roman" w:cs="Times New Roman"/>
                <w:b/>
                <w:bCs/>
                <w:color w:val="000000"/>
                <w:sz w:val="20"/>
                <w:szCs w:val="20"/>
                <w:lang w:eastAsia="ru-RU"/>
              </w:rPr>
            </w:pPr>
            <w:r w:rsidRPr="00F1795A">
              <w:rPr>
                <w:rFonts w:eastAsia="Times New Roman" w:cs="Times New Roman"/>
                <w:b/>
                <w:bCs/>
                <w:color w:val="000000"/>
                <w:sz w:val="20"/>
                <w:szCs w:val="20"/>
                <w:lang w:val="en-US" w:eastAsia="ru-RU"/>
              </w:rPr>
              <w:t>Totals</w:t>
            </w:r>
          </w:p>
        </w:tc>
        <w:tc>
          <w:tcPr>
            <w:tcW w:w="1481"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eastAsia="Times New Roman" w:cs="Times New Roman"/>
                <w:b/>
                <w:bCs/>
                <w:color w:val="000000"/>
                <w:sz w:val="20"/>
                <w:szCs w:val="20"/>
                <w:lang w:eastAsia="ru-RU"/>
              </w:rPr>
            </w:pPr>
            <w:r w:rsidRPr="00F1795A">
              <w:rPr>
                <w:rFonts w:eastAsia="Times New Roman" w:cs="Times New Roman"/>
                <w:b/>
                <w:bCs/>
                <w:color w:val="000000"/>
                <w:sz w:val="20"/>
                <w:szCs w:val="20"/>
                <w:lang w:val="en-US" w:eastAsia="ru-RU"/>
              </w:rPr>
              <w:t>Intersegmental operations and balances</w:t>
            </w:r>
          </w:p>
        </w:tc>
        <w:tc>
          <w:tcPr>
            <w:tcW w:w="1247" w:type="dxa"/>
            <w:vMerge w:val="restart"/>
            <w:tcBorders>
              <w:top w:val="nil"/>
              <w:left w:val="nil"/>
              <w:bottom w:val="single" w:sz="4" w:space="0" w:color="000000"/>
              <w:right w:val="nil"/>
            </w:tcBorders>
            <w:shd w:val="clear" w:color="auto" w:fill="auto"/>
            <w:vAlign w:val="center"/>
            <w:hideMark/>
          </w:tcPr>
          <w:p w:rsidR="00766529" w:rsidRPr="00F1795A" w:rsidRDefault="00766529" w:rsidP="000B3631">
            <w:pPr>
              <w:spacing w:after="0" w:line="240" w:lineRule="auto"/>
              <w:jc w:val="right"/>
              <w:outlineLvl w:val="0"/>
              <w:rPr>
                <w:rFonts w:eastAsia="Times New Roman" w:cs="Times New Roman"/>
                <w:b/>
                <w:bCs/>
                <w:color w:val="000000"/>
                <w:sz w:val="20"/>
                <w:szCs w:val="20"/>
                <w:lang w:eastAsia="ru-RU"/>
              </w:rPr>
            </w:pPr>
            <w:r w:rsidRPr="00F1795A">
              <w:rPr>
                <w:rFonts w:eastAsia="Times New Roman" w:cs="Times New Roman"/>
                <w:b/>
                <w:bCs/>
                <w:color w:val="000000"/>
                <w:sz w:val="20"/>
                <w:szCs w:val="20"/>
                <w:lang w:val="en-US" w:eastAsia="ru-RU"/>
              </w:rPr>
              <w:t xml:space="preserve">NBH </w:t>
            </w:r>
            <w:r w:rsidRPr="00F1795A">
              <w:rPr>
                <w:rFonts w:eastAsia="Times New Roman" w:cs="Times New Roman"/>
                <w:b/>
                <w:bCs/>
                <w:color w:val="000000"/>
                <w:sz w:val="20"/>
                <w:szCs w:val="20"/>
                <w:lang w:val="en-US" w:eastAsia="ru-RU"/>
              </w:rPr>
              <w:br/>
              <w:t>deconsoli-</w:t>
            </w:r>
            <w:r w:rsidRPr="00F1795A">
              <w:rPr>
                <w:rFonts w:eastAsia="Times New Roman" w:cs="Times New Roman"/>
                <w:b/>
                <w:bCs/>
                <w:color w:val="000000"/>
                <w:sz w:val="20"/>
                <w:szCs w:val="20"/>
                <w:lang w:val="en-US" w:eastAsia="ru-RU"/>
              </w:rPr>
              <w:br/>
              <w:t>dation</w:t>
            </w:r>
          </w:p>
        </w:tc>
        <w:tc>
          <w:tcPr>
            <w:tcW w:w="1318"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20"/>
                <w:lang w:eastAsia="ru-RU"/>
              </w:rPr>
            </w:pPr>
            <w:r w:rsidRPr="00F1795A">
              <w:rPr>
                <w:rFonts w:eastAsia="Times New Roman" w:cs="Times New Roman"/>
                <w:b/>
                <w:bCs/>
                <w:color w:val="000000"/>
                <w:sz w:val="20"/>
                <w:szCs w:val="20"/>
                <w:lang w:val="en-US" w:eastAsia="ru-RU"/>
              </w:rPr>
              <w:t>Consolidated</w:t>
            </w:r>
          </w:p>
        </w:tc>
      </w:tr>
      <w:tr w:rsidR="00766529" w:rsidRPr="00F1795A" w:rsidTr="000B3631">
        <w:trPr>
          <w:trHeight w:val="425"/>
        </w:trPr>
        <w:tc>
          <w:tcPr>
            <w:tcW w:w="2047" w:type="dxa"/>
            <w:tcBorders>
              <w:top w:val="nil"/>
              <w:left w:val="nil"/>
              <w:bottom w:val="nil"/>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b/>
                <w:bCs/>
                <w:color w:val="000000"/>
                <w:sz w:val="20"/>
                <w:szCs w:val="20"/>
                <w:lang w:val="en-US" w:eastAsia="ru-RU"/>
              </w:rPr>
            </w:pPr>
            <w:r w:rsidRPr="00F1795A">
              <w:rPr>
                <w:rFonts w:eastAsia="Times New Roman" w:cs="Times New Roman"/>
                <w:b/>
                <w:bCs/>
                <w:color w:val="000000"/>
                <w:sz w:val="20"/>
                <w:szCs w:val="20"/>
                <w:lang w:val="en-US" w:eastAsia="ru-RU"/>
              </w:rPr>
              <w:t>$ million</w:t>
            </w:r>
          </w:p>
        </w:tc>
        <w:tc>
          <w:tcPr>
            <w:tcW w:w="1064" w:type="dxa"/>
            <w:vMerge/>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247" w:type="dxa"/>
            <w:vMerge/>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328" w:type="dxa"/>
            <w:vMerge/>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418" w:type="dxa"/>
            <w:vMerge/>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247" w:type="dxa"/>
            <w:vMerge/>
            <w:tcBorders>
              <w:top w:val="nil"/>
              <w:left w:val="nil"/>
              <w:bottom w:val="single" w:sz="4" w:space="0" w:color="000000"/>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264" w:type="dxa"/>
            <w:vMerge/>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247" w:type="dxa"/>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481" w:type="dxa"/>
            <w:vMerge/>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247" w:type="dxa"/>
            <w:vMerge/>
            <w:tcBorders>
              <w:top w:val="nil"/>
              <w:left w:val="nil"/>
              <w:bottom w:val="single" w:sz="4" w:space="0" w:color="000000"/>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c>
          <w:tcPr>
            <w:tcW w:w="1318" w:type="dxa"/>
            <w:vMerge/>
            <w:tcBorders>
              <w:top w:val="nil"/>
              <w:left w:val="nil"/>
              <w:bottom w:val="nil"/>
              <w:right w:val="nil"/>
            </w:tcBorders>
            <w:vAlign w:val="center"/>
            <w:hideMark/>
          </w:tcPr>
          <w:p w:rsidR="00766529" w:rsidRPr="00F1795A" w:rsidRDefault="00766529" w:rsidP="000B3631">
            <w:pPr>
              <w:spacing w:after="0" w:line="240" w:lineRule="auto"/>
              <w:rPr>
                <w:rFonts w:eastAsia="Times New Roman" w:cs="Times New Roman"/>
                <w:b/>
                <w:bCs/>
                <w:color w:val="000000"/>
                <w:sz w:val="20"/>
                <w:szCs w:val="20"/>
                <w:lang w:eastAsia="ru-RU"/>
              </w:rPr>
            </w:pPr>
          </w:p>
        </w:tc>
      </w:tr>
      <w:tr w:rsidR="00766529" w:rsidRPr="00F1795A" w:rsidTr="000B3631">
        <w:trPr>
          <w:trHeight w:val="454"/>
        </w:trPr>
        <w:tc>
          <w:tcPr>
            <w:tcW w:w="2047"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 xml:space="preserve">Revenue from external </w:t>
            </w:r>
            <w:r w:rsidRPr="00F1795A">
              <w:rPr>
                <w:rFonts w:ascii="Calibri" w:eastAsia="Times New Roman" w:hAnsi="Calibri" w:cs="Times New Roman"/>
                <w:color w:val="000000"/>
                <w:sz w:val="20"/>
                <w:szCs w:val="20"/>
                <w:lang w:eastAsia="ru-RU"/>
              </w:rPr>
              <w:t>customers</w:t>
            </w:r>
          </w:p>
        </w:tc>
        <w:tc>
          <w:tcPr>
            <w:tcW w:w="106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1,638</w:t>
            </w:r>
          </w:p>
        </w:tc>
        <w:tc>
          <w:tcPr>
            <w:tcW w:w="1247"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359</w:t>
            </w:r>
          </w:p>
        </w:tc>
        <w:tc>
          <w:tcPr>
            <w:tcW w:w="1328"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eastAsia="ru-RU"/>
              </w:rPr>
              <w:t>7</w:t>
            </w:r>
          </w:p>
        </w:tc>
        <w:tc>
          <w:tcPr>
            <w:tcW w:w="1418"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val="en-US" w:eastAsia="ru-RU"/>
              </w:rPr>
              <w:t>590</w:t>
            </w:r>
          </w:p>
        </w:tc>
        <w:tc>
          <w:tcPr>
            <w:tcW w:w="1247" w:type="dxa"/>
            <w:tcBorders>
              <w:top w:val="nil"/>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132</w:t>
            </w:r>
          </w:p>
        </w:tc>
        <w:tc>
          <w:tcPr>
            <w:tcW w:w="126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469</w:t>
            </w:r>
          </w:p>
        </w:tc>
        <w:tc>
          <w:tcPr>
            <w:tcW w:w="1247"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3,195</w:t>
            </w:r>
          </w:p>
        </w:tc>
        <w:tc>
          <w:tcPr>
            <w:tcW w:w="1481"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w:t>
            </w:r>
          </w:p>
        </w:tc>
        <w:tc>
          <w:tcPr>
            <w:tcW w:w="1247" w:type="dxa"/>
            <w:tcBorders>
              <w:top w:val="nil"/>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(83</w:t>
            </w:r>
            <w:r w:rsidRPr="00F1795A">
              <w:rPr>
                <w:rFonts w:ascii="Calibri" w:eastAsia="Times New Roman" w:hAnsi="Calibri" w:cs="Times New Roman"/>
                <w:color w:val="000000"/>
                <w:sz w:val="20"/>
                <w:szCs w:val="20"/>
                <w:lang w:eastAsia="ru-RU"/>
              </w:rPr>
              <w:t>)</w:t>
            </w:r>
          </w:p>
        </w:tc>
        <w:tc>
          <w:tcPr>
            <w:tcW w:w="1318"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eastAsia="ru-RU"/>
              </w:rPr>
              <w:t>3,112</w:t>
            </w:r>
          </w:p>
        </w:tc>
      </w:tr>
      <w:tr w:rsidR="00766529" w:rsidRPr="00F1795A" w:rsidTr="000B3631">
        <w:trPr>
          <w:trHeight w:val="454"/>
        </w:trPr>
        <w:tc>
          <w:tcPr>
            <w:tcW w:w="2047"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Intersegment revenue</w:t>
            </w:r>
          </w:p>
        </w:tc>
        <w:tc>
          <w:tcPr>
            <w:tcW w:w="10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659</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132</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eastAsia="ru-RU"/>
              </w:rPr>
              <w:t>319</w:t>
            </w:r>
          </w:p>
        </w:tc>
        <w:tc>
          <w:tcPr>
            <w:tcW w:w="14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val="en-US"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17</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1,127</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(1,110</w:t>
            </w: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(17</w:t>
            </w:r>
            <w:r w:rsidRPr="00F1795A">
              <w:rPr>
                <w:rFonts w:ascii="Calibri" w:eastAsia="Times New Roman" w:hAnsi="Calibri" w:cs="Times New Roman"/>
                <w:color w:val="000000"/>
                <w:sz w:val="20"/>
                <w:szCs w:val="20"/>
                <w:lang w:eastAsia="ru-RU"/>
              </w:rPr>
              <w:t>)</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w:t>
            </w:r>
          </w:p>
        </w:tc>
      </w:tr>
      <w:tr w:rsidR="00766529" w:rsidRPr="00F1795A" w:rsidTr="000B3631">
        <w:trPr>
          <w:trHeight w:val="454"/>
        </w:trPr>
        <w:tc>
          <w:tcPr>
            <w:tcW w:w="2047"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color w:val="000000"/>
                <w:sz w:val="20"/>
                <w:szCs w:val="20"/>
                <w:lang w:eastAsia="ru-RU"/>
              </w:rPr>
            </w:pPr>
            <w:r w:rsidRPr="00F1795A">
              <w:rPr>
                <w:rFonts w:eastAsia="Times New Roman" w:cs="Times New Roman"/>
                <w:color w:val="000000"/>
                <w:sz w:val="20"/>
                <w:szCs w:val="20"/>
                <w:lang w:val="en-US" w:eastAsia="ru-RU"/>
              </w:rPr>
              <w:t>Gross profit</w:t>
            </w:r>
          </w:p>
        </w:tc>
        <w:tc>
          <w:tcPr>
            <w:tcW w:w="10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782</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86</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eastAsia="ru-RU"/>
              </w:rPr>
              <w:t>230</w:t>
            </w:r>
          </w:p>
        </w:tc>
        <w:tc>
          <w:tcPr>
            <w:tcW w:w="14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val="en-US" w:eastAsia="ru-RU"/>
              </w:rPr>
              <w:t>81</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9</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15</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1,203</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(75</w:t>
            </w: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Calibri"/>
                <w:color w:val="000000"/>
                <w:sz w:val="20"/>
                <w:szCs w:val="20"/>
                <w:lang w:eastAsia="ru-RU"/>
              </w:rPr>
            </w:pPr>
            <w:r w:rsidRPr="00F1795A">
              <w:rPr>
                <w:rFonts w:eastAsia="Times New Roman" w:cs="Times New Roman"/>
                <w:color w:val="000000"/>
                <w:sz w:val="20"/>
                <w:szCs w:val="20"/>
                <w:lang w:eastAsia="ru-RU"/>
              </w:rPr>
              <w:t>(34</w:t>
            </w:r>
            <w:r w:rsidRPr="00F1795A">
              <w:rPr>
                <w:rFonts w:ascii="Calibri" w:eastAsia="Times New Roman" w:hAnsi="Calibri" w:cs="Calibri"/>
                <w:color w:val="000000"/>
                <w:sz w:val="20"/>
                <w:szCs w:val="20"/>
                <w:lang w:eastAsia="ru-RU"/>
              </w:rPr>
              <w:t>)</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1,094</w:t>
            </w:r>
          </w:p>
        </w:tc>
      </w:tr>
      <w:tr w:rsidR="00766529" w:rsidRPr="00F1795A" w:rsidTr="000B3631">
        <w:trPr>
          <w:trHeight w:val="454"/>
        </w:trPr>
        <w:tc>
          <w:tcPr>
            <w:tcW w:w="2047"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color w:val="000000"/>
                <w:sz w:val="20"/>
                <w:szCs w:val="20"/>
                <w:lang w:eastAsia="ru-RU"/>
              </w:rPr>
            </w:pPr>
            <w:r w:rsidRPr="00F1795A">
              <w:rPr>
                <w:rFonts w:eastAsia="Times New Roman" w:cs="Times New Roman"/>
                <w:color w:val="000000"/>
                <w:sz w:val="20"/>
                <w:szCs w:val="20"/>
                <w:lang w:val="en-US" w:eastAsia="ru-RU"/>
              </w:rPr>
              <w:t>Operating income/(loss)</w:t>
            </w:r>
          </w:p>
        </w:tc>
        <w:tc>
          <w:tcPr>
            <w:tcW w:w="10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523</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36</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214</w:t>
            </w:r>
          </w:p>
        </w:tc>
        <w:tc>
          <w:tcPr>
            <w:tcW w:w="14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val="en-US" w:eastAsia="ru-RU"/>
              </w:rPr>
              <w:t>61</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Calibri"/>
                <w:color w:val="000000"/>
                <w:sz w:val="20"/>
                <w:szCs w:val="20"/>
                <w:lang w:eastAsia="ru-RU"/>
              </w:rPr>
            </w:pPr>
            <w:r w:rsidRPr="00F1795A">
              <w:rPr>
                <w:rFonts w:eastAsia="Times New Roman" w:cs="Times New Roman"/>
                <w:color w:val="000000"/>
                <w:sz w:val="20"/>
                <w:szCs w:val="20"/>
                <w:lang w:eastAsia="ru-RU"/>
              </w:rPr>
              <w:t>(8</w:t>
            </w:r>
            <w:r w:rsidRPr="00F1795A">
              <w:rPr>
                <w:rFonts w:ascii="Calibri" w:eastAsia="Times New Roman" w:hAnsi="Calibri" w:cs="Calibri"/>
                <w:color w:val="000000"/>
                <w:sz w:val="20"/>
                <w:szCs w:val="20"/>
                <w:lang w:eastAsia="ru-RU"/>
              </w:rPr>
              <w:t>)</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(38</w:t>
            </w: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788</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(44</w:t>
            </w: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19</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763</w:t>
            </w:r>
          </w:p>
        </w:tc>
      </w:tr>
      <w:tr w:rsidR="00766529" w:rsidRPr="00F1795A" w:rsidTr="000B3631">
        <w:trPr>
          <w:trHeight w:val="454"/>
        </w:trPr>
        <w:tc>
          <w:tcPr>
            <w:tcW w:w="2047"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color w:val="000000"/>
                <w:sz w:val="20"/>
                <w:szCs w:val="20"/>
                <w:lang w:val="en-GB" w:eastAsia="ru-RU"/>
              </w:rPr>
            </w:pPr>
            <w:r w:rsidRPr="00F1795A">
              <w:rPr>
                <w:rFonts w:eastAsia="Times New Roman" w:cs="Times New Roman"/>
                <w:color w:val="000000"/>
                <w:sz w:val="20"/>
                <w:szCs w:val="20"/>
                <w:lang w:val="en-GB" w:eastAsia="ru-RU"/>
              </w:rPr>
              <w:t>Income</w:t>
            </w:r>
            <w:r w:rsidRPr="00F1795A">
              <w:rPr>
                <w:rFonts w:eastAsia="Times New Roman" w:cs="Times New Roman"/>
                <w:color w:val="000000"/>
                <w:sz w:val="20"/>
                <w:szCs w:val="20"/>
                <w:lang w:val="en-US" w:eastAsia="ru-RU"/>
              </w:rPr>
              <w:t xml:space="preserve"> / (</w:t>
            </w:r>
            <w:r w:rsidRPr="00F1795A">
              <w:rPr>
                <w:rFonts w:eastAsia="Times New Roman" w:cs="Times New Roman"/>
                <w:color w:val="000000"/>
                <w:sz w:val="20"/>
                <w:szCs w:val="20"/>
                <w:lang w:val="en-GB" w:eastAsia="ru-RU"/>
              </w:rPr>
              <w:t>loss</w:t>
            </w:r>
            <w:r w:rsidRPr="00F1795A">
              <w:rPr>
                <w:rFonts w:eastAsia="Times New Roman" w:cs="Times New Roman"/>
                <w:color w:val="000000"/>
                <w:sz w:val="20"/>
                <w:szCs w:val="20"/>
                <w:lang w:val="en-US" w:eastAsia="ru-RU"/>
              </w:rPr>
              <w:t xml:space="preserve">) </w:t>
            </w:r>
            <w:r w:rsidRPr="00F1795A">
              <w:rPr>
                <w:rFonts w:eastAsia="Times New Roman" w:cs="Times New Roman"/>
                <w:color w:val="000000"/>
                <w:sz w:val="20"/>
                <w:szCs w:val="20"/>
                <w:lang w:val="en-GB" w:eastAsia="ru-RU"/>
              </w:rPr>
              <w:t>before minority interest</w:t>
            </w:r>
          </w:p>
        </w:tc>
        <w:tc>
          <w:tcPr>
            <w:tcW w:w="10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429</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55</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200</w:t>
            </w:r>
          </w:p>
        </w:tc>
        <w:tc>
          <w:tcPr>
            <w:tcW w:w="14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val="en-US" w:eastAsia="ru-RU"/>
              </w:rPr>
              <w:t>59</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(8</w:t>
            </w:r>
            <w:r w:rsidRPr="00F1795A">
              <w:rPr>
                <w:rFonts w:ascii="Calibri" w:eastAsia="Times New Roman" w:hAnsi="Calibri" w:cs="Times New Roman"/>
                <w:color w:val="000000"/>
                <w:sz w:val="20"/>
                <w:szCs w:val="20"/>
                <w:lang w:eastAsia="ru-RU"/>
              </w:rPr>
              <w:t>)</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(43</w:t>
            </w: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692</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(93</w:t>
            </w: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Calibri"/>
                <w:color w:val="000000"/>
                <w:sz w:val="20"/>
                <w:szCs w:val="20"/>
                <w:lang w:eastAsia="ru-RU"/>
              </w:rPr>
            </w:pPr>
            <w:r w:rsidRPr="00F1795A">
              <w:rPr>
                <w:rFonts w:eastAsia="Times New Roman" w:cs="Times New Roman"/>
                <w:color w:val="000000"/>
                <w:sz w:val="20"/>
                <w:szCs w:val="20"/>
                <w:lang w:eastAsia="ru-RU"/>
              </w:rPr>
              <w:t>(17</w:t>
            </w:r>
            <w:r w:rsidRPr="00F1795A">
              <w:rPr>
                <w:rFonts w:ascii="Calibri" w:eastAsia="Times New Roman" w:hAnsi="Calibri" w:cs="Calibri"/>
                <w:color w:val="000000"/>
                <w:sz w:val="20"/>
                <w:szCs w:val="20"/>
                <w:lang w:eastAsia="ru-RU"/>
              </w:rPr>
              <w:t>)</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582</w:t>
            </w:r>
          </w:p>
        </w:tc>
      </w:tr>
      <w:tr w:rsidR="00766529" w:rsidRPr="00F1795A" w:rsidTr="000B3631">
        <w:trPr>
          <w:trHeight w:val="454"/>
        </w:trPr>
        <w:tc>
          <w:tcPr>
            <w:tcW w:w="2047"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color w:val="000000"/>
                <w:sz w:val="20"/>
                <w:szCs w:val="20"/>
                <w:vertAlign w:val="superscript"/>
                <w:lang w:val="en-US" w:eastAsia="ru-RU"/>
              </w:rPr>
            </w:pPr>
            <w:r w:rsidRPr="00F1795A">
              <w:rPr>
                <w:rFonts w:eastAsia="Times New Roman" w:cs="Times New Roman"/>
                <w:color w:val="000000"/>
                <w:sz w:val="20"/>
                <w:szCs w:val="20"/>
                <w:lang w:val="en-US" w:eastAsia="ru-RU"/>
              </w:rPr>
              <w:t>Segment assets including goodwill</w:t>
            </w:r>
          </w:p>
        </w:tc>
        <w:tc>
          <w:tcPr>
            <w:tcW w:w="106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7,438</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1,308</w:t>
            </w:r>
          </w:p>
        </w:tc>
        <w:tc>
          <w:tcPr>
            <w:tcW w:w="1328"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2,128</w:t>
            </w:r>
          </w:p>
        </w:tc>
        <w:tc>
          <w:tcPr>
            <w:tcW w:w="1418"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val="en-US" w:eastAsia="ru-RU"/>
              </w:rPr>
            </w:pPr>
            <w:r w:rsidRPr="00F1795A">
              <w:rPr>
                <w:rFonts w:eastAsia="Times New Roman" w:cs="Times New Roman"/>
                <w:color w:val="000000"/>
                <w:sz w:val="20"/>
                <w:szCs w:val="20"/>
                <w:lang w:val="en-US" w:eastAsia="ru-RU"/>
              </w:rPr>
              <w:t>1,037</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351</w:t>
            </w:r>
          </w:p>
        </w:tc>
        <w:tc>
          <w:tcPr>
            <w:tcW w:w="126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1,667</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13,929</w:t>
            </w:r>
          </w:p>
        </w:tc>
        <w:tc>
          <w:tcPr>
            <w:tcW w:w="1481"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(2,004</w:t>
            </w: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(1,454</w:t>
            </w:r>
            <w:r w:rsidRPr="00F1795A">
              <w:rPr>
                <w:rFonts w:ascii="Calibri" w:eastAsia="Times New Roman" w:hAnsi="Calibri" w:cs="Times New Roman"/>
                <w:color w:val="000000"/>
                <w:sz w:val="20"/>
                <w:szCs w:val="20"/>
                <w:lang w:eastAsia="ru-RU"/>
              </w:rPr>
              <w:t>)</w:t>
            </w:r>
          </w:p>
        </w:tc>
        <w:tc>
          <w:tcPr>
            <w:tcW w:w="1318"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10,471</w:t>
            </w:r>
          </w:p>
        </w:tc>
      </w:tr>
    </w:tbl>
    <w:p w:rsidR="00D35167" w:rsidRPr="00766529" w:rsidRDefault="00766529" w:rsidP="00D35167">
      <w:pPr>
        <w:autoSpaceDE w:val="0"/>
        <w:autoSpaceDN w:val="0"/>
        <w:adjustRightInd w:val="0"/>
        <w:spacing w:after="120"/>
        <w:rPr>
          <w:sz w:val="20"/>
          <w:lang w:val="en-US"/>
        </w:rPr>
      </w:pPr>
      <w:bookmarkStart w:id="382" w:name="_1507030513"/>
      <w:bookmarkStart w:id="383" w:name="_1561904991"/>
      <w:bookmarkStart w:id="384" w:name="_1561905753"/>
      <w:bookmarkStart w:id="385" w:name="_1561905369"/>
      <w:bookmarkStart w:id="386" w:name="_1561903416"/>
      <w:bookmarkStart w:id="387" w:name="_1561903236"/>
      <w:bookmarkStart w:id="388" w:name="_1561553646"/>
      <w:bookmarkStart w:id="389" w:name="_1561483233"/>
      <w:bookmarkStart w:id="390" w:name="_1561481945"/>
      <w:bookmarkStart w:id="391" w:name="_1561468755"/>
      <w:bookmarkStart w:id="392" w:name="_1561452171"/>
      <w:bookmarkStart w:id="393" w:name="_1561359234"/>
      <w:bookmarkStart w:id="394" w:name="_1561361782"/>
      <w:bookmarkStart w:id="395" w:name="_1561365700"/>
      <w:bookmarkStart w:id="396" w:name="_1561371085"/>
      <w:bookmarkStart w:id="397" w:name="_1561360274"/>
      <w:bookmarkStart w:id="398" w:name="_1554283744"/>
      <w:bookmarkStart w:id="399" w:name="_1554211591"/>
      <w:bookmarkStart w:id="400" w:name="_1554214408"/>
      <w:bookmarkStart w:id="401" w:name="_1554213421"/>
      <w:bookmarkStart w:id="402" w:name="_1554136688"/>
      <w:bookmarkStart w:id="403" w:name="_1554133334"/>
      <w:bookmarkStart w:id="404" w:name="_1554105875"/>
      <w:bookmarkStart w:id="405" w:name="_1538577461"/>
      <w:bookmarkStart w:id="406" w:name="_1538578708"/>
      <w:bookmarkStart w:id="407" w:name="_1538578163"/>
      <w:bookmarkStart w:id="408" w:name="_1538575544"/>
      <w:bookmarkStart w:id="409" w:name="_1538575222"/>
      <w:bookmarkStart w:id="410" w:name="_1537976200"/>
      <w:bookmarkStart w:id="411" w:name="_1537977062"/>
      <w:bookmarkStart w:id="412" w:name="_1537976445"/>
      <w:bookmarkStart w:id="413" w:name="_1537975985"/>
      <w:bookmarkStart w:id="414" w:name="_1537890705"/>
      <w:bookmarkStart w:id="415" w:name="_1530608670"/>
      <w:bookmarkStart w:id="416" w:name="_1530610950"/>
      <w:bookmarkStart w:id="417" w:name="_1530611434"/>
      <w:bookmarkStart w:id="418" w:name="_1530445171"/>
      <w:bookmarkStart w:id="419" w:name="_1529342336"/>
      <w:bookmarkStart w:id="420" w:name="_1530379449"/>
      <w:bookmarkStart w:id="421" w:name="_1530450610"/>
      <w:bookmarkStart w:id="422" w:name="_1537893379"/>
      <w:bookmarkStart w:id="423" w:name="_1537894465"/>
      <w:bookmarkStart w:id="424" w:name="_1537897783"/>
      <w:bookmarkStart w:id="425" w:name="_1537894880"/>
      <w:bookmarkStart w:id="426" w:name="_1537894099"/>
      <w:bookmarkStart w:id="427" w:name="_1538483666"/>
      <w:bookmarkStart w:id="428" w:name="_1538556363"/>
      <w:bookmarkStart w:id="429" w:name="_1538556800"/>
      <w:bookmarkStart w:id="430" w:name="_1538556072"/>
      <w:bookmarkStart w:id="431" w:name="_1538574492"/>
      <w:bookmarkStart w:id="432" w:name="_1554051658"/>
      <w:bookmarkStart w:id="433" w:name="_1554054173"/>
      <w:bookmarkStart w:id="434" w:name="_1554214862"/>
      <w:bookmarkStart w:id="435" w:name="_1554624888"/>
      <w:bookmarkStart w:id="436" w:name="_1561306455"/>
      <w:bookmarkStart w:id="437" w:name="_1561459099"/>
      <w:bookmarkStart w:id="438" w:name="_1561461617"/>
      <w:bookmarkStart w:id="439" w:name="_1561463639"/>
      <w:bookmarkStart w:id="440" w:name="_1561460082"/>
      <w:bookmarkStart w:id="441" w:name="_1561458821"/>
      <w:bookmarkStart w:id="442" w:name="_1561468277"/>
      <w:bookmarkStart w:id="443" w:name="_1561477851"/>
      <w:bookmarkStart w:id="444" w:name="_1561478403"/>
      <w:bookmarkStart w:id="445" w:name="_1561477616"/>
      <w:bookmarkStart w:id="446" w:name="_1561880346"/>
      <w:bookmarkStart w:id="447" w:name="_158499265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E54AF1">
        <w:rPr>
          <w:rFonts w:ascii="Calibri" w:hAnsi="Calibri" w:cs="Calibri"/>
          <w:i/>
          <w:color w:val="211D1E"/>
          <w:sz w:val="16"/>
          <w:szCs w:val="24"/>
          <w:lang w:val="en-US"/>
        </w:rPr>
        <w:t>Balance figures presented as of 3</w:t>
      </w:r>
      <w:r>
        <w:rPr>
          <w:rFonts w:ascii="Calibri" w:hAnsi="Calibri" w:cs="Calibri"/>
          <w:i/>
          <w:color w:val="211D1E"/>
          <w:sz w:val="16"/>
          <w:szCs w:val="24"/>
          <w:lang w:val="en-US"/>
        </w:rPr>
        <w:t>0</w:t>
      </w:r>
      <w:r w:rsidRPr="00E54AF1">
        <w:rPr>
          <w:rFonts w:ascii="Calibri" w:hAnsi="Calibri" w:cs="Calibri"/>
          <w:i/>
          <w:color w:val="211D1E"/>
          <w:sz w:val="16"/>
          <w:szCs w:val="24"/>
          <w:lang w:val="en-US"/>
        </w:rPr>
        <w:t>.0</w:t>
      </w:r>
      <w:r>
        <w:rPr>
          <w:rFonts w:ascii="Calibri" w:hAnsi="Calibri" w:cs="Calibri"/>
          <w:i/>
          <w:color w:val="211D1E"/>
          <w:sz w:val="16"/>
          <w:szCs w:val="24"/>
          <w:lang w:val="en-US"/>
        </w:rPr>
        <w:t>6</w:t>
      </w:r>
      <w:r w:rsidRPr="00E54AF1">
        <w:rPr>
          <w:rFonts w:ascii="Calibri" w:hAnsi="Calibri" w:cs="Calibri"/>
          <w:i/>
          <w:color w:val="211D1E"/>
          <w:sz w:val="16"/>
          <w:szCs w:val="24"/>
          <w:lang w:val="en-US"/>
        </w:rPr>
        <w:t>.201</w:t>
      </w:r>
      <w:r>
        <w:rPr>
          <w:rFonts w:ascii="Calibri" w:hAnsi="Calibri" w:cs="Calibri"/>
          <w:i/>
          <w:color w:val="211D1E"/>
          <w:sz w:val="16"/>
          <w:szCs w:val="24"/>
          <w:lang w:val="en-US"/>
        </w:rPr>
        <w:t>8</w:t>
      </w:r>
    </w:p>
    <w:tbl>
      <w:tblPr>
        <w:tblW w:w="14908" w:type="dxa"/>
        <w:tblLook w:val="04A0" w:firstRow="1" w:lastRow="0" w:firstColumn="1" w:lastColumn="0" w:noHBand="0" w:noVBand="1"/>
      </w:tblPr>
      <w:tblGrid>
        <w:gridCol w:w="2035"/>
        <w:gridCol w:w="1247"/>
        <w:gridCol w:w="1247"/>
        <w:gridCol w:w="1328"/>
        <w:gridCol w:w="1247"/>
        <w:gridCol w:w="1247"/>
        <w:gridCol w:w="1264"/>
        <w:gridCol w:w="1247"/>
        <w:gridCol w:w="1481"/>
        <w:gridCol w:w="1247"/>
        <w:gridCol w:w="1318"/>
      </w:tblGrid>
      <w:tr w:rsidR="00766529" w:rsidRPr="00F1795A" w:rsidTr="000B3631">
        <w:trPr>
          <w:trHeight w:val="425"/>
        </w:trPr>
        <w:tc>
          <w:tcPr>
            <w:tcW w:w="2035" w:type="dxa"/>
            <w:tcBorders>
              <w:top w:val="nil"/>
              <w:left w:val="nil"/>
              <w:bottom w:val="nil"/>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20"/>
                <w:szCs w:val="18"/>
                <w:lang w:eastAsia="ru-RU"/>
              </w:rPr>
            </w:pPr>
            <w:r w:rsidRPr="00F1795A">
              <w:rPr>
                <w:rFonts w:ascii="Calibri" w:eastAsia="Times New Roman" w:hAnsi="Calibri" w:cs="Times New Roman"/>
                <w:b/>
                <w:bCs/>
                <w:color w:val="000000"/>
                <w:sz w:val="20"/>
                <w:szCs w:val="18"/>
                <w:lang w:eastAsia="ru-RU"/>
              </w:rPr>
              <w:t>Q1 2018</w:t>
            </w:r>
          </w:p>
        </w:tc>
        <w:tc>
          <w:tcPr>
            <w:tcW w:w="1247"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eastAsia="Times New Roman" w:cs="Times New Roman"/>
                <w:b/>
                <w:bCs/>
                <w:color w:val="000000"/>
                <w:sz w:val="20"/>
                <w:szCs w:val="20"/>
                <w:lang w:val="en-US" w:eastAsia="ru-RU"/>
              </w:rPr>
            </w:pPr>
            <w:r w:rsidRPr="00F1795A">
              <w:rPr>
                <w:rFonts w:eastAsia="Times New Roman" w:cs="Times New Roman"/>
                <w:b/>
                <w:bCs/>
                <w:color w:val="000000"/>
                <w:sz w:val="20"/>
                <w:szCs w:val="20"/>
                <w:lang w:val="en-US" w:eastAsia="ru-RU"/>
              </w:rPr>
              <w:t>Russian Flat Steel</w:t>
            </w:r>
          </w:p>
        </w:tc>
        <w:tc>
          <w:tcPr>
            <w:tcW w:w="1247"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18"/>
                <w:lang w:eastAsia="ru-RU"/>
              </w:rPr>
            </w:pPr>
            <w:r w:rsidRPr="00F1795A">
              <w:rPr>
                <w:rFonts w:eastAsia="Times New Roman" w:cs="Times New Roman"/>
                <w:b/>
                <w:bCs/>
                <w:color w:val="000000"/>
                <w:sz w:val="20"/>
                <w:szCs w:val="20"/>
                <w:lang w:val="en-US" w:eastAsia="ru-RU"/>
              </w:rPr>
              <w:t>Russian Long Products</w:t>
            </w:r>
          </w:p>
        </w:tc>
        <w:tc>
          <w:tcPr>
            <w:tcW w:w="1328"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20"/>
                <w:lang w:eastAsia="ru-RU"/>
              </w:rPr>
            </w:pPr>
            <w:r w:rsidRPr="00F1795A">
              <w:rPr>
                <w:rFonts w:eastAsia="Times New Roman" w:cs="Times New Roman"/>
                <w:b/>
                <w:bCs/>
                <w:color w:val="000000"/>
                <w:sz w:val="20"/>
                <w:szCs w:val="20"/>
                <w:lang w:val="en-US" w:eastAsia="ru-RU"/>
              </w:rPr>
              <w:t>Mining</w:t>
            </w:r>
          </w:p>
        </w:tc>
        <w:tc>
          <w:tcPr>
            <w:tcW w:w="1247"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18"/>
                <w:lang w:eastAsia="ru-RU"/>
              </w:rPr>
            </w:pPr>
            <w:r w:rsidRPr="00F1795A">
              <w:rPr>
                <w:rFonts w:eastAsia="Times New Roman" w:cs="Times New Roman"/>
                <w:b/>
                <w:bCs/>
                <w:color w:val="000000"/>
                <w:sz w:val="20"/>
                <w:szCs w:val="20"/>
                <w:lang w:val="en-US" w:eastAsia="ru-RU"/>
              </w:rPr>
              <w:t>NLMK USA</w:t>
            </w:r>
          </w:p>
        </w:tc>
        <w:tc>
          <w:tcPr>
            <w:tcW w:w="1247" w:type="dxa"/>
            <w:vMerge w:val="restart"/>
            <w:tcBorders>
              <w:top w:val="nil"/>
              <w:left w:val="nil"/>
              <w:bottom w:val="single" w:sz="4" w:space="0" w:color="000000"/>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18"/>
                <w:szCs w:val="18"/>
                <w:lang w:val="en-US" w:eastAsia="ru-RU"/>
              </w:rPr>
            </w:pPr>
            <w:r w:rsidRPr="00F1795A">
              <w:rPr>
                <w:rFonts w:eastAsia="Times New Roman" w:cs="Times New Roman"/>
                <w:b/>
                <w:bCs/>
                <w:color w:val="000000"/>
                <w:sz w:val="20"/>
                <w:szCs w:val="20"/>
                <w:lang w:val="en-US" w:eastAsia="ru-RU"/>
              </w:rPr>
              <w:t>NLMK DanSteel</w:t>
            </w:r>
            <w:r w:rsidRPr="00F1795A">
              <w:rPr>
                <w:rFonts w:ascii="Calibri" w:eastAsia="Times New Roman" w:hAnsi="Calibri" w:cs="Times New Roman"/>
                <w:b/>
                <w:bCs/>
                <w:color w:val="000000"/>
                <w:sz w:val="20"/>
                <w:szCs w:val="18"/>
                <w:lang w:val="en-US" w:eastAsia="ru-RU"/>
              </w:rPr>
              <w:t xml:space="preserve"> </w:t>
            </w:r>
            <w:r w:rsidRPr="00F1795A">
              <w:rPr>
                <w:rFonts w:ascii="Calibri" w:eastAsia="Times New Roman" w:hAnsi="Calibri" w:cs="Times New Roman"/>
                <w:b/>
                <w:bCs/>
                <w:color w:val="000000"/>
                <w:sz w:val="18"/>
                <w:szCs w:val="18"/>
                <w:lang w:val="en-US" w:eastAsia="ru-RU"/>
              </w:rPr>
              <w:t>and Plates Distribution Network</w:t>
            </w:r>
          </w:p>
        </w:tc>
        <w:tc>
          <w:tcPr>
            <w:tcW w:w="1264"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20"/>
                <w:lang w:eastAsia="ru-RU"/>
              </w:rPr>
            </w:pPr>
            <w:r w:rsidRPr="00F1795A">
              <w:rPr>
                <w:rFonts w:eastAsia="Times New Roman" w:cs="Times New Roman"/>
                <w:b/>
                <w:bCs/>
                <w:color w:val="000000"/>
                <w:sz w:val="20"/>
                <w:szCs w:val="20"/>
                <w:lang w:val="en-US" w:eastAsia="ru-RU"/>
              </w:rPr>
              <w:t>Investments in NBH</w:t>
            </w:r>
          </w:p>
        </w:tc>
        <w:tc>
          <w:tcPr>
            <w:tcW w:w="1247" w:type="dxa"/>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18"/>
                <w:lang w:eastAsia="ru-RU"/>
              </w:rPr>
            </w:pPr>
            <w:r w:rsidRPr="00F1795A">
              <w:rPr>
                <w:rFonts w:eastAsia="Times New Roman" w:cs="Times New Roman"/>
                <w:b/>
                <w:bCs/>
                <w:color w:val="000000"/>
                <w:sz w:val="20"/>
                <w:szCs w:val="20"/>
                <w:lang w:val="en-US" w:eastAsia="ru-RU"/>
              </w:rPr>
              <w:t>Totals</w:t>
            </w:r>
          </w:p>
        </w:tc>
        <w:tc>
          <w:tcPr>
            <w:tcW w:w="1481"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18"/>
                <w:lang w:eastAsia="ru-RU"/>
              </w:rPr>
            </w:pPr>
            <w:r w:rsidRPr="00F1795A">
              <w:rPr>
                <w:rFonts w:eastAsia="Times New Roman" w:cs="Times New Roman"/>
                <w:b/>
                <w:bCs/>
                <w:color w:val="000000"/>
                <w:sz w:val="20"/>
                <w:szCs w:val="20"/>
                <w:lang w:val="en-US" w:eastAsia="ru-RU"/>
              </w:rPr>
              <w:t>Intersegmental operations and balances</w:t>
            </w:r>
          </w:p>
        </w:tc>
        <w:tc>
          <w:tcPr>
            <w:tcW w:w="1247" w:type="dxa"/>
            <w:vMerge w:val="restart"/>
            <w:tcBorders>
              <w:top w:val="nil"/>
              <w:left w:val="nil"/>
              <w:bottom w:val="single" w:sz="4" w:space="0" w:color="000000"/>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18"/>
                <w:lang w:eastAsia="ru-RU"/>
              </w:rPr>
            </w:pPr>
            <w:r w:rsidRPr="00F1795A">
              <w:rPr>
                <w:rFonts w:eastAsia="Times New Roman" w:cs="Times New Roman"/>
                <w:b/>
                <w:bCs/>
                <w:color w:val="000000"/>
                <w:sz w:val="20"/>
                <w:szCs w:val="20"/>
                <w:lang w:val="en-US" w:eastAsia="ru-RU"/>
              </w:rPr>
              <w:t xml:space="preserve">NBH </w:t>
            </w:r>
            <w:r w:rsidRPr="00F1795A">
              <w:rPr>
                <w:rFonts w:eastAsia="Times New Roman" w:cs="Times New Roman"/>
                <w:b/>
                <w:bCs/>
                <w:color w:val="000000"/>
                <w:sz w:val="20"/>
                <w:szCs w:val="20"/>
                <w:lang w:val="en-US" w:eastAsia="ru-RU"/>
              </w:rPr>
              <w:br/>
              <w:t>deconsoli-</w:t>
            </w:r>
            <w:r w:rsidRPr="00F1795A">
              <w:rPr>
                <w:rFonts w:eastAsia="Times New Roman" w:cs="Times New Roman"/>
                <w:b/>
                <w:bCs/>
                <w:color w:val="000000"/>
                <w:sz w:val="20"/>
                <w:szCs w:val="20"/>
                <w:lang w:val="en-US" w:eastAsia="ru-RU"/>
              </w:rPr>
              <w:br/>
              <w:t>dation</w:t>
            </w:r>
          </w:p>
        </w:tc>
        <w:tc>
          <w:tcPr>
            <w:tcW w:w="1318" w:type="dxa"/>
            <w:vMerge w:val="restart"/>
            <w:tcBorders>
              <w:top w:val="nil"/>
              <w:left w:val="nil"/>
              <w:bottom w:val="nil"/>
              <w:right w:val="nil"/>
            </w:tcBorders>
            <w:shd w:val="clear" w:color="auto" w:fill="auto"/>
            <w:vAlign w:val="center"/>
            <w:hideMark/>
          </w:tcPr>
          <w:p w:rsidR="00766529" w:rsidRPr="00F1795A" w:rsidRDefault="00766529" w:rsidP="000B3631">
            <w:pPr>
              <w:spacing w:after="0" w:line="240" w:lineRule="auto"/>
              <w:jc w:val="right"/>
              <w:outlineLvl w:val="0"/>
              <w:rPr>
                <w:rFonts w:ascii="Calibri" w:eastAsia="Times New Roman" w:hAnsi="Calibri" w:cs="Times New Roman"/>
                <w:b/>
                <w:bCs/>
                <w:color w:val="000000"/>
                <w:sz w:val="20"/>
                <w:szCs w:val="18"/>
                <w:lang w:eastAsia="ru-RU"/>
              </w:rPr>
            </w:pPr>
            <w:r w:rsidRPr="00F1795A">
              <w:rPr>
                <w:rFonts w:eastAsia="Times New Roman" w:cs="Times New Roman"/>
                <w:b/>
                <w:bCs/>
                <w:color w:val="000000"/>
                <w:sz w:val="20"/>
                <w:szCs w:val="20"/>
                <w:lang w:val="en-US" w:eastAsia="ru-RU"/>
              </w:rPr>
              <w:t>Consolidated</w:t>
            </w:r>
          </w:p>
        </w:tc>
      </w:tr>
      <w:tr w:rsidR="00766529" w:rsidRPr="00F1795A" w:rsidTr="000B3631">
        <w:trPr>
          <w:trHeight w:val="425"/>
        </w:trPr>
        <w:tc>
          <w:tcPr>
            <w:tcW w:w="2035" w:type="dxa"/>
            <w:tcBorders>
              <w:top w:val="nil"/>
              <w:left w:val="nil"/>
              <w:bottom w:val="nil"/>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b/>
                <w:bCs/>
                <w:color w:val="000000"/>
                <w:sz w:val="18"/>
                <w:szCs w:val="18"/>
                <w:lang w:eastAsia="ru-RU"/>
              </w:rPr>
            </w:pPr>
            <w:r w:rsidRPr="00F1795A">
              <w:rPr>
                <w:rFonts w:eastAsia="Times New Roman" w:cs="Times New Roman"/>
                <w:b/>
                <w:bCs/>
                <w:color w:val="000000"/>
                <w:sz w:val="20"/>
                <w:szCs w:val="20"/>
                <w:lang w:val="en-US" w:eastAsia="ru-RU"/>
              </w:rPr>
              <w:t>$ million</w:t>
            </w:r>
          </w:p>
        </w:tc>
        <w:tc>
          <w:tcPr>
            <w:tcW w:w="1247" w:type="dxa"/>
            <w:vMerge/>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247" w:type="dxa"/>
            <w:vMerge/>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328" w:type="dxa"/>
            <w:vMerge/>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247" w:type="dxa"/>
            <w:vMerge/>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247" w:type="dxa"/>
            <w:vMerge/>
            <w:tcBorders>
              <w:top w:val="nil"/>
              <w:left w:val="nil"/>
              <w:bottom w:val="single" w:sz="4" w:space="0" w:color="000000"/>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264" w:type="dxa"/>
            <w:vMerge/>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247" w:type="dxa"/>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481" w:type="dxa"/>
            <w:vMerge/>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247" w:type="dxa"/>
            <w:vMerge/>
            <w:tcBorders>
              <w:top w:val="nil"/>
              <w:left w:val="nil"/>
              <w:bottom w:val="single" w:sz="4" w:space="0" w:color="000000"/>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c>
          <w:tcPr>
            <w:tcW w:w="1318" w:type="dxa"/>
            <w:vMerge/>
            <w:tcBorders>
              <w:top w:val="nil"/>
              <w:left w:val="nil"/>
              <w:bottom w:val="nil"/>
              <w:right w:val="nil"/>
            </w:tcBorders>
            <w:vAlign w:val="center"/>
            <w:hideMark/>
          </w:tcPr>
          <w:p w:rsidR="00766529" w:rsidRPr="00F1795A" w:rsidRDefault="00766529" w:rsidP="000B3631">
            <w:pPr>
              <w:spacing w:after="0" w:line="240" w:lineRule="auto"/>
              <w:rPr>
                <w:rFonts w:ascii="Calibri" w:eastAsia="Times New Roman" w:hAnsi="Calibri" w:cs="Times New Roman"/>
                <w:b/>
                <w:bCs/>
                <w:color w:val="000000"/>
                <w:sz w:val="18"/>
                <w:szCs w:val="18"/>
                <w:lang w:eastAsia="ru-RU"/>
              </w:rPr>
            </w:pPr>
          </w:p>
        </w:tc>
      </w:tr>
      <w:tr w:rsidR="00766529" w:rsidRPr="00F1795A" w:rsidTr="000B3631">
        <w:trPr>
          <w:trHeight w:val="454"/>
        </w:trPr>
        <w:tc>
          <w:tcPr>
            <w:tcW w:w="2035" w:type="dxa"/>
            <w:tcBorders>
              <w:top w:val="single"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eastAsia="ru-RU"/>
              </w:rPr>
              <w:t>Revenue from external</w:t>
            </w:r>
            <w:r w:rsidRPr="00F1795A">
              <w:rPr>
                <w:rFonts w:ascii="Calibri" w:eastAsia="Times New Roman" w:hAnsi="Calibri" w:cs="Times New Roman"/>
                <w:color w:val="000000"/>
                <w:sz w:val="20"/>
                <w:szCs w:val="20"/>
                <w:lang w:eastAsia="ru-RU"/>
              </w:rPr>
              <w:t xml:space="preserve"> customers</w:t>
            </w:r>
          </w:p>
        </w:tc>
        <w:tc>
          <w:tcPr>
            <w:tcW w:w="1247"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1,471</w:t>
            </w:r>
          </w:p>
        </w:tc>
        <w:tc>
          <w:tcPr>
            <w:tcW w:w="1247"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418</w:t>
            </w:r>
          </w:p>
        </w:tc>
        <w:tc>
          <w:tcPr>
            <w:tcW w:w="1328"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w:t>
            </w:r>
          </w:p>
        </w:tc>
        <w:tc>
          <w:tcPr>
            <w:tcW w:w="1247"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431</w:t>
            </w:r>
          </w:p>
        </w:tc>
        <w:tc>
          <w:tcPr>
            <w:tcW w:w="1247" w:type="dxa"/>
            <w:tcBorders>
              <w:top w:val="nil"/>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138</w:t>
            </w:r>
          </w:p>
        </w:tc>
        <w:tc>
          <w:tcPr>
            <w:tcW w:w="1264"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504</w:t>
            </w:r>
          </w:p>
        </w:tc>
        <w:tc>
          <w:tcPr>
            <w:tcW w:w="1247"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2,965</w:t>
            </w:r>
          </w:p>
        </w:tc>
        <w:tc>
          <w:tcPr>
            <w:tcW w:w="1481"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247" w:type="dxa"/>
            <w:tcBorders>
              <w:top w:val="nil"/>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(171)</w:t>
            </w:r>
          </w:p>
        </w:tc>
        <w:tc>
          <w:tcPr>
            <w:tcW w:w="1318" w:type="dxa"/>
            <w:tcBorders>
              <w:top w:val="single"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2,794</w:t>
            </w:r>
          </w:p>
        </w:tc>
      </w:tr>
      <w:tr w:rsidR="00766529" w:rsidRPr="00F1795A" w:rsidTr="000B3631">
        <w:trPr>
          <w:trHeight w:val="454"/>
        </w:trPr>
        <w:tc>
          <w:tcPr>
            <w:tcW w:w="2035"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color w:val="000000"/>
                <w:sz w:val="20"/>
                <w:szCs w:val="20"/>
                <w:lang w:eastAsia="ru-RU"/>
              </w:rPr>
            </w:pPr>
            <w:r w:rsidRPr="00F1795A">
              <w:rPr>
                <w:rFonts w:eastAsia="Times New Roman" w:cs="Times New Roman"/>
                <w:color w:val="000000"/>
                <w:sz w:val="20"/>
                <w:szCs w:val="20"/>
                <w:lang w:eastAsia="ru-RU"/>
              </w:rPr>
              <w:t>Intersegment revenue</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698</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42</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335</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1,096</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(1,075)</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val="en-US" w:eastAsia="ru-RU"/>
              </w:rPr>
              <w:t>-</w:t>
            </w:r>
          </w:p>
        </w:tc>
      </w:tr>
      <w:tr w:rsidR="00766529" w:rsidRPr="00F1795A" w:rsidTr="000B3631">
        <w:trPr>
          <w:trHeight w:val="454"/>
        </w:trPr>
        <w:tc>
          <w:tcPr>
            <w:tcW w:w="2035"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eastAsia="Times New Roman" w:cs="Times New Roman"/>
                <w:color w:val="000000"/>
                <w:sz w:val="20"/>
                <w:szCs w:val="20"/>
                <w:lang w:eastAsia="ru-RU"/>
              </w:rPr>
            </w:pPr>
            <w:r w:rsidRPr="00F1795A">
              <w:rPr>
                <w:rFonts w:eastAsia="Times New Roman" w:cs="Times New Roman"/>
                <w:color w:val="000000"/>
                <w:sz w:val="20"/>
                <w:szCs w:val="20"/>
                <w:lang w:val="en-US" w:eastAsia="ru-RU"/>
              </w:rPr>
              <w:t>Gross profit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705</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90</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237</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42</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18</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1,100</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(98)</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(23)</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979</w:t>
            </w:r>
          </w:p>
        </w:tc>
      </w:tr>
      <w:tr w:rsidR="00766529" w:rsidRPr="00F1795A" w:rsidTr="000B3631">
        <w:trPr>
          <w:trHeight w:val="454"/>
        </w:trPr>
        <w:tc>
          <w:tcPr>
            <w:tcW w:w="2035"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eastAsia="ru-RU"/>
              </w:rPr>
            </w:pPr>
            <w:r w:rsidRPr="00F1795A">
              <w:rPr>
                <w:rFonts w:eastAsia="Times New Roman" w:cs="Times New Roman"/>
                <w:color w:val="000000"/>
                <w:sz w:val="20"/>
                <w:szCs w:val="20"/>
                <w:lang w:val="en-US" w:eastAsia="ru-RU"/>
              </w:rPr>
              <w:t>Operating income/(loss)</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433</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44</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222</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26</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(7)</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(28)</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690</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Calibri"/>
                <w:color w:val="000000"/>
                <w:sz w:val="20"/>
                <w:szCs w:val="20"/>
                <w:lang w:eastAsia="ru-RU"/>
              </w:rPr>
            </w:pPr>
            <w:r w:rsidRPr="00F1795A">
              <w:rPr>
                <w:rFonts w:ascii="Calibri" w:eastAsia="Times New Roman" w:hAnsi="Calibri" w:cs="Times New Roman"/>
                <w:color w:val="000000"/>
                <w:sz w:val="20"/>
                <w:szCs w:val="20"/>
                <w:lang w:eastAsia="ru-RU"/>
              </w:rPr>
              <w:t>(56</w:t>
            </w:r>
            <w:r w:rsidRPr="00F1795A">
              <w:rPr>
                <w:rFonts w:ascii="Calibri" w:eastAsia="Times New Roman" w:hAnsi="Calibri" w:cs="Calibri"/>
                <w:color w:val="000000"/>
                <w:sz w:val="20"/>
                <w:szCs w:val="20"/>
                <w:lang w:eastAsia="ru-RU"/>
              </w:rPr>
              <w: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23</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657</w:t>
            </w:r>
          </w:p>
        </w:tc>
      </w:tr>
      <w:tr w:rsidR="00766529" w:rsidRPr="00F1795A" w:rsidTr="000B3631">
        <w:trPr>
          <w:trHeight w:val="454"/>
        </w:trPr>
        <w:tc>
          <w:tcPr>
            <w:tcW w:w="2035" w:type="dxa"/>
            <w:tcBorders>
              <w:top w:val="dotted" w:sz="4" w:space="0" w:color="auto"/>
              <w:left w:val="nil"/>
              <w:bottom w:val="dotted"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lang w:val="en-US" w:eastAsia="ru-RU"/>
              </w:rPr>
            </w:pPr>
            <w:r w:rsidRPr="00F1795A">
              <w:rPr>
                <w:rFonts w:eastAsia="Times New Roman" w:cs="Times New Roman"/>
                <w:color w:val="000000"/>
                <w:sz w:val="20"/>
                <w:szCs w:val="20"/>
                <w:lang w:val="en-GB" w:eastAsia="ru-RU"/>
              </w:rPr>
              <w:t>Income</w:t>
            </w:r>
            <w:r w:rsidRPr="00F1795A">
              <w:rPr>
                <w:rFonts w:eastAsia="Times New Roman" w:cs="Times New Roman"/>
                <w:color w:val="000000"/>
                <w:sz w:val="20"/>
                <w:szCs w:val="20"/>
                <w:lang w:val="en-US" w:eastAsia="ru-RU"/>
              </w:rPr>
              <w:t xml:space="preserve"> / (</w:t>
            </w:r>
            <w:r w:rsidRPr="00F1795A">
              <w:rPr>
                <w:rFonts w:eastAsia="Times New Roman" w:cs="Times New Roman"/>
                <w:color w:val="000000"/>
                <w:sz w:val="20"/>
                <w:szCs w:val="20"/>
                <w:lang w:val="en-GB" w:eastAsia="ru-RU"/>
              </w:rPr>
              <w:t>loss</w:t>
            </w:r>
            <w:r w:rsidRPr="00F1795A">
              <w:rPr>
                <w:rFonts w:eastAsia="Times New Roman" w:cs="Times New Roman"/>
                <w:color w:val="000000"/>
                <w:sz w:val="20"/>
                <w:szCs w:val="20"/>
                <w:lang w:val="en-US" w:eastAsia="ru-RU"/>
              </w:rPr>
              <w:t xml:space="preserve">) </w:t>
            </w:r>
            <w:r w:rsidRPr="00F1795A">
              <w:rPr>
                <w:rFonts w:eastAsia="Times New Roman" w:cs="Times New Roman"/>
                <w:color w:val="000000"/>
                <w:sz w:val="20"/>
                <w:szCs w:val="20"/>
                <w:lang w:val="en-GB" w:eastAsia="ru-RU"/>
              </w:rPr>
              <w:t>before minority interest</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384</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31</w:t>
            </w:r>
          </w:p>
        </w:tc>
        <w:tc>
          <w:tcPr>
            <w:tcW w:w="132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181</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25</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w:t>
            </w:r>
          </w:p>
        </w:tc>
        <w:tc>
          <w:tcPr>
            <w:tcW w:w="1264"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(32)</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581</w:t>
            </w:r>
          </w:p>
        </w:tc>
        <w:tc>
          <w:tcPr>
            <w:tcW w:w="1481"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(83)</w:t>
            </w:r>
          </w:p>
        </w:tc>
        <w:tc>
          <w:tcPr>
            <w:tcW w:w="1247"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6</w:t>
            </w:r>
          </w:p>
        </w:tc>
        <w:tc>
          <w:tcPr>
            <w:tcW w:w="1318" w:type="dxa"/>
            <w:tcBorders>
              <w:top w:val="dotted" w:sz="4" w:space="0" w:color="auto"/>
              <w:left w:val="nil"/>
              <w:bottom w:val="dotted"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504</w:t>
            </w:r>
          </w:p>
        </w:tc>
      </w:tr>
      <w:tr w:rsidR="00766529" w:rsidRPr="00F1795A" w:rsidTr="000B3631">
        <w:trPr>
          <w:trHeight w:val="454"/>
        </w:trPr>
        <w:tc>
          <w:tcPr>
            <w:tcW w:w="2035" w:type="dxa"/>
            <w:tcBorders>
              <w:top w:val="dotted" w:sz="4" w:space="0" w:color="auto"/>
              <w:left w:val="nil"/>
              <w:bottom w:val="single" w:sz="4" w:space="0" w:color="auto"/>
              <w:right w:val="nil"/>
            </w:tcBorders>
            <w:shd w:val="clear" w:color="auto" w:fill="auto"/>
            <w:vAlign w:val="center"/>
            <w:hideMark/>
          </w:tcPr>
          <w:p w:rsidR="00766529" w:rsidRPr="00F1795A" w:rsidRDefault="00766529" w:rsidP="000B3631">
            <w:pPr>
              <w:spacing w:after="0" w:line="240" w:lineRule="auto"/>
              <w:outlineLvl w:val="0"/>
              <w:rPr>
                <w:rFonts w:ascii="Calibri" w:eastAsia="Times New Roman" w:hAnsi="Calibri" w:cs="Times New Roman"/>
                <w:color w:val="000000"/>
                <w:sz w:val="20"/>
                <w:szCs w:val="20"/>
                <w:vertAlign w:val="superscript"/>
                <w:lang w:eastAsia="ru-RU"/>
              </w:rPr>
            </w:pPr>
            <w:r w:rsidRPr="00F1795A">
              <w:rPr>
                <w:rFonts w:eastAsia="Times New Roman" w:cs="Times New Roman"/>
                <w:color w:val="000000"/>
                <w:sz w:val="20"/>
                <w:szCs w:val="20"/>
                <w:lang w:val="en-US" w:eastAsia="ru-RU"/>
              </w:rPr>
              <w:t>Segment assets including goodwill</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8,052</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1,244</w:t>
            </w:r>
          </w:p>
        </w:tc>
        <w:tc>
          <w:tcPr>
            <w:tcW w:w="1328"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2,139</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1,014</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351</w:t>
            </w:r>
          </w:p>
        </w:tc>
        <w:tc>
          <w:tcPr>
            <w:tcW w:w="1264"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1,706</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14,506</w:t>
            </w:r>
          </w:p>
        </w:tc>
        <w:tc>
          <w:tcPr>
            <w:tcW w:w="1481"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(1,815)</w:t>
            </w:r>
          </w:p>
        </w:tc>
        <w:tc>
          <w:tcPr>
            <w:tcW w:w="1247"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(1,461)</w:t>
            </w:r>
          </w:p>
        </w:tc>
        <w:tc>
          <w:tcPr>
            <w:tcW w:w="1318" w:type="dxa"/>
            <w:tcBorders>
              <w:top w:val="dotted" w:sz="4" w:space="0" w:color="auto"/>
              <w:left w:val="nil"/>
              <w:bottom w:val="single" w:sz="4" w:space="0" w:color="auto"/>
              <w:right w:val="nil"/>
            </w:tcBorders>
            <w:shd w:val="clear" w:color="auto" w:fill="auto"/>
            <w:noWrap/>
            <w:vAlign w:val="center"/>
            <w:hideMark/>
          </w:tcPr>
          <w:p w:rsidR="00766529" w:rsidRPr="00F1795A" w:rsidRDefault="00766529" w:rsidP="000B3631">
            <w:pPr>
              <w:spacing w:after="0" w:line="240" w:lineRule="auto"/>
              <w:jc w:val="right"/>
              <w:outlineLvl w:val="0"/>
              <w:rPr>
                <w:rFonts w:ascii="Calibri" w:eastAsia="Times New Roman" w:hAnsi="Calibri" w:cs="Times New Roman"/>
                <w:color w:val="000000"/>
                <w:sz w:val="20"/>
                <w:szCs w:val="20"/>
                <w:lang w:eastAsia="ru-RU"/>
              </w:rPr>
            </w:pPr>
            <w:r w:rsidRPr="00F1795A">
              <w:rPr>
                <w:rFonts w:ascii="Calibri" w:eastAsia="Times New Roman" w:hAnsi="Calibri" w:cs="Times New Roman"/>
                <w:color w:val="000000"/>
                <w:sz w:val="20"/>
                <w:szCs w:val="20"/>
                <w:lang w:eastAsia="ru-RU"/>
              </w:rPr>
              <w:t>11,230</w:t>
            </w:r>
          </w:p>
        </w:tc>
      </w:tr>
    </w:tbl>
    <w:p w:rsidR="00985963" w:rsidRPr="000B3631" w:rsidRDefault="00766529" w:rsidP="00D35167">
      <w:pPr>
        <w:autoSpaceDE w:val="0"/>
        <w:autoSpaceDN w:val="0"/>
        <w:adjustRightInd w:val="0"/>
        <w:spacing w:after="120"/>
        <w:rPr>
          <w:rFonts w:ascii="Calibri" w:hAnsi="Calibri" w:cs="Calibri"/>
          <w:color w:val="211D1E"/>
          <w:lang w:val="en-US"/>
        </w:rPr>
      </w:pPr>
      <w:r w:rsidRPr="00E54AF1">
        <w:rPr>
          <w:rFonts w:ascii="Calibri" w:hAnsi="Calibri" w:cs="Calibri"/>
          <w:i/>
          <w:color w:val="211D1E"/>
          <w:sz w:val="16"/>
          <w:szCs w:val="24"/>
          <w:lang w:val="en-US"/>
        </w:rPr>
        <w:t xml:space="preserve">Balance figures presented as of </w:t>
      </w:r>
      <w:r w:rsidRPr="0048214C">
        <w:rPr>
          <w:rFonts w:ascii="Calibri" w:hAnsi="Calibri" w:cs="Calibri"/>
          <w:i/>
          <w:color w:val="211D1E"/>
          <w:sz w:val="16"/>
          <w:szCs w:val="24"/>
          <w:lang w:val="en-US"/>
        </w:rPr>
        <w:t>31.</w:t>
      </w:r>
      <w:r>
        <w:rPr>
          <w:rFonts w:ascii="Calibri" w:hAnsi="Calibri" w:cs="Calibri"/>
          <w:i/>
          <w:color w:val="211D1E"/>
          <w:sz w:val="16"/>
          <w:szCs w:val="24"/>
          <w:lang w:val="en-US"/>
        </w:rPr>
        <w:t>03</w:t>
      </w:r>
      <w:r w:rsidRPr="0048214C">
        <w:rPr>
          <w:rFonts w:ascii="Calibri" w:hAnsi="Calibri" w:cs="Calibri"/>
          <w:i/>
          <w:color w:val="211D1E"/>
          <w:sz w:val="16"/>
          <w:szCs w:val="24"/>
          <w:lang w:val="en-US"/>
        </w:rPr>
        <w:t>.</w:t>
      </w:r>
      <w:r>
        <w:rPr>
          <w:rFonts w:ascii="Calibri" w:hAnsi="Calibri" w:cs="Calibri"/>
          <w:i/>
          <w:color w:val="211D1E"/>
          <w:sz w:val="16"/>
          <w:szCs w:val="24"/>
          <w:lang w:val="en-US"/>
        </w:rPr>
        <w:t>2018</w:t>
      </w:r>
    </w:p>
    <w:sectPr w:rsidR="00985963" w:rsidRPr="000B3631" w:rsidSect="00A54EC4">
      <w:pgSz w:w="16838" w:h="11906" w:orient="landscape" w:code="9"/>
      <w:pgMar w:top="1134" w:right="1418" w:bottom="851" w:left="1135"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1DF36" w16cid:durableId="1D910462"/>
  <w16cid:commentId w16cid:paraId="291CD611" w16cid:durableId="1D910463"/>
  <w16cid:commentId w16cid:paraId="0C9EF6EB" w16cid:durableId="1D910464"/>
  <w16cid:commentId w16cid:paraId="449A6CF5" w16cid:durableId="1D910465"/>
  <w16cid:commentId w16cid:paraId="6E4C0194" w16cid:durableId="1D910466"/>
  <w16cid:commentId w16cid:paraId="1BC82814" w16cid:durableId="1D910467"/>
  <w16cid:commentId w16cid:paraId="2DA07ED4" w16cid:durableId="1D910D3B"/>
  <w16cid:commentId w16cid:paraId="72C08A26" w16cid:durableId="1D910DCF"/>
  <w16cid:commentId w16cid:paraId="4BF7FDB7" w16cid:durableId="1D910E80"/>
  <w16cid:commentId w16cid:paraId="4F0310FC" w16cid:durableId="1D910E50"/>
  <w16cid:commentId w16cid:paraId="00F2E290" w16cid:durableId="1D910F4A"/>
  <w16cid:commentId w16cid:paraId="59A017F5" w16cid:durableId="1D910F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C4" w:rsidRDefault="004A00C4" w:rsidP="00FE2D4E">
      <w:pPr>
        <w:spacing w:after="0" w:line="240" w:lineRule="auto"/>
      </w:pPr>
      <w:r>
        <w:separator/>
      </w:r>
    </w:p>
  </w:endnote>
  <w:endnote w:type="continuationSeparator" w:id="0">
    <w:p w:rsidR="004A00C4" w:rsidRDefault="004A00C4" w:rsidP="00FE2D4E">
      <w:pPr>
        <w:spacing w:after="0" w:line="240" w:lineRule="auto"/>
      </w:pPr>
      <w:r>
        <w:continuationSeparator/>
      </w:r>
    </w:p>
  </w:endnote>
  <w:endnote w:type="continuationNotice" w:id="1">
    <w:p w:rsidR="004A00C4" w:rsidRDefault="004A0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Bold">
    <w:altName w:val="Times New Roman"/>
    <w:charset w:val="00"/>
    <w:family w:val="roman"/>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64329"/>
      <w:docPartObj>
        <w:docPartGallery w:val="Page Numbers (Bottom of Page)"/>
        <w:docPartUnique/>
      </w:docPartObj>
    </w:sdtPr>
    <w:sdtEndPr>
      <w:rPr>
        <w:noProof/>
      </w:rPr>
    </w:sdtEndPr>
    <w:sdtContent>
      <w:p w:rsidR="00D2360B" w:rsidRDefault="00D2360B">
        <w:pPr>
          <w:pStyle w:val="a6"/>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0B" w:rsidRDefault="004A00C4">
    <w:pPr>
      <w:pStyle w:val="a6"/>
      <w:jc w:val="right"/>
    </w:pPr>
    <w:sdt>
      <w:sdtPr>
        <w:id w:val="704904742"/>
        <w:docPartObj>
          <w:docPartGallery w:val="Page Numbers (Bottom of Page)"/>
          <w:docPartUnique/>
        </w:docPartObj>
      </w:sdtPr>
      <w:sdtEndPr>
        <w:rPr>
          <w:noProof/>
        </w:rPr>
      </w:sdtEndPr>
      <w:sdtContent>
        <w:r w:rsidR="00D2360B">
          <w:fldChar w:fldCharType="begin"/>
        </w:r>
        <w:r w:rsidR="00D2360B">
          <w:instrText xml:space="preserve"> PAGE   \* MERGEFORMAT </w:instrText>
        </w:r>
        <w:r w:rsidR="00D2360B">
          <w:fldChar w:fldCharType="separate"/>
        </w:r>
        <w:r w:rsidR="00C65A58">
          <w:rPr>
            <w:noProof/>
          </w:rPr>
          <w:t>1</w:t>
        </w:r>
        <w:r w:rsidR="00D2360B">
          <w:rPr>
            <w:noProof/>
          </w:rPr>
          <w:fldChar w:fldCharType="end"/>
        </w:r>
      </w:sdtContent>
    </w:sdt>
  </w:p>
  <w:p w:rsidR="00D2360B" w:rsidRDefault="00D2360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9135"/>
      <w:docPartObj>
        <w:docPartGallery w:val="Page Numbers (Bottom of Page)"/>
        <w:docPartUnique/>
      </w:docPartObj>
    </w:sdtPr>
    <w:sdtEndPr/>
    <w:sdtContent>
      <w:p w:rsidR="00D2360B" w:rsidRDefault="00D2360B" w:rsidP="0064623B">
        <w:pPr>
          <w:spacing w:before="120" w:after="0" w:line="240" w:lineRule="auto"/>
        </w:pPr>
      </w:p>
      <w:p w:rsidR="00D2360B" w:rsidRDefault="00D2360B" w:rsidP="0064623B">
        <w:pPr>
          <w:pStyle w:val="a6"/>
          <w:tabs>
            <w:tab w:val="left" w:pos="1110"/>
            <w:tab w:val="right" w:pos="9921"/>
          </w:tabs>
        </w:pPr>
        <w:r>
          <w:tab/>
        </w:r>
        <w:r>
          <w:tab/>
        </w:r>
        <w:r>
          <w:tab/>
        </w:r>
        <w:r>
          <w:tab/>
        </w:r>
        <w:r>
          <w:fldChar w:fldCharType="begin"/>
        </w:r>
        <w:r>
          <w:instrText>PAGE   \* MERGEFORMAT</w:instrText>
        </w:r>
        <w:r>
          <w:fldChar w:fldCharType="separate"/>
        </w:r>
        <w:r w:rsidR="00C65A58">
          <w:rPr>
            <w:noProof/>
          </w:rPr>
          <w:t>15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0B" w:rsidRDefault="004A00C4">
    <w:pPr>
      <w:pStyle w:val="a6"/>
      <w:jc w:val="right"/>
    </w:pPr>
    <w:sdt>
      <w:sdtPr>
        <w:id w:val="1495532467"/>
        <w:docPartObj>
          <w:docPartGallery w:val="Page Numbers (Bottom of Page)"/>
          <w:docPartUnique/>
        </w:docPartObj>
      </w:sdtPr>
      <w:sdtEndPr>
        <w:rPr>
          <w:noProof/>
        </w:rPr>
      </w:sdtEndPr>
      <w:sdtContent>
        <w:r w:rsidR="00D2360B">
          <w:fldChar w:fldCharType="begin"/>
        </w:r>
        <w:r w:rsidR="00D2360B">
          <w:instrText xml:space="preserve"> PAGE   \* MERGEFORMAT </w:instrText>
        </w:r>
        <w:r w:rsidR="00D2360B">
          <w:fldChar w:fldCharType="separate"/>
        </w:r>
        <w:r w:rsidR="00C65A58">
          <w:rPr>
            <w:noProof/>
          </w:rPr>
          <w:t>2</w:t>
        </w:r>
        <w:r w:rsidR="00D2360B">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01456"/>
      <w:docPartObj>
        <w:docPartGallery w:val="Page Numbers (Bottom of Page)"/>
        <w:docPartUnique/>
      </w:docPartObj>
    </w:sdtPr>
    <w:sdtEndPr/>
    <w:sdtContent>
      <w:p w:rsidR="00D2360B" w:rsidRDefault="00D2360B" w:rsidP="0064623B">
        <w:pPr>
          <w:spacing w:after="0" w:line="240" w:lineRule="auto"/>
          <w:jc w:val="right"/>
        </w:pPr>
        <w:r>
          <w:tab/>
        </w:r>
        <w:r>
          <w:tab/>
        </w:r>
        <w:r>
          <w:tab/>
        </w:r>
        <w:r>
          <w:tab/>
        </w:r>
        <w:r>
          <w:fldChar w:fldCharType="begin"/>
        </w:r>
        <w:r>
          <w:instrText>PAGE   \* MERGEFORMAT</w:instrText>
        </w:r>
        <w:r>
          <w:fldChar w:fldCharType="separate"/>
        </w:r>
        <w:r w:rsidR="00C65A58">
          <w:rPr>
            <w:noProof/>
          </w:rPr>
          <w:t>20</w:t>
        </w:r>
        <w:r>
          <w:fldChar w:fldCharType="end"/>
        </w:r>
      </w:p>
    </w:sdtContent>
  </w:sdt>
  <w:p w:rsidR="00D2360B" w:rsidRDefault="00D2360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0B" w:rsidRDefault="004A00C4">
    <w:pPr>
      <w:pStyle w:val="a6"/>
      <w:jc w:val="right"/>
    </w:pPr>
    <w:sdt>
      <w:sdtPr>
        <w:id w:val="-1312012264"/>
        <w:docPartObj>
          <w:docPartGallery w:val="Page Numbers (Bottom of Page)"/>
          <w:docPartUnique/>
        </w:docPartObj>
      </w:sdtPr>
      <w:sdtEndPr>
        <w:rPr>
          <w:noProof/>
        </w:rPr>
      </w:sdtEndPr>
      <w:sdtContent>
        <w:r w:rsidR="00D2360B">
          <w:fldChar w:fldCharType="begin"/>
        </w:r>
        <w:r w:rsidR="00D2360B">
          <w:instrText xml:space="preserve"> PAGE   \* MERGEFORMAT </w:instrText>
        </w:r>
        <w:r w:rsidR="00D2360B">
          <w:fldChar w:fldCharType="separate"/>
        </w:r>
        <w:r w:rsidR="00C65A58">
          <w:rPr>
            <w:noProof/>
          </w:rPr>
          <w:t>21</w:t>
        </w:r>
        <w:r w:rsidR="00D2360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C4" w:rsidRDefault="004A00C4" w:rsidP="00FE2D4E">
      <w:pPr>
        <w:spacing w:after="0" w:line="240" w:lineRule="auto"/>
      </w:pPr>
      <w:r>
        <w:separator/>
      </w:r>
    </w:p>
  </w:footnote>
  <w:footnote w:type="continuationSeparator" w:id="0">
    <w:p w:rsidR="004A00C4" w:rsidRDefault="004A00C4" w:rsidP="00FE2D4E">
      <w:pPr>
        <w:spacing w:after="0" w:line="240" w:lineRule="auto"/>
      </w:pPr>
      <w:r>
        <w:continuationSeparator/>
      </w:r>
    </w:p>
  </w:footnote>
  <w:footnote w:type="continuationNotice" w:id="1">
    <w:p w:rsidR="004A00C4" w:rsidRDefault="004A00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0B" w:rsidRDefault="00D2360B">
    <w:pPr>
      <w:pStyle w:val="a4"/>
    </w:pPr>
    <w:r>
      <w:rPr>
        <w:noProof/>
        <w:lang w:eastAsia="ru-RU"/>
      </w:rPr>
      <w:drawing>
        <wp:inline distT="0" distB="0" distL="0" distR="0" wp14:anchorId="6013F94B" wp14:editId="14FFD9D1">
          <wp:extent cx="847599" cy="59108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7465" cy="5979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0B" w:rsidRPr="00460482" w:rsidRDefault="00D2360B" w:rsidP="00E4734D">
    <w:pPr>
      <w:pStyle w:val="a4"/>
      <w:tabs>
        <w:tab w:val="clear" w:pos="4677"/>
        <w:tab w:val="clear" w:pos="9355"/>
      </w:tabs>
      <w:rPr>
        <w:sz w:val="18"/>
      </w:rPr>
    </w:pPr>
  </w:p>
  <w:tbl>
    <w:tblPr>
      <w:tblW w:w="9928" w:type="dxa"/>
      <w:tblInd w:w="-142" w:type="dxa"/>
      <w:tblLook w:val="04A0" w:firstRow="1" w:lastRow="0" w:firstColumn="1" w:lastColumn="0" w:noHBand="0" w:noVBand="1"/>
    </w:tblPr>
    <w:tblGrid>
      <w:gridCol w:w="4684"/>
      <w:gridCol w:w="2693"/>
      <w:gridCol w:w="2551"/>
    </w:tblGrid>
    <w:tr w:rsidR="00D2360B" w:rsidRPr="00E4734D" w:rsidTr="009C334B">
      <w:tc>
        <w:tcPr>
          <w:tcW w:w="4684" w:type="dxa"/>
          <w:vAlign w:val="center"/>
        </w:tcPr>
        <w:p w:rsidR="00D2360B" w:rsidRPr="00DD5479" w:rsidRDefault="00D2360B" w:rsidP="006E6B1D">
          <w:pPr>
            <w:spacing w:line="288" w:lineRule="auto"/>
            <w:rPr>
              <w:bCs/>
              <w:lang w:val="en-US"/>
            </w:rPr>
          </w:pPr>
          <w:r>
            <w:rPr>
              <w:noProof/>
              <w:lang w:eastAsia="ru-RU"/>
            </w:rPr>
            <w:drawing>
              <wp:inline distT="0" distB="0" distL="0" distR="0" wp14:anchorId="68461E92" wp14:editId="650FA6B8">
                <wp:extent cx="1921395" cy="109537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1894" cy="1107061"/>
                        </a:xfrm>
                        <a:prstGeom prst="rect">
                          <a:avLst/>
                        </a:prstGeom>
                      </pic:spPr>
                    </pic:pic>
                  </a:graphicData>
                </a:graphic>
              </wp:inline>
            </w:drawing>
          </w:r>
        </w:p>
      </w:tc>
      <w:tc>
        <w:tcPr>
          <w:tcW w:w="2693" w:type="dxa"/>
          <w:vAlign w:val="center"/>
        </w:tcPr>
        <w:p w:rsidR="00D2360B" w:rsidRPr="00CA3049" w:rsidRDefault="00D2360B" w:rsidP="00CA3049">
          <w:pPr>
            <w:spacing w:after="0" w:line="288" w:lineRule="auto"/>
            <w:rPr>
              <w:rFonts w:cs="Calibri"/>
              <w:b/>
              <w:bCs/>
              <w:color w:val="211D1E"/>
              <w:sz w:val="20"/>
              <w:szCs w:val="20"/>
              <w:lang w:val="en-US"/>
            </w:rPr>
          </w:pPr>
          <w:r w:rsidRPr="00CA3049">
            <w:rPr>
              <w:b/>
              <w:bCs/>
              <w:color w:val="211D1E"/>
              <w:sz w:val="20"/>
              <w:szCs w:val="20"/>
              <w:lang w:val="en-US"/>
            </w:rPr>
            <w:t>Media contact info:</w:t>
          </w:r>
        </w:p>
        <w:p w:rsidR="00D2360B" w:rsidRPr="00CA3049" w:rsidRDefault="00D2360B" w:rsidP="00CA3049">
          <w:pPr>
            <w:spacing w:after="0" w:line="288" w:lineRule="auto"/>
            <w:rPr>
              <w:bCs/>
              <w:sz w:val="20"/>
              <w:szCs w:val="20"/>
              <w:lang w:val="en-US"/>
            </w:rPr>
          </w:pPr>
          <w:r w:rsidRPr="00CA3049">
            <w:rPr>
              <w:color w:val="211D1E"/>
              <w:sz w:val="20"/>
              <w:szCs w:val="20"/>
              <w:lang w:val="en-US"/>
            </w:rPr>
            <w:t>Sergey Babichenko</w:t>
          </w:r>
          <w:r w:rsidRPr="00CA3049">
            <w:rPr>
              <w:bCs/>
              <w:sz w:val="20"/>
              <w:szCs w:val="20"/>
              <w:lang w:val="en-US"/>
            </w:rPr>
            <w:t xml:space="preserve"> </w:t>
          </w:r>
        </w:p>
        <w:p w:rsidR="00D2360B" w:rsidRPr="00CA3049" w:rsidRDefault="00D2360B" w:rsidP="00CA3049">
          <w:pPr>
            <w:spacing w:after="0" w:line="288" w:lineRule="auto"/>
            <w:rPr>
              <w:sz w:val="20"/>
              <w:szCs w:val="20"/>
              <w:lang w:val="en-US"/>
            </w:rPr>
          </w:pPr>
          <w:r w:rsidRPr="00CA3049">
            <w:rPr>
              <w:sz w:val="20"/>
              <w:szCs w:val="20"/>
              <w:lang w:val="en-US"/>
            </w:rPr>
            <w:t>+7 (916) 824 6743</w:t>
          </w:r>
        </w:p>
        <w:p w:rsidR="00D2360B" w:rsidRPr="00DD5479" w:rsidRDefault="004A00C4" w:rsidP="00CA3049">
          <w:pPr>
            <w:spacing w:line="288" w:lineRule="auto"/>
            <w:rPr>
              <w:bCs/>
              <w:sz w:val="20"/>
              <w:szCs w:val="20"/>
            </w:rPr>
          </w:pPr>
          <w:hyperlink r:id="rId2" w:history="1">
            <w:r w:rsidR="00D2360B">
              <w:rPr>
                <w:rStyle w:val="af6"/>
                <w:sz w:val="20"/>
                <w:szCs w:val="20"/>
                <w:u w:val="none"/>
              </w:rPr>
              <w:t>babichenko_sy@nlmk.com</w:t>
            </w:r>
          </w:hyperlink>
        </w:p>
      </w:tc>
      <w:tc>
        <w:tcPr>
          <w:tcW w:w="2551" w:type="dxa"/>
          <w:vAlign w:val="center"/>
        </w:tcPr>
        <w:p w:rsidR="00D2360B" w:rsidRPr="008B1673" w:rsidRDefault="00D2360B" w:rsidP="00CA3049">
          <w:pPr>
            <w:spacing w:after="0" w:line="288" w:lineRule="auto"/>
            <w:rPr>
              <w:b/>
              <w:bCs/>
              <w:color w:val="211D1E"/>
              <w:sz w:val="20"/>
              <w:szCs w:val="20"/>
              <w:lang w:val="en-US"/>
            </w:rPr>
          </w:pPr>
          <w:r w:rsidRPr="008B1673">
            <w:rPr>
              <w:b/>
              <w:bCs/>
              <w:color w:val="211D1E"/>
              <w:sz w:val="20"/>
              <w:szCs w:val="20"/>
              <w:lang w:val="en-US"/>
            </w:rPr>
            <w:t>IR contact info:</w:t>
          </w:r>
        </w:p>
        <w:p w:rsidR="00D2360B" w:rsidRPr="008B1673" w:rsidRDefault="00D2360B" w:rsidP="00CA3049">
          <w:pPr>
            <w:spacing w:after="0" w:line="288" w:lineRule="auto"/>
            <w:rPr>
              <w:sz w:val="20"/>
              <w:szCs w:val="20"/>
              <w:lang w:val="en-US"/>
            </w:rPr>
          </w:pPr>
          <w:r w:rsidRPr="008B1673">
            <w:rPr>
              <w:color w:val="211D1E"/>
              <w:sz w:val="20"/>
              <w:szCs w:val="20"/>
              <w:lang w:val="en-US"/>
            </w:rPr>
            <w:t>Dmitry Kolomytsyn, CFA</w:t>
          </w:r>
          <w:r w:rsidRPr="008B1673">
            <w:rPr>
              <w:sz w:val="20"/>
              <w:szCs w:val="20"/>
              <w:lang w:val="en-US"/>
            </w:rPr>
            <w:t xml:space="preserve"> </w:t>
          </w:r>
        </w:p>
        <w:p w:rsidR="00D2360B" w:rsidRPr="00BE67C5" w:rsidRDefault="00D2360B" w:rsidP="00CA3049">
          <w:pPr>
            <w:spacing w:after="0" w:line="288" w:lineRule="auto"/>
            <w:rPr>
              <w:sz w:val="20"/>
              <w:szCs w:val="20"/>
              <w:lang w:val="en-US"/>
            </w:rPr>
          </w:pPr>
          <w:r w:rsidRPr="00BE67C5">
            <w:rPr>
              <w:sz w:val="20"/>
              <w:szCs w:val="20"/>
              <w:lang w:val="en-US"/>
            </w:rPr>
            <w:t>+7 (495) 504 0504</w:t>
          </w:r>
        </w:p>
        <w:p w:rsidR="00D2360B" w:rsidRPr="00DD5479" w:rsidRDefault="004A00C4" w:rsidP="00CA3049">
          <w:pPr>
            <w:spacing w:line="288" w:lineRule="auto"/>
            <w:rPr>
              <w:bCs/>
              <w:sz w:val="20"/>
              <w:szCs w:val="20"/>
            </w:rPr>
          </w:pPr>
          <w:hyperlink r:id="rId3" w:history="1">
            <w:r w:rsidR="00D2360B">
              <w:rPr>
                <w:rStyle w:val="af6"/>
                <w:sz w:val="20"/>
                <w:szCs w:val="20"/>
              </w:rPr>
              <w:t>ir@nlmk.com</w:t>
            </w:r>
          </w:hyperlink>
        </w:p>
      </w:tc>
    </w:tr>
  </w:tbl>
  <w:p w:rsidR="00D2360B" w:rsidRPr="00460482" w:rsidRDefault="00D2360B" w:rsidP="00E4734D">
    <w:pPr>
      <w:pStyle w:val="a4"/>
      <w:tabs>
        <w:tab w:val="clear" w:pos="4677"/>
        <w:tab w:val="clear" w:pos="9355"/>
      </w:tabs>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0B" w:rsidRPr="00103B79" w:rsidRDefault="00D2360B" w:rsidP="00E4734D">
    <w:pPr>
      <w:pStyle w:val="a4"/>
      <w:tabs>
        <w:tab w:val="clear" w:pos="4677"/>
        <w:tab w:val="clear" w:pos="9355"/>
      </w:tabs>
    </w:pPr>
    <w:r>
      <w:rPr>
        <w:noProof/>
        <w:lang w:eastAsia="ru-RU"/>
      </w:rPr>
      <w:drawing>
        <wp:inline distT="0" distB="0" distL="0" distR="0" wp14:anchorId="466F4791" wp14:editId="36195A58">
          <wp:extent cx="847599" cy="59108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7465" cy="597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BBD"/>
    <w:multiLevelType w:val="hybridMultilevel"/>
    <w:tmpl w:val="2EA60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A1052"/>
    <w:multiLevelType w:val="hybridMultilevel"/>
    <w:tmpl w:val="8E92D83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521E1"/>
    <w:multiLevelType w:val="hybridMultilevel"/>
    <w:tmpl w:val="617A0888"/>
    <w:lvl w:ilvl="0" w:tplc="3EDA9C2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F2D75"/>
    <w:multiLevelType w:val="hybridMultilevel"/>
    <w:tmpl w:val="2AC4ECB2"/>
    <w:lvl w:ilvl="0" w:tplc="6834F7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108DB"/>
    <w:multiLevelType w:val="hybridMultilevel"/>
    <w:tmpl w:val="DF1CE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27048"/>
    <w:multiLevelType w:val="multilevel"/>
    <w:tmpl w:val="8022F704"/>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6" w15:restartNumberingAfterBreak="0">
    <w:nsid w:val="12C3707B"/>
    <w:multiLevelType w:val="hybridMultilevel"/>
    <w:tmpl w:val="E0EE97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12D8218B"/>
    <w:multiLevelType w:val="hybridMultilevel"/>
    <w:tmpl w:val="26C0FE80"/>
    <w:lvl w:ilvl="0" w:tplc="94FE7692">
      <w:start w:val="1"/>
      <w:numFmt w:val="bullet"/>
      <w:lvlText w:val="-"/>
      <w:lvlJc w:val="left"/>
      <w:pPr>
        <w:ind w:left="720" w:hanging="360"/>
      </w:pPr>
      <w:rPr>
        <w:rFonts w:ascii="Courier New" w:hAnsi="Courier New" w:hint="default"/>
      </w:rPr>
    </w:lvl>
    <w:lvl w:ilvl="1" w:tplc="4C0E191A">
      <w:start w:val="1"/>
      <w:numFmt w:val="bullet"/>
      <w:lvlText w:val="o"/>
      <w:lvlJc w:val="left"/>
      <w:pPr>
        <w:ind w:left="1440" w:hanging="360"/>
      </w:pPr>
      <w:rPr>
        <w:rFonts w:ascii="Courier New" w:hAnsi="Courier New" w:hint="default"/>
      </w:rPr>
    </w:lvl>
    <w:lvl w:ilvl="2" w:tplc="6AA0E2B2">
      <w:start w:val="1"/>
      <w:numFmt w:val="bullet"/>
      <w:lvlText w:val=""/>
      <w:lvlJc w:val="left"/>
      <w:pPr>
        <w:ind w:left="2160" w:hanging="360"/>
      </w:pPr>
      <w:rPr>
        <w:rFonts w:ascii="Wingdings" w:hAnsi="Wingdings" w:hint="default"/>
      </w:rPr>
    </w:lvl>
    <w:lvl w:ilvl="3" w:tplc="5106A762">
      <w:start w:val="1"/>
      <w:numFmt w:val="bullet"/>
      <w:lvlText w:val=""/>
      <w:lvlJc w:val="left"/>
      <w:pPr>
        <w:ind w:left="2880" w:hanging="360"/>
      </w:pPr>
      <w:rPr>
        <w:rFonts w:ascii="Symbol" w:hAnsi="Symbol" w:hint="default"/>
      </w:rPr>
    </w:lvl>
    <w:lvl w:ilvl="4" w:tplc="000883BE">
      <w:start w:val="1"/>
      <w:numFmt w:val="bullet"/>
      <w:lvlText w:val="o"/>
      <w:lvlJc w:val="left"/>
      <w:pPr>
        <w:ind w:left="3600" w:hanging="360"/>
      </w:pPr>
      <w:rPr>
        <w:rFonts w:ascii="Courier New" w:hAnsi="Courier New" w:hint="default"/>
      </w:rPr>
    </w:lvl>
    <w:lvl w:ilvl="5" w:tplc="7C100B24">
      <w:start w:val="1"/>
      <w:numFmt w:val="bullet"/>
      <w:lvlText w:val=""/>
      <w:lvlJc w:val="left"/>
      <w:pPr>
        <w:ind w:left="4320" w:hanging="360"/>
      </w:pPr>
      <w:rPr>
        <w:rFonts w:ascii="Wingdings" w:hAnsi="Wingdings" w:hint="default"/>
      </w:rPr>
    </w:lvl>
    <w:lvl w:ilvl="6" w:tplc="E9D0930A">
      <w:start w:val="1"/>
      <w:numFmt w:val="bullet"/>
      <w:lvlText w:val=""/>
      <w:lvlJc w:val="left"/>
      <w:pPr>
        <w:ind w:left="5040" w:hanging="360"/>
      </w:pPr>
      <w:rPr>
        <w:rFonts w:ascii="Symbol" w:hAnsi="Symbol" w:hint="default"/>
      </w:rPr>
    </w:lvl>
    <w:lvl w:ilvl="7" w:tplc="86F61ACA">
      <w:start w:val="1"/>
      <w:numFmt w:val="bullet"/>
      <w:lvlText w:val="o"/>
      <w:lvlJc w:val="left"/>
      <w:pPr>
        <w:ind w:left="5760" w:hanging="360"/>
      </w:pPr>
      <w:rPr>
        <w:rFonts w:ascii="Courier New" w:hAnsi="Courier New" w:hint="default"/>
      </w:rPr>
    </w:lvl>
    <w:lvl w:ilvl="8" w:tplc="39D4FA38">
      <w:start w:val="1"/>
      <w:numFmt w:val="bullet"/>
      <w:lvlText w:val=""/>
      <w:lvlJc w:val="left"/>
      <w:pPr>
        <w:ind w:left="6480" w:hanging="360"/>
      </w:pPr>
      <w:rPr>
        <w:rFonts w:ascii="Wingdings" w:hAnsi="Wingdings" w:hint="default"/>
      </w:rPr>
    </w:lvl>
  </w:abstractNum>
  <w:abstractNum w:abstractNumId="8" w15:restartNumberingAfterBreak="0">
    <w:nsid w:val="139F7E36"/>
    <w:multiLevelType w:val="hybridMultilevel"/>
    <w:tmpl w:val="F7AE74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5733E6"/>
    <w:multiLevelType w:val="hybridMultilevel"/>
    <w:tmpl w:val="B4DE4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29520D"/>
    <w:multiLevelType w:val="multilevel"/>
    <w:tmpl w:val="17300B7C"/>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11" w15:restartNumberingAfterBreak="0">
    <w:nsid w:val="1E5E44F4"/>
    <w:multiLevelType w:val="hybridMultilevel"/>
    <w:tmpl w:val="2982AAD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6369CA"/>
    <w:multiLevelType w:val="hybridMultilevel"/>
    <w:tmpl w:val="62F256FC"/>
    <w:styleLink w:val="1"/>
    <w:lvl w:ilvl="0" w:tplc="700AC4A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B22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283E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83C6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C876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674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2CC4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46A1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A7F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F170D1"/>
    <w:multiLevelType w:val="multilevel"/>
    <w:tmpl w:val="B10E17FA"/>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14" w15:restartNumberingAfterBreak="0">
    <w:nsid w:val="249364EE"/>
    <w:multiLevelType w:val="hybridMultilevel"/>
    <w:tmpl w:val="925692B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FF570A"/>
    <w:multiLevelType w:val="hybridMultilevel"/>
    <w:tmpl w:val="3C26CFC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26973078"/>
    <w:multiLevelType w:val="hybridMultilevel"/>
    <w:tmpl w:val="5CE2B45E"/>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D18A9CC">
      <w:numFmt w:val="bullet"/>
      <w:lvlText w:val="•"/>
      <w:lvlJc w:val="left"/>
      <w:pPr>
        <w:ind w:left="2160" w:hanging="360"/>
      </w:pPr>
      <w:rPr>
        <w:rFonts w:ascii="Calibri" w:eastAsia="Calibri"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50CC9"/>
    <w:multiLevelType w:val="multilevel"/>
    <w:tmpl w:val="7AB88164"/>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18" w15:restartNumberingAfterBreak="0">
    <w:nsid w:val="29490DBE"/>
    <w:multiLevelType w:val="hybridMultilevel"/>
    <w:tmpl w:val="B288B1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BE7FA5"/>
    <w:multiLevelType w:val="hybridMultilevel"/>
    <w:tmpl w:val="710E7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11548"/>
    <w:multiLevelType w:val="hybridMultilevel"/>
    <w:tmpl w:val="975E5712"/>
    <w:lvl w:ilvl="0" w:tplc="20DE66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DA6EB4"/>
    <w:multiLevelType w:val="hybridMultilevel"/>
    <w:tmpl w:val="812E3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D44270"/>
    <w:multiLevelType w:val="hybridMultilevel"/>
    <w:tmpl w:val="F7E0D50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FC057D"/>
    <w:multiLevelType w:val="hybridMultilevel"/>
    <w:tmpl w:val="73E2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C108C6"/>
    <w:multiLevelType w:val="multilevel"/>
    <w:tmpl w:val="69F0B558"/>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25" w15:restartNumberingAfterBreak="0">
    <w:nsid w:val="3D164171"/>
    <w:multiLevelType w:val="multilevel"/>
    <w:tmpl w:val="A2F0724C"/>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26" w15:restartNumberingAfterBreak="0">
    <w:nsid w:val="3D1F1850"/>
    <w:multiLevelType w:val="hybridMultilevel"/>
    <w:tmpl w:val="EFDA4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260D6C"/>
    <w:multiLevelType w:val="multilevel"/>
    <w:tmpl w:val="3C8AF064"/>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28" w15:restartNumberingAfterBreak="0">
    <w:nsid w:val="42BB457C"/>
    <w:multiLevelType w:val="multilevel"/>
    <w:tmpl w:val="D58014FC"/>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29" w15:restartNumberingAfterBreak="0">
    <w:nsid w:val="44066637"/>
    <w:multiLevelType w:val="hybridMultilevel"/>
    <w:tmpl w:val="619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9D5747"/>
    <w:multiLevelType w:val="multilevel"/>
    <w:tmpl w:val="EAE29E56"/>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31" w15:restartNumberingAfterBreak="0">
    <w:nsid w:val="45BB69FA"/>
    <w:multiLevelType w:val="multilevel"/>
    <w:tmpl w:val="EE885DF6"/>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32" w15:restartNumberingAfterBreak="0">
    <w:nsid w:val="46975755"/>
    <w:multiLevelType w:val="hybridMultilevel"/>
    <w:tmpl w:val="4CB0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DE5AFB"/>
    <w:multiLevelType w:val="hybridMultilevel"/>
    <w:tmpl w:val="1FFC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E17991"/>
    <w:multiLevelType w:val="hybridMultilevel"/>
    <w:tmpl w:val="FBD6CD6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FE148C"/>
    <w:multiLevelType w:val="hybridMultilevel"/>
    <w:tmpl w:val="FD7AF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141C06"/>
    <w:multiLevelType w:val="hybridMultilevel"/>
    <w:tmpl w:val="D51C1F68"/>
    <w:lvl w:ilvl="0" w:tplc="588EADDA">
      <w:start w:val="1"/>
      <w:numFmt w:val="bullet"/>
      <w:pStyle w:val="a"/>
      <w:lvlText w:val=""/>
      <w:lvlJc w:val="left"/>
      <w:pPr>
        <w:ind w:left="720" w:hanging="360"/>
      </w:pPr>
      <w:rPr>
        <w:rFonts w:ascii="Symbol" w:hAnsi="Symbol" w:hint="default"/>
        <w:b w:val="0"/>
        <w:i w:val="0"/>
        <w:color w:val="auto"/>
        <w:spacing w:val="0"/>
        <w:w w:val="100"/>
        <w:kern w:val="0"/>
        <w:position w:val="0"/>
        <w:sz w:val="24"/>
        <w14:cntxtAlts w14: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B7150B"/>
    <w:multiLevelType w:val="hybridMultilevel"/>
    <w:tmpl w:val="F4FC277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5C4735"/>
    <w:multiLevelType w:val="multilevel"/>
    <w:tmpl w:val="1BB8B5EC"/>
    <w:styleLink w:val="List0"/>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39" w15:restartNumberingAfterBreak="0">
    <w:nsid w:val="5D26486E"/>
    <w:multiLevelType w:val="multilevel"/>
    <w:tmpl w:val="C8F4C26C"/>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40" w15:restartNumberingAfterBreak="0">
    <w:nsid w:val="5EDF6AD1"/>
    <w:multiLevelType w:val="hybridMultilevel"/>
    <w:tmpl w:val="3FD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D77C9"/>
    <w:multiLevelType w:val="multilevel"/>
    <w:tmpl w:val="62328F58"/>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42" w15:restartNumberingAfterBreak="0">
    <w:nsid w:val="684A2B5D"/>
    <w:multiLevelType w:val="hybridMultilevel"/>
    <w:tmpl w:val="9AE0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07662D"/>
    <w:multiLevelType w:val="hybridMultilevel"/>
    <w:tmpl w:val="30FEF516"/>
    <w:lvl w:ilvl="0" w:tplc="D6FAC5A8">
      <w:start w:val="1"/>
      <w:numFmt w:val="bullet"/>
      <w:lvlText w:val="-"/>
      <w:lvlJc w:val="left"/>
      <w:pPr>
        <w:ind w:left="751" w:hanging="360"/>
      </w:pPr>
      <w:rPr>
        <w:rFonts w:ascii="Courier New" w:hAnsi="Courier New" w:hint="default"/>
      </w:rPr>
    </w:lvl>
    <w:lvl w:ilvl="1" w:tplc="3570744C">
      <w:start w:val="1"/>
      <w:numFmt w:val="bullet"/>
      <w:lvlText w:val="o"/>
      <w:lvlJc w:val="left"/>
      <w:pPr>
        <w:ind w:left="1471" w:hanging="360"/>
      </w:pPr>
      <w:rPr>
        <w:rFonts w:ascii="Courier New" w:hAnsi="Courier New" w:hint="default"/>
      </w:rPr>
    </w:lvl>
    <w:lvl w:ilvl="2" w:tplc="EAB842AE">
      <w:start w:val="1"/>
      <w:numFmt w:val="bullet"/>
      <w:lvlText w:val=""/>
      <w:lvlJc w:val="left"/>
      <w:pPr>
        <w:ind w:left="2191" w:hanging="360"/>
      </w:pPr>
      <w:rPr>
        <w:rFonts w:ascii="Wingdings" w:hAnsi="Wingdings" w:hint="default"/>
      </w:rPr>
    </w:lvl>
    <w:lvl w:ilvl="3" w:tplc="8CFAFA2E">
      <w:start w:val="1"/>
      <w:numFmt w:val="bullet"/>
      <w:lvlText w:val=""/>
      <w:lvlJc w:val="left"/>
      <w:pPr>
        <w:ind w:left="2911" w:hanging="360"/>
      </w:pPr>
      <w:rPr>
        <w:rFonts w:ascii="Symbol" w:hAnsi="Symbol" w:hint="default"/>
      </w:rPr>
    </w:lvl>
    <w:lvl w:ilvl="4" w:tplc="7EF64866">
      <w:start w:val="1"/>
      <w:numFmt w:val="bullet"/>
      <w:lvlText w:val="o"/>
      <w:lvlJc w:val="left"/>
      <w:pPr>
        <w:ind w:left="3631" w:hanging="360"/>
      </w:pPr>
      <w:rPr>
        <w:rFonts w:ascii="Courier New" w:hAnsi="Courier New" w:hint="default"/>
      </w:rPr>
    </w:lvl>
    <w:lvl w:ilvl="5" w:tplc="EDFC67F4">
      <w:start w:val="1"/>
      <w:numFmt w:val="bullet"/>
      <w:lvlText w:val=""/>
      <w:lvlJc w:val="left"/>
      <w:pPr>
        <w:ind w:left="4351" w:hanging="360"/>
      </w:pPr>
      <w:rPr>
        <w:rFonts w:ascii="Wingdings" w:hAnsi="Wingdings" w:hint="default"/>
      </w:rPr>
    </w:lvl>
    <w:lvl w:ilvl="6" w:tplc="7A42BF9E">
      <w:start w:val="1"/>
      <w:numFmt w:val="bullet"/>
      <w:lvlText w:val=""/>
      <w:lvlJc w:val="left"/>
      <w:pPr>
        <w:ind w:left="5071" w:hanging="360"/>
      </w:pPr>
      <w:rPr>
        <w:rFonts w:ascii="Symbol" w:hAnsi="Symbol" w:hint="default"/>
      </w:rPr>
    </w:lvl>
    <w:lvl w:ilvl="7" w:tplc="837ED8E6">
      <w:start w:val="1"/>
      <w:numFmt w:val="bullet"/>
      <w:lvlText w:val="o"/>
      <w:lvlJc w:val="left"/>
      <w:pPr>
        <w:ind w:left="5791" w:hanging="360"/>
      </w:pPr>
      <w:rPr>
        <w:rFonts w:ascii="Courier New" w:hAnsi="Courier New" w:hint="default"/>
      </w:rPr>
    </w:lvl>
    <w:lvl w:ilvl="8" w:tplc="8B12CD7C">
      <w:start w:val="1"/>
      <w:numFmt w:val="bullet"/>
      <w:lvlText w:val=""/>
      <w:lvlJc w:val="left"/>
      <w:pPr>
        <w:ind w:left="6511" w:hanging="360"/>
      </w:pPr>
      <w:rPr>
        <w:rFonts w:ascii="Wingdings" w:hAnsi="Wingdings" w:hint="default"/>
      </w:rPr>
    </w:lvl>
  </w:abstractNum>
  <w:abstractNum w:abstractNumId="44" w15:restartNumberingAfterBreak="0">
    <w:nsid w:val="6C303319"/>
    <w:multiLevelType w:val="hybridMultilevel"/>
    <w:tmpl w:val="210892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834AB"/>
    <w:multiLevelType w:val="hybridMultilevel"/>
    <w:tmpl w:val="B20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4041B5"/>
    <w:multiLevelType w:val="hybridMultilevel"/>
    <w:tmpl w:val="226CD11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6C3975"/>
    <w:multiLevelType w:val="hybridMultilevel"/>
    <w:tmpl w:val="FB50C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8209F8"/>
    <w:multiLevelType w:val="multilevel"/>
    <w:tmpl w:val="669CFCE6"/>
    <w:lvl w:ilvl="0">
      <w:numFmt w:val="bullet"/>
      <w:lvlText w:val="•"/>
      <w:lvlJc w:val="left"/>
      <w:pPr>
        <w:tabs>
          <w:tab w:val="num" w:pos="714"/>
        </w:tabs>
        <w:ind w:left="714" w:hanging="357"/>
      </w:pPr>
      <w:rPr>
        <w:rFonts w:ascii="Trebuchet MS Bold" w:eastAsia="Trebuchet MS Bold" w:hAnsi="Trebuchet MS Bold" w:cs="Trebuchet MS Bold"/>
        <w:b/>
        <w:bCs/>
        <w:position w:val="0"/>
        <w:sz w:val="24"/>
        <w:szCs w:val="24"/>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49" w15:restartNumberingAfterBreak="0">
    <w:nsid w:val="741B753C"/>
    <w:multiLevelType w:val="multilevel"/>
    <w:tmpl w:val="94921B54"/>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abstractNum w:abstractNumId="50" w15:restartNumberingAfterBreak="0">
    <w:nsid w:val="74801A55"/>
    <w:multiLevelType w:val="hybridMultilevel"/>
    <w:tmpl w:val="CA98AD84"/>
    <w:lvl w:ilvl="0" w:tplc="0FF4544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9D35C32"/>
    <w:multiLevelType w:val="hybridMultilevel"/>
    <w:tmpl w:val="4FBA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CA04D9D"/>
    <w:multiLevelType w:val="hybridMultilevel"/>
    <w:tmpl w:val="5C2A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D1F5D40"/>
    <w:multiLevelType w:val="hybridMultilevel"/>
    <w:tmpl w:val="437C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EB23C63"/>
    <w:multiLevelType w:val="multilevel"/>
    <w:tmpl w:val="D6D42908"/>
    <w:lvl w:ilvl="0">
      <w:numFmt w:val="bullet"/>
      <w:lvlText w:val="•"/>
      <w:lvlJc w:val="left"/>
      <w:pPr>
        <w:tabs>
          <w:tab w:val="num" w:pos="714"/>
        </w:tabs>
        <w:ind w:left="714" w:hanging="357"/>
      </w:pPr>
      <w:rPr>
        <w:rFonts w:ascii="Trebuchet MS" w:eastAsia="Trebuchet MS" w:hAnsi="Trebuchet MS" w:cs="Trebuchet MS"/>
        <w:spacing w:val="1"/>
        <w:position w:val="0"/>
        <w:sz w:val="24"/>
        <w:szCs w:val="24"/>
      </w:rPr>
    </w:lvl>
    <w:lvl w:ilvl="1">
      <w:start w:val="1"/>
      <w:numFmt w:val="bullet"/>
      <w:lvlText w:val="o"/>
      <w:lvlJc w:val="left"/>
      <w:pPr>
        <w:tabs>
          <w:tab w:val="num" w:pos="1410"/>
        </w:tabs>
        <w:ind w:left="1410" w:hanging="330"/>
      </w:pPr>
      <w:rPr>
        <w:rFonts w:ascii="Calibri" w:eastAsia="Calibri" w:hAnsi="Calibri" w:cs="Calibri"/>
        <w:spacing w:val="1"/>
        <w:position w:val="0"/>
        <w:sz w:val="22"/>
        <w:szCs w:val="22"/>
      </w:rPr>
    </w:lvl>
    <w:lvl w:ilvl="2">
      <w:start w:val="1"/>
      <w:numFmt w:val="bullet"/>
      <w:lvlText w:val="▪"/>
      <w:lvlJc w:val="left"/>
      <w:pPr>
        <w:tabs>
          <w:tab w:val="num" w:pos="2130"/>
        </w:tabs>
        <w:ind w:left="2130" w:hanging="330"/>
      </w:pPr>
      <w:rPr>
        <w:rFonts w:ascii="Calibri" w:eastAsia="Calibri" w:hAnsi="Calibri" w:cs="Calibri"/>
        <w:spacing w:val="1"/>
        <w:position w:val="0"/>
        <w:sz w:val="22"/>
        <w:szCs w:val="22"/>
      </w:rPr>
    </w:lvl>
    <w:lvl w:ilvl="3">
      <w:start w:val="1"/>
      <w:numFmt w:val="bullet"/>
      <w:lvlText w:val="•"/>
      <w:lvlJc w:val="left"/>
      <w:pPr>
        <w:tabs>
          <w:tab w:val="num" w:pos="2850"/>
        </w:tabs>
        <w:ind w:left="2850" w:hanging="330"/>
      </w:pPr>
      <w:rPr>
        <w:rFonts w:ascii="Calibri" w:eastAsia="Calibri" w:hAnsi="Calibri" w:cs="Calibri"/>
        <w:spacing w:val="1"/>
        <w:position w:val="0"/>
        <w:sz w:val="22"/>
        <w:szCs w:val="22"/>
      </w:rPr>
    </w:lvl>
    <w:lvl w:ilvl="4">
      <w:start w:val="1"/>
      <w:numFmt w:val="bullet"/>
      <w:lvlText w:val="o"/>
      <w:lvlJc w:val="left"/>
      <w:pPr>
        <w:tabs>
          <w:tab w:val="num" w:pos="3570"/>
        </w:tabs>
        <w:ind w:left="3570" w:hanging="330"/>
      </w:pPr>
      <w:rPr>
        <w:rFonts w:ascii="Calibri" w:eastAsia="Calibri" w:hAnsi="Calibri" w:cs="Calibri"/>
        <w:spacing w:val="1"/>
        <w:position w:val="0"/>
        <w:sz w:val="22"/>
        <w:szCs w:val="22"/>
      </w:rPr>
    </w:lvl>
    <w:lvl w:ilvl="5">
      <w:start w:val="1"/>
      <w:numFmt w:val="bullet"/>
      <w:lvlText w:val="▪"/>
      <w:lvlJc w:val="left"/>
      <w:pPr>
        <w:tabs>
          <w:tab w:val="num" w:pos="4290"/>
        </w:tabs>
        <w:ind w:left="4290" w:hanging="330"/>
      </w:pPr>
      <w:rPr>
        <w:rFonts w:ascii="Calibri" w:eastAsia="Calibri" w:hAnsi="Calibri" w:cs="Calibri"/>
        <w:spacing w:val="1"/>
        <w:position w:val="0"/>
        <w:sz w:val="22"/>
        <w:szCs w:val="22"/>
      </w:rPr>
    </w:lvl>
    <w:lvl w:ilvl="6">
      <w:start w:val="1"/>
      <w:numFmt w:val="bullet"/>
      <w:lvlText w:val="•"/>
      <w:lvlJc w:val="left"/>
      <w:pPr>
        <w:tabs>
          <w:tab w:val="num" w:pos="5010"/>
        </w:tabs>
        <w:ind w:left="5010" w:hanging="330"/>
      </w:pPr>
      <w:rPr>
        <w:rFonts w:ascii="Calibri" w:eastAsia="Calibri" w:hAnsi="Calibri" w:cs="Calibri"/>
        <w:spacing w:val="1"/>
        <w:position w:val="0"/>
        <w:sz w:val="22"/>
        <w:szCs w:val="22"/>
      </w:rPr>
    </w:lvl>
    <w:lvl w:ilvl="7">
      <w:start w:val="1"/>
      <w:numFmt w:val="bullet"/>
      <w:lvlText w:val="o"/>
      <w:lvlJc w:val="left"/>
      <w:pPr>
        <w:tabs>
          <w:tab w:val="num" w:pos="5730"/>
        </w:tabs>
        <w:ind w:left="5730" w:hanging="330"/>
      </w:pPr>
      <w:rPr>
        <w:rFonts w:ascii="Calibri" w:eastAsia="Calibri" w:hAnsi="Calibri" w:cs="Calibri"/>
        <w:spacing w:val="1"/>
        <w:position w:val="0"/>
        <w:sz w:val="22"/>
        <w:szCs w:val="22"/>
      </w:rPr>
    </w:lvl>
    <w:lvl w:ilvl="8">
      <w:start w:val="1"/>
      <w:numFmt w:val="bullet"/>
      <w:lvlText w:val="▪"/>
      <w:lvlJc w:val="left"/>
      <w:pPr>
        <w:tabs>
          <w:tab w:val="num" w:pos="6450"/>
        </w:tabs>
        <w:ind w:left="6450" w:hanging="330"/>
      </w:pPr>
      <w:rPr>
        <w:rFonts w:ascii="Calibri" w:eastAsia="Calibri" w:hAnsi="Calibri" w:cs="Calibri"/>
        <w:spacing w:val="1"/>
        <w:position w:val="0"/>
        <w:sz w:val="22"/>
        <w:szCs w:val="22"/>
      </w:rPr>
    </w:lvl>
  </w:abstractNum>
  <w:num w:numId="1">
    <w:abstractNumId w:val="36"/>
  </w:num>
  <w:num w:numId="2">
    <w:abstractNumId w:val="41"/>
  </w:num>
  <w:num w:numId="3">
    <w:abstractNumId w:val="38"/>
  </w:num>
  <w:num w:numId="4">
    <w:abstractNumId w:val="19"/>
  </w:num>
  <w:num w:numId="5">
    <w:abstractNumId w:val="33"/>
  </w:num>
  <w:num w:numId="6">
    <w:abstractNumId w:val="6"/>
  </w:num>
  <w:num w:numId="7">
    <w:abstractNumId w:val="15"/>
  </w:num>
  <w:num w:numId="8">
    <w:abstractNumId w:val="45"/>
  </w:num>
  <w:num w:numId="9">
    <w:abstractNumId w:val="42"/>
  </w:num>
  <w:num w:numId="10">
    <w:abstractNumId w:val="22"/>
  </w:num>
  <w:num w:numId="11">
    <w:abstractNumId w:val="50"/>
  </w:num>
  <w:num w:numId="12">
    <w:abstractNumId w:val="46"/>
  </w:num>
  <w:num w:numId="13">
    <w:abstractNumId w:val="14"/>
  </w:num>
  <w:num w:numId="14">
    <w:abstractNumId w:val="11"/>
  </w:num>
  <w:num w:numId="15">
    <w:abstractNumId w:val="18"/>
  </w:num>
  <w:num w:numId="16">
    <w:abstractNumId w:val="34"/>
  </w:num>
  <w:num w:numId="17">
    <w:abstractNumId w:val="12"/>
  </w:num>
  <w:num w:numId="18">
    <w:abstractNumId w:val="32"/>
  </w:num>
  <w:num w:numId="19">
    <w:abstractNumId w:val="53"/>
  </w:num>
  <w:num w:numId="20">
    <w:abstractNumId w:val="35"/>
  </w:num>
  <w:num w:numId="21">
    <w:abstractNumId w:val="2"/>
  </w:num>
  <w:num w:numId="22">
    <w:abstractNumId w:val="8"/>
  </w:num>
  <w:num w:numId="23">
    <w:abstractNumId w:val="7"/>
  </w:num>
  <w:num w:numId="24">
    <w:abstractNumId w:val="43"/>
  </w:num>
  <w:num w:numId="25">
    <w:abstractNumId w:val="26"/>
  </w:num>
  <w:num w:numId="26">
    <w:abstractNumId w:val="47"/>
  </w:num>
  <w:num w:numId="27">
    <w:abstractNumId w:val="4"/>
  </w:num>
  <w:num w:numId="28">
    <w:abstractNumId w:val="24"/>
  </w:num>
  <w:num w:numId="29">
    <w:abstractNumId w:val="31"/>
  </w:num>
  <w:num w:numId="30">
    <w:abstractNumId w:val="10"/>
  </w:num>
  <w:num w:numId="31">
    <w:abstractNumId w:val="54"/>
  </w:num>
  <w:num w:numId="32">
    <w:abstractNumId w:val="28"/>
  </w:num>
  <w:num w:numId="33">
    <w:abstractNumId w:val="25"/>
  </w:num>
  <w:num w:numId="34">
    <w:abstractNumId w:val="13"/>
  </w:num>
  <w:num w:numId="35">
    <w:abstractNumId w:val="5"/>
  </w:num>
  <w:num w:numId="36">
    <w:abstractNumId w:val="48"/>
  </w:num>
  <w:num w:numId="37">
    <w:abstractNumId w:val="30"/>
  </w:num>
  <w:num w:numId="38">
    <w:abstractNumId w:val="39"/>
  </w:num>
  <w:num w:numId="39">
    <w:abstractNumId w:val="17"/>
  </w:num>
  <w:num w:numId="40">
    <w:abstractNumId w:val="27"/>
  </w:num>
  <w:num w:numId="41">
    <w:abstractNumId w:val="49"/>
  </w:num>
  <w:num w:numId="42">
    <w:abstractNumId w:val="16"/>
  </w:num>
  <w:num w:numId="43">
    <w:abstractNumId w:val="29"/>
  </w:num>
  <w:num w:numId="44">
    <w:abstractNumId w:val="51"/>
  </w:num>
  <w:num w:numId="45">
    <w:abstractNumId w:val="3"/>
  </w:num>
  <w:num w:numId="46">
    <w:abstractNumId w:val="40"/>
  </w:num>
  <w:num w:numId="47">
    <w:abstractNumId w:val="52"/>
  </w:num>
  <w:num w:numId="48">
    <w:abstractNumId w:val="37"/>
  </w:num>
  <w:num w:numId="49">
    <w:abstractNumId w:val="1"/>
  </w:num>
  <w:num w:numId="50">
    <w:abstractNumId w:val="23"/>
  </w:num>
  <w:num w:numId="51">
    <w:abstractNumId w:val="20"/>
  </w:num>
  <w:num w:numId="52">
    <w:abstractNumId w:val="0"/>
  </w:num>
  <w:num w:numId="53">
    <w:abstractNumId w:val="9"/>
  </w:num>
  <w:num w:numId="54">
    <w:abstractNumId w:val="44"/>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E2D4E"/>
    <w:rsid w:val="0000030A"/>
    <w:rsid w:val="000005B4"/>
    <w:rsid w:val="00000892"/>
    <w:rsid w:val="000019E7"/>
    <w:rsid w:val="00001F77"/>
    <w:rsid w:val="00001F88"/>
    <w:rsid w:val="0000264C"/>
    <w:rsid w:val="00002A66"/>
    <w:rsid w:val="00002D52"/>
    <w:rsid w:val="00003175"/>
    <w:rsid w:val="000035CE"/>
    <w:rsid w:val="00003654"/>
    <w:rsid w:val="00003CEF"/>
    <w:rsid w:val="00004DDC"/>
    <w:rsid w:val="00005555"/>
    <w:rsid w:val="00006A1F"/>
    <w:rsid w:val="000070E8"/>
    <w:rsid w:val="0000762B"/>
    <w:rsid w:val="00007FBD"/>
    <w:rsid w:val="00010897"/>
    <w:rsid w:val="00010A46"/>
    <w:rsid w:val="00010E93"/>
    <w:rsid w:val="00012A61"/>
    <w:rsid w:val="000130FE"/>
    <w:rsid w:val="00013CF5"/>
    <w:rsid w:val="000148F8"/>
    <w:rsid w:val="000149C5"/>
    <w:rsid w:val="000151B3"/>
    <w:rsid w:val="00015663"/>
    <w:rsid w:val="0001583E"/>
    <w:rsid w:val="00015E24"/>
    <w:rsid w:val="00015F5A"/>
    <w:rsid w:val="00016F20"/>
    <w:rsid w:val="0001731F"/>
    <w:rsid w:val="00017AEF"/>
    <w:rsid w:val="000201C0"/>
    <w:rsid w:val="000218B7"/>
    <w:rsid w:val="00021DA0"/>
    <w:rsid w:val="00021F9A"/>
    <w:rsid w:val="0002238A"/>
    <w:rsid w:val="00022966"/>
    <w:rsid w:val="00023048"/>
    <w:rsid w:val="00023091"/>
    <w:rsid w:val="000235C8"/>
    <w:rsid w:val="00023EC8"/>
    <w:rsid w:val="00024227"/>
    <w:rsid w:val="0002427D"/>
    <w:rsid w:val="000243CC"/>
    <w:rsid w:val="00024D05"/>
    <w:rsid w:val="00024DCD"/>
    <w:rsid w:val="00024F04"/>
    <w:rsid w:val="000254A1"/>
    <w:rsid w:val="0002552F"/>
    <w:rsid w:val="00025678"/>
    <w:rsid w:val="00025E2E"/>
    <w:rsid w:val="00025EE0"/>
    <w:rsid w:val="00025FB2"/>
    <w:rsid w:val="0002608F"/>
    <w:rsid w:val="000267EA"/>
    <w:rsid w:val="00026B2A"/>
    <w:rsid w:val="00026DDB"/>
    <w:rsid w:val="00027286"/>
    <w:rsid w:val="000279B3"/>
    <w:rsid w:val="000305A1"/>
    <w:rsid w:val="00030C96"/>
    <w:rsid w:val="000310EF"/>
    <w:rsid w:val="00031512"/>
    <w:rsid w:val="00031B19"/>
    <w:rsid w:val="00031E3F"/>
    <w:rsid w:val="00032807"/>
    <w:rsid w:val="00032939"/>
    <w:rsid w:val="00032C76"/>
    <w:rsid w:val="000330E5"/>
    <w:rsid w:val="000331AF"/>
    <w:rsid w:val="000332B2"/>
    <w:rsid w:val="0003353C"/>
    <w:rsid w:val="00033A35"/>
    <w:rsid w:val="000340A3"/>
    <w:rsid w:val="00034291"/>
    <w:rsid w:val="000344CA"/>
    <w:rsid w:val="0003551F"/>
    <w:rsid w:val="00035F00"/>
    <w:rsid w:val="00036763"/>
    <w:rsid w:val="00036883"/>
    <w:rsid w:val="00036FD7"/>
    <w:rsid w:val="0003730D"/>
    <w:rsid w:val="0003738B"/>
    <w:rsid w:val="0003793F"/>
    <w:rsid w:val="0003797D"/>
    <w:rsid w:val="000379E2"/>
    <w:rsid w:val="00040301"/>
    <w:rsid w:val="000407DD"/>
    <w:rsid w:val="00040BCD"/>
    <w:rsid w:val="00041E10"/>
    <w:rsid w:val="00042533"/>
    <w:rsid w:val="00042A76"/>
    <w:rsid w:val="00042CFA"/>
    <w:rsid w:val="00043344"/>
    <w:rsid w:val="00043A82"/>
    <w:rsid w:val="00043A8F"/>
    <w:rsid w:val="0004484C"/>
    <w:rsid w:val="000448F8"/>
    <w:rsid w:val="0004497E"/>
    <w:rsid w:val="00044F5E"/>
    <w:rsid w:val="0004527B"/>
    <w:rsid w:val="000452D7"/>
    <w:rsid w:val="0004570E"/>
    <w:rsid w:val="000459AC"/>
    <w:rsid w:val="00045BDD"/>
    <w:rsid w:val="0004619C"/>
    <w:rsid w:val="00046739"/>
    <w:rsid w:val="00046A63"/>
    <w:rsid w:val="00047198"/>
    <w:rsid w:val="00050451"/>
    <w:rsid w:val="00050505"/>
    <w:rsid w:val="000509AA"/>
    <w:rsid w:val="00050AB0"/>
    <w:rsid w:val="00051E67"/>
    <w:rsid w:val="00051FA8"/>
    <w:rsid w:val="000520A4"/>
    <w:rsid w:val="00052D02"/>
    <w:rsid w:val="00053AB9"/>
    <w:rsid w:val="00054280"/>
    <w:rsid w:val="00054EB9"/>
    <w:rsid w:val="000554A4"/>
    <w:rsid w:val="00055953"/>
    <w:rsid w:val="0005606C"/>
    <w:rsid w:val="00056111"/>
    <w:rsid w:val="00056312"/>
    <w:rsid w:val="0005683B"/>
    <w:rsid w:val="00056AC3"/>
    <w:rsid w:val="00056BC8"/>
    <w:rsid w:val="00057656"/>
    <w:rsid w:val="00057920"/>
    <w:rsid w:val="00060143"/>
    <w:rsid w:val="00060A4D"/>
    <w:rsid w:val="00061009"/>
    <w:rsid w:val="00061086"/>
    <w:rsid w:val="000616A5"/>
    <w:rsid w:val="0006195F"/>
    <w:rsid w:val="000619BC"/>
    <w:rsid w:val="00061D1B"/>
    <w:rsid w:val="000625AF"/>
    <w:rsid w:val="00063468"/>
    <w:rsid w:val="00063895"/>
    <w:rsid w:val="000639A0"/>
    <w:rsid w:val="00064662"/>
    <w:rsid w:val="00064988"/>
    <w:rsid w:val="000649EE"/>
    <w:rsid w:val="000651AE"/>
    <w:rsid w:val="0006569A"/>
    <w:rsid w:val="000659C5"/>
    <w:rsid w:val="00066378"/>
    <w:rsid w:val="000664A5"/>
    <w:rsid w:val="00066AB8"/>
    <w:rsid w:val="00066CD9"/>
    <w:rsid w:val="00067339"/>
    <w:rsid w:val="00067F99"/>
    <w:rsid w:val="0007005B"/>
    <w:rsid w:val="000702C0"/>
    <w:rsid w:val="000703B7"/>
    <w:rsid w:val="000706C0"/>
    <w:rsid w:val="000707FF"/>
    <w:rsid w:val="0007082E"/>
    <w:rsid w:val="00070A5B"/>
    <w:rsid w:val="0007172F"/>
    <w:rsid w:val="00071905"/>
    <w:rsid w:val="00071A6C"/>
    <w:rsid w:val="000725CA"/>
    <w:rsid w:val="0007284D"/>
    <w:rsid w:val="0007298F"/>
    <w:rsid w:val="00073DE0"/>
    <w:rsid w:val="00073E2F"/>
    <w:rsid w:val="000741E8"/>
    <w:rsid w:val="00074A51"/>
    <w:rsid w:val="000750F4"/>
    <w:rsid w:val="00075A41"/>
    <w:rsid w:val="000764F4"/>
    <w:rsid w:val="000765B9"/>
    <w:rsid w:val="00076CDF"/>
    <w:rsid w:val="00077607"/>
    <w:rsid w:val="000778D4"/>
    <w:rsid w:val="00080D0E"/>
    <w:rsid w:val="00080EB1"/>
    <w:rsid w:val="00080F76"/>
    <w:rsid w:val="0008146B"/>
    <w:rsid w:val="00081537"/>
    <w:rsid w:val="00081C20"/>
    <w:rsid w:val="00082991"/>
    <w:rsid w:val="00083458"/>
    <w:rsid w:val="000838CE"/>
    <w:rsid w:val="00083D8F"/>
    <w:rsid w:val="0008450C"/>
    <w:rsid w:val="000855DD"/>
    <w:rsid w:val="00085B27"/>
    <w:rsid w:val="0008612B"/>
    <w:rsid w:val="000862EA"/>
    <w:rsid w:val="000867D8"/>
    <w:rsid w:val="00086A1B"/>
    <w:rsid w:val="00087818"/>
    <w:rsid w:val="00087AAA"/>
    <w:rsid w:val="00087E5B"/>
    <w:rsid w:val="00087EA9"/>
    <w:rsid w:val="000903C4"/>
    <w:rsid w:val="00090B05"/>
    <w:rsid w:val="00091B12"/>
    <w:rsid w:val="00091C20"/>
    <w:rsid w:val="00091FE5"/>
    <w:rsid w:val="0009274F"/>
    <w:rsid w:val="00092780"/>
    <w:rsid w:val="0009338B"/>
    <w:rsid w:val="00093A60"/>
    <w:rsid w:val="00094142"/>
    <w:rsid w:val="00095E54"/>
    <w:rsid w:val="00096086"/>
    <w:rsid w:val="00096666"/>
    <w:rsid w:val="00096DDB"/>
    <w:rsid w:val="0009710E"/>
    <w:rsid w:val="00097326"/>
    <w:rsid w:val="00097408"/>
    <w:rsid w:val="00097B29"/>
    <w:rsid w:val="00097FF0"/>
    <w:rsid w:val="000A09F8"/>
    <w:rsid w:val="000A0C19"/>
    <w:rsid w:val="000A0EC5"/>
    <w:rsid w:val="000A18F1"/>
    <w:rsid w:val="000A1968"/>
    <w:rsid w:val="000A2222"/>
    <w:rsid w:val="000A2373"/>
    <w:rsid w:val="000A2753"/>
    <w:rsid w:val="000A2EA1"/>
    <w:rsid w:val="000A3021"/>
    <w:rsid w:val="000A32D2"/>
    <w:rsid w:val="000A4413"/>
    <w:rsid w:val="000A4A05"/>
    <w:rsid w:val="000A51DC"/>
    <w:rsid w:val="000A54B2"/>
    <w:rsid w:val="000A7889"/>
    <w:rsid w:val="000A7B6A"/>
    <w:rsid w:val="000A7BA3"/>
    <w:rsid w:val="000A7C01"/>
    <w:rsid w:val="000B024B"/>
    <w:rsid w:val="000B052A"/>
    <w:rsid w:val="000B0775"/>
    <w:rsid w:val="000B0831"/>
    <w:rsid w:val="000B0ABC"/>
    <w:rsid w:val="000B0B09"/>
    <w:rsid w:val="000B0D97"/>
    <w:rsid w:val="000B18C1"/>
    <w:rsid w:val="000B1BD7"/>
    <w:rsid w:val="000B20A8"/>
    <w:rsid w:val="000B22D6"/>
    <w:rsid w:val="000B289D"/>
    <w:rsid w:val="000B3226"/>
    <w:rsid w:val="000B3631"/>
    <w:rsid w:val="000B3EF0"/>
    <w:rsid w:val="000B408D"/>
    <w:rsid w:val="000B4396"/>
    <w:rsid w:val="000B465A"/>
    <w:rsid w:val="000B532A"/>
    <w:rsid w:val="000B551D"/>
    <w:rsid w:val="000B5BED"/>
    <w:rsid w:val="000B5D5C"/>
    <w:rsid w:val="000B5FD3"/>
    <w:rsid w:val="000B6CCB"/>
    <w:rsid w:val="000B75FF"/>
    <w:rsid w:val="000B7BF2"/>
    <w:rsid w:val="000C034B"/>
    <w:rsid w:val="000C0AE8"/>
    <w:rsid w:val="000C1159"/>
    <w:rsid w:val="000C1843"/>
    <w:rsid w:val="000C1BDD"/>
    <w:rsid w:val="000C26C6"/>
    <w:rsid w:val="000C29F8"/>
    <w:rsid w:val="000C2AEB"/>
    <w:rsid w:val="000C35E9"/>
    <w:rsid w:val="000C3DA4"/>
    <w:rsid w:val="000C47E1"/>
    <w:rsid w:val="000C4BDF"/>
    <w:rsid w:val="000C4C3B"/>
    <w:rsid w:val="000C4D90"/>
    <w:rsid w:val="000C5239"/>
    <w:rsid w:val="000C557C"/>
    <w:rsid w:val="000C5CAC"/>
    <w:rsid w:val="000C6672"/>
    <w:rsid w:val="000C7358"/>
    <w:rsid w:val="000C7841"/>
    <w:rsid w:val="000C7A81"/>
    <w:rsid w:val="000C7CB4"/>
    <w:rsid w:val="000D0627"/>
    <w:rsid w:val="000D0796"/>
    <w:rsid w:val="000D0805"/>
    <w:rsid w:val="000D0D4D"/>
    <w:rsid w:val="000D14BF"/>
    <w:rsid w:val="000D2493"/>
    <w:rsid w:val="000D2B76"/>
    <w:rsid w:val="000D2D7A"/>
    <w:rsid w:val="000D407F"/>
    <w:rsid w:val="000D41B8"/>
    <w:rsid w:val="000D5C98"/>
    <w:rsid w:val="000D63E8"/>
    <w:rsid w:val="000D6D5F"/>
    <w:rsid w:val="000D79D6"/>
    <w:rsid w:val="000D7BE2"/>
    <w:rsid w:val="000E05D0"/>
    <w:rsid w:val="000E07E0"/>
    <w:rsid w:val="000E1922"/>
    <w:rsid w:val="000E1A9C"/>
    <w:rsid w:val="000E1AB1"/>
    <w:rsid w:val="000E263F"/>
    <w:rsid w:val="000E26F7"/>
    <w:rsid w:val="000E2D4C"/>
    <w:rsid w:val="000E2ED2"/>
    <w:rsid w:val="000E2FE2"/>
    <w:rsid w:val="000E3B6A"/>
    <w:rsid w:val="000E478D"/>
    <w:rsid w:val="000E4DA7"/>
    <w:rsid w:val="000E4E45"/>
    <w:rsid w:val="000E592D"/>
    <w:rsid w:val="000E5B33"/>
    <w:rsid w:val="000E620F"/>
    <w:rsid w:val="000E637B"/>
    <w:rsid w:val="000E65E2"/>
    <w:rsid w:val="000E668D"/>
    <w:rsid w:val="000E68D6"/>
    <w:rsid w:val="000E7058"/>
    <w:rsid w:val="000E70F2"/>
    <w:rsid w:val="000E7442"/>
    <w:rsid w:val="000F0AEA"/>
    <w:rsid w:val="000F1069"/>
    <w:rsid w:val="000F1258"/>
    <w:rsid w:val="000F1B83"/>
    <w:rsid w:val="000F1C3E"/>
    <w:rsid w:val="000F22B4"/>
    <w:rsid w:val="000F231C"/>
    <w:rsid w:val="000F2B04"/>
    <w:rsid w:val="000F3301"/>
    <w:rsid w:val="000F354E"/>
    <w:rsid w:val="000F387C"/>
    <w:rsid w:val="000F3DC9"/>
    <w:rsid w:val="000F3F8F"/>
    <w:rsid w:val="000F422E"/>
    <w:rsid w:val="000F4460"/>
    <w:rsid w:val="000F4A2F"/>
    <w:rsid w:val="000F4B74"/>
    <w:rsid w:val="000F4F54"/>
    <w:rsid w:val="000F5217"/>
    <w:rsid w:val="000F528D"/>
    <w:rsid w:val="000F5378"/>
    <w:rsid w:val="000F6590"/>
    <w:rsid w:val="000F660E"/>
    <w:rsid w:val="000F6AFC"/>
    <w:rsid w:val="000F6BA4"/>
    <w:rsid w:val="000F6DDA"/>
    <w:rsid w:val="000F7533"/>
    <w:rsid w:val="000F7539"/>
    <w:rsid w:val="000F78EE"/>
    <w:rsid w:val="0010020E"/>
    <w:rsid w:val="0010067D"/>
    <w:rsid w:val="001012E5"/>
    <w:rsid w:val="001014F8"/>
    <w:rsid w:val="00101A51"/>
    <w:rsid w:val="001024B4"/>
    <w:rsid w:val="00102572"/>
    <w:rsid w:val="00102A00"/>
    <w:rsid w:val="00102B38"/>
    <w:rsid w:val="00103B4E"/>
    <w:rsid w:val="00103B79"/>
    <w:rsid w:val="00103DE7"/>
    <w:rsid w:val="00103EDA"/>
    <w:rsid w:val="00103F15"/>
    <w:rsid w:val="001046AB"/>
    <w:rsid w:val="00104BCC"/>
    <w:rsid w:val="0010521D"/>
    <w:rsid w:val="00106320"/>
    <w:rsid w:val="0010642D"/>
    <w:rsid w:val="001065AC"/>
    <w:rsid w:val="0010692A"/>
    <w:rsid w:val="00106EDC"/>
    <w:rsid w:val="001071FA"/>
    <w:rsid w:val="001072A7"/>
    <w:rsid w:val="00107419"/>
    <w:rsid w:val="001074F3"/>
    <w:rsid w:val="001079EF"/>
    <w:rsid w:val="0011088F"/>
    <w:rsid w:val="00110905"/>
    <w:rsid w:val="001119E8"/>
    <w:rsid w:val="00111AB7"/>
    <w:rsid w:val="00111BA0"/>
    <w:rsid w:val="00111F6F"/>
    <w:rsid w:val="001124FE"/>
    <w:rsid w:val="00112A0C"/>
    <w:rsid w:val="00112DBE"/>
    <w:rsid w:val="00113025"/>
    <w:rsid w:val="001130AC"/>
    <w:rsid w:val="0011322E"/>
    <w:rsid w:val="0011346D"/>
    <w:rsid w:val="00113562"/>
    <w:rsid w:val="0011369E"/>
    <w:rsid w:val="00113ADE"/>
    <w:rsid w:val="00113F3D"/>
    <w:rsid w:val="001142C0"/>
    <w:rsid w:val="001142DE"/>
    <w:rsid w:val="00114890"/>
    <w:rsid w:val="00114D06"/>
    <w:rsid w:val="00115157"/>
    <w:rsid w:val="0011559C"/>
    <w:rsid w:val="001157FC"/>
    <w:rsid w:val="00115C3D"/>
    <w:rsid w:val="00116170"/>
    <w:rsid w:val="00116465"/>
    <w:rsid w:val="00116B0B"/>
    <w:rsid w:val="00117FDD"/>
    <w:rsid w:val="00120357"/>
    <w:rsid w:val="001204D7"/>
    <w:rsid w:val="001207EE"/>
    <w:rsid w:val="001209CC"/>
    <w:rsid w:val="00120E91"/>
    <w:rsid w:val="00120FC1"/>
    <w:rsid w:val="00121410"/>
    <w:rsid w:val="00121616"/>
    <w:rsid w:val="00121890"/>
    <w:rsid w:val="00121B3A"/>
    <w:rsid w:val="00121EE9"/>
    <w:rsid w:val="001223A8"/>
    <w:rsid w:val="00122602"/>
    <w:rsid w:val="0012332F"/>
    <w:rsid w:val="00123B92"/>
    <w:rsid w:val="00123BAF"/>
    <w:rsid w:val="00123BC6"/>
    <w:rsid w:val="00123DA0"/>
    <w:rsid w:val="001241AA"/>
    <w:rsid w:val="00124352"/>
    <w:rsid w:val="00124AAD"/>
    <w:rsid w:val="00124F94"/>
    <w:rsid w:val="00125664"/>
    <w:rsid w:val="00125CFA"/>
    <w:rsid w:val="00125DBE"/>
    <w:rsid w:val="00125E3B"/>
    <w:rsid w:val="00125FBC"/>
    <w:rsid w:val="001273DF"/>
    <w:rsid w:val="00127749"/>
    <w:rsid w:val="0013015D"/>
    <w:rsid w:val="00130832"/>
    <w:rsid w:val="00130962"/>
    <w:rsid w:val="0013141E"/>
    <w:rsid w:val="001315CC"/>
    <w:rsid w:val="001315D5"/>
    <w:rsid w:val="0013171D"/>
    <w:rsid w:val="00131A7E"/>
    <w:rsid w:val="00131ED6"/>
    <w:rsid w:val="00132CE0"/>
    <w:rsid w:val="00132EF4"/>
    <w:rsid w:val="00133B0D"/>
    <w:rsid w:val="00133CFD"/>
    <w:rsid w:val="00134432"/>
    <w:rsid w:val="001344FF"/>
    <w:rsid w:val="001356E9"/>
    <w:rsid w:val="00135959"/>
    <w:rsid w:val="00135972"/>
    <w:rsid w:val="00135B28"/>
    <w:rsid w:val="00136207"/>
    <w:rsid w:val="00136255"/>
    <w:rsid w:val="001369A5"/>
    <w:rsid w:val="00136BF8"/>
    <w:rsid w:val="00136EE7"/>
    <w:rsid w:val="001376DC"/>
    <w:rsid w:val="00137E21"/>
    <w:rsid w:val="00140081"/>
    <w:rsid w:val="001419F5"/>
    <w:rsid w:val="00141B38"/>
    <w:rsid w:val="00141E58"/>
    <w:rsid w:val="001426B1"/>
    <w:rsid w:val="001427C9"/>
    <w:rsid w:val="00142C6A"/>
    <w:rsid w:val="00143396"/>
    <w:rsid w:val="00143856"/>
    <w:rsid w:val="00143A5C"/>
    <w:rsid w:val="00143BE2"/>
    <w:rsid w:val="00143CDF"/>
    <w:rsid w:val="00143F8C"/>
    <w:rsid w:val="00144079"/>
    <w:rsid w:val="0014449E"/>
    <w:rsid w:val="001445E3"/>
    <w:rsid w:val="00144B1E"/>
    <w:rsid w:val="001451F9"/>
    <w:rsid w:val="001458C3"/>
    <w:rsid w:val="001459CB"/>
    <w:rsid w:val="0014608F"/>
    <w:rsid w:val="001460E4"/>
    <w:rsid w:val="00146331"/>
    <w:rsid w:val="0014638A"/>
    <w:rsid w:val="00146458"/>
    <w:rsid w:val="0014679D"/>
    <w:rsid w:val="001469AB"/>
    <w:rsid w:val="00146F23"/>
    <w:rsid w:val="00147363"/>
    <w:rsid w:val="0014738D"/>
    <w:rsid w:val="00147EEC"/>
    <w:rsid w:val="00150202"/>
    <w:rsid w:val="001504AE"/>
    <w:rsid w:val="00150BF1"/>
    <w:rsid w:val="00150C40"/>
    <w:rsid w:val="001511B8"/>
    <w:rsid w:val="00151312"/>
    <w:rsid w:val="0015167E"/>
    <w:rsid w:val="00151B6B"/>
    <w:rsid w:val="001521DC"/>
    <w:rsid w:val="0015227E"/>
    <w:rsid w:val="00152F11"/>
    <w:rsid w:val="00153F4F"/>
    <w:rsid w:val="00154103"/>
    <w:rsid w:val="00154811"/>
    <w:rsid w:val="0015497F"/>
    <w:rsid w:val="00154C32"/>
    <w:rsid w:val="00155302"/>
    <w:rsid w:val="0015540A"/>
    <w:rsid w:val="00155F30"/>
    <w:rsid w:val="0015659F"/>
    <w:rsid w:val="00156B74"/>
    <w:rsid w:val="001578D7"/>
    <w:rsid w:val="00157AF1"/>
    <w:rsid w:val="00157C7C"/>
    <w:rsid w:val="00160021"/>
    <w:rsid w:val="001601CC"/>
    <w:rsid w:val="00160E11"/>
    <w:rsid w:val="0016109C"/>
    <w:rsid w:val="00161F7E"/>
    <w:rsid w:val="0016239A"/>
    <w:rsid w:val="0016260F"/>
    <w:rsid w:val="0016263E"/>
    <w:rsid w:val="00162778"/>
    <w:rsid w:val="001627F9"/>
    <w:rsid w:val="00162D75"/>
    <w:rsid w:val="00163275"/>
    <w:rsid w:val="00163ED4"/>
    <w:rsid w:val="00164173"/>
    <w:rsid w:val="00164A00"/>
    <w:rsid w:val="00164A93"/>
    <w:rsid w:val="00164B5C"/>
    <w:rsid w:val="00164D2B"/>
    <w:rsid w:val="00164E24"/>
    <w:rsid w:val="00165A21"/>
    <w:rsid w:val="00167C8A"/>
    <w:rsid w:val="00170183"/>
    <w:rsid w:val="0017040E"/>
    <w:rsid w:val="001705AC"/>
    <w:rsid w:val="00170948"/>
    <w:rsid w:val="00170DE7"/>
    <w:rsid w:val="0017174D"/>
    <w:rsid w:val="0017181A"/>
    <w:rsid w:val="001718CA"/>
    <w:rsid w:val="0017226B"/>
    <w:rsid w:val="001725CC"/>
    <w:rsid w:val="00172708"/>
    <w:rsid w:val="00173329"/>
    <w:rsid w:val="00173660"/>
    <w:rsid w:val="001736D0"/>
    <w:rsid w:val="00174A5D"/>
    <w:rsid w:val="00174C93"/>
    <w:rsid w:val="001752B0"/>
    <w:rsid w:val="00175622"/>
    <w:rsid w:val="00175850"/>
    <w:rsid w:val="00175FB9"/>
    <w:rsid w:val="0017665A"/>
    <w:rsid w:val="001766EB"/>
    <w:rsid w:val="001768AA"/>
    <w:rsid w:val="00176A04"/>
    <w:rsid w:val="00176FD0"/>
    <w:rsid w:val="001776B8"/>
    <w:rsid w:val="0018041A"/>
    <w:rsid w:val="001804F6"/>
    <w:rsid w:val="001805EE"/>
    <w:rsid w:val="0018084C"/>
    <w:rsid w:val="00180B72"/>
    <w:rsid w:val="00180D12"/>
    <w:rsid w:val="00181F90"/>
    <w:rsid w:val="0018211B"/>
    <w:rsid w:val="00182DA5"/>
    <w:rsid w:val="0018362C"/>
    <w:rsid w:val="00183C07"/>
    <w:rsid w:val="00183EFF"/>
    <w:rsid w:val="0018439D"/>
    <w:rsid w:val="001854F3"/>
    <w:rsid w:val="00185847"/>
    <w:rsid w:val="0018586B"/>
    <w:rsid w:val="00185C25"/>
    <w:rsid w:val="00185E08"/>
    <w:rsid w:val="00185E3B"/>
    <w:rsid w:val="00187B86"/>
    <w:rsid w:val="00190005"/>
    <w:rsid w:val="0019011F"/>
    <w:rsid w:val="00190A85"/>
    <w:rsid w:val="00190EC4"/>
    <w:rsid w:val="001913C3"/>
    <w:rsid w:val="001914A5"/>
    <w:rsid w:val="0019213C"/>
    <w:rsid w:val="001923BC"/>
    <w:rsid w:val="0019255D"/>
    <w:rsid w:val="00192FD9"/>
    <w:rsid w:val="0019381E"/>
    <w:rsid w:val="001940CF"/>
    <w:rsid w:val="00194448"/>
    <w:rsid w:val="0019446A"/>
    <w:rsid w:val="001946F7"/>
    <w:rsid w:val="00194920"/>
    <w:rsid w:val="00194ED5"/>
    <w:rsid w:val="00195936"/>
    <w:rsid w:val="00195DA2"/>
    <w:rsid w:val="00196348"/>
    <w:rsid w:val="00196412"/>
    <w:rsid w:val="00197602"/>
    <w:rsid w:val="001A0366"/>
    <w:rsid w:val="001A0CCF"/>
    <w:rsid w:val="001A173A"/>
    <w:rsid w:val="001A17F6"/>
    <w:rsid w:val="001A1937"/>
    <w:rsid w:val="001A263C"/>
    <w:rsid w:val="001A2F37"/>
    <w:rsid w:val="001A3044"/>
    <w:rsid w:val="001A33D8"/>
    <w:rsid w:val="001A34E3"/>
    <w:rsid w:val="001A3516"/>
    <w:rsid w:val="001A362F"/>
    <w:rsid w:val="001A41BC"/>
    <w:rsid w:val="001A4537"/>
    <w:rsid w:val="001A4EC1"/>
    <w:rsid w:val="001A5060"/>
    <w:rsid w:val="001A57C9"/>
    <w:rsid w:val="001A63D7"/>
    <w:rsid w:val="001A6A71"/>
    <w:rsid w:val="001A6B4E"/>
    <w:rsid w:val="001A73F4"/>
    <w:rsid w:val="001A7E59"/>
    <w:rsid w:val="001B0418"/>
    <w:rsid w:val="001B0D37"/>
    <w:rsid w:val="001B0DA6"/>
    <w:rsid w:val="001B1865"/>
    <w:rsid w:val="001B191A"/>
    <w:rsid w:val="001B23BA"/>
    <w:rsid w:val="001B30A6"/>
    <w:rsid w:val="001B34C8"/>
    <w:rsid w:val="001B35E3"/>
    <w:rsid w:val="001B3702"/>
    <w:rsid w:val="001B3762"/>
    <w:rsid w:val="001B43E4"/>
    <w:rsid w:val="001B5234"/>
    <w:rsid w:val="001B5340"/>
    <w:rsid w:val="001B5485"/>
    <w:rsid w:val="001B57AE"/>
    <w:rsid w:val="001B5ED3"/>
    <w:rsid w:val="001B62E5"/>
    <w:rsid w:val="001B6389"/>
    <w:rsid w:val="001B71F8"/>
    <w:rsid w:val="001B73B6"/>
    <w:rsid w:val="001B76C1"/>
    <w:rsid w:val="001B7B21"/>
    <w:rsid w:val="001B7E0B"/>
    <w:rsid w:val="001B7F09"/>
    <w:rsid w:val="001C01F3"/>
    <w:rsid w:val="001C1216"/>
    <w:rsid w:val="001C16E6"/>
    <w:rsid w:val="001C1DBC"/>
    <w:rsid w:val="001C224C"/>
    <w:rsid w:val="001C2B0D"/>
    <w:rsid w:val="001C2CDD"/>
    <w:rsid w:val="001C34F3"/>
    <w:rsid w:val="001C3611"/>
    <w:rsid w:val="001C3630"/>
    <w:rsid w:val="001C37EA"/>
    <w:rsid w:val="001C396A"/>
    <w:rsid w:val="001C3A5C"/>
    <w:rsid w:val="001C3B2C"/>
    <w:rsid w:val="001C4062"/>
    <w:rsid w:val="001C47F9"/>
    <w:rsid w:val="001C4BC7"/>
    <w:rsid w:val="001C57B1"/>
    <w:rsid w:val="001C5C07"/>
    <w:rsid w:val="001C64D0"/>
    <w:rsid w:val="001C67EC"/>
    <w:rsid w:val="001C7325"/>
    <w:rsid w:val="001C7834"/>
    <w:rsid w:val="001C7E6F"/>
    <w:rsid w:val="001D064A"/>
    <w:rsid w:val="001D12C9"/>
    <w:rsid w:val="001D182C"/>
    <w:rsid w:val="001D1C52"/>
    <w:rsid w:val="001D1E40"/>
    <w:rsid w:val="001D20AB"/>
    <w:rsid w:val="001D3EC2"/>
    <w:rsid w:val="001D3F95"/>
    <w:rsid w:val="001D4173"/>
    <w:rsid w:val="001D6591"/>
    <w:rsid w:val="001D698F"/>
    <w:rsid w:val="001D6F6D"/>
    <w:rsid w:val="001D7000"/>
    <w:rsid w:val="001D7669"/>
    <w:rsid w:val="001D7722"/>
    <w:rsid w:val="001D7DA3"/>
    <w:rsid w:val="001E03FD"/>
    <w:rsid w:val="001E0581"/>
    <w:rsid w:val="001E0DD2"/>
    <w:rsid w:val="001E105E"/>
    <w:rsid w:val="001E1119"/>
    <w:rsid w:val="001E13A1"/>
    <w:rsid w:val="001E1A55"/>
    <w:rsid w:val="001E1E84"/>
    <w:rsid w:val="001E269A"/>
    <w:rsid w:val="001E26F9"/>
    <w:rsid w:val="001E2880"/>
    <w:rsid w:val="001E2A15"/>
    <w:rsid w:val="001E2D40"/>
    <w:rsid w:val="001E2F49"/>
    <w:rsid w:val="001E317E"/>
    <w:rsid w:val="001E3ACC"/>
    <w:rsid w:val="001E3F1B"/>
    <w:rsid w:val="001E4A88"/>
    <w:rsid w:val="001E4CA5"/>
    <w:rsid w:val="001E4F47"/>
    <w:rsid w:val="001E51E5"/>
    <w:rsid w:val="001E5322"/>
    <w:rsid w:val="001E54E4"/>
    <w:rsid w:val="001E5C68"/>
    <w:rsid w:val="001E661B"/>
    <w:rsid w:val="001E7971"/>
    <w:rsid w:val="001E79F3"/>
    <w:rsid w:val="001E7E2F"/>
    <w:rsid w:val="001E7F53"/>
    <w:rsid w:val="001F0282"/>
    <w:rsid w:val="001F0504"/>
    <w:rsid w:val="001F1B5F"/>
    <w:rsid w:val="001F24DE"/>
    <w:rsid w:val="001F32A5"/>
    <w:rsid w:val="001F39C7"/>
    <w:rsid w:val="001F39FC"/>
    <w:rsid w:val="001F3DFA"/>
    <w:rsid w:val="001F54BD"/>
    <w:rsid w:val="001F55A3"/>
    <w:rsid w:val="001F5B6D"/>
    <w:rsid w:val="001F5C17"/>
    <w:rsid w:val="001F652F"/>
    <w:rsid w:val="001F66C5"/>
    <w:rsid w:val="001F7895"/>
    <w:rsid w:val="001F7F73"/>
    <w:rsid w:val="00200758"/>
    <w:rsid w:val="00200938"/>
    <w:rsid w:val="00200B46"/>
    <w:rsid w:val="002012B1"/>
    <w:rsid w:val="002013E9"/>
    <w:rsid w:val="00201C85"/>
    <w:rsid w:val="00201D00"/>
    <w:rsid w:val="00202501"/>
    <w:rsid w:val="00202D01"/>
    <w:rsid w:val="0020312B"/>
    <w:rsid w:val="002036BB"/>
    <w:rsid w:val="00203A63"/>
    <w:rsid w:val="002040E8"/>
    <w:rsid w:val="0020539F"/>
    <w:rsid w:val="00205560"/>
    <w:rsid w:val="002056BF"/>
    <w:rsid w:val="00205747"/>
    <w:rsid w:val="00205DF7"/>
    <w:rsid w:val="00205E20"/>
    <w:rsid w:val="0020613B"/>
    <w:rsid w:val="00206273"/>
    <w:rsid w:val="00206427"/>
    <w:rsid w:val="00206E43"/>
    <w:rsid w:val="002070D5"/>
    <w:rsid w:val="00207994"/>
    <w:rsid w:val="00207B9C"/>
    <w:rsid w:val="00207E72"/>
    <w:rsid w:val="00210258"/>
    <w:rsid w:val="002106C2"/>
    <w:rsid w:val="00211A6C"/>
    <w:rsid w:val="00211CF9"/>
    <w:rsid w:val="00211F48"/>
    <w:rsid w:val="0021252E"/>
    <w:rsid w:val="00212821"/>
    <w:rsid w:val="00212CB0"/>
    <w:rsid w:val="002134ED"/>
    <w:rsid w:val="00213644"/>
    <w:rsid w:val="0021452E"/>
    <w:rsid w:val="002155C7"/>
    <w:rsid w:val="00215B1B"/>
    <w:rsid w:val="0021644B"/>
    <w:rsid w:val="0021697B"/>
    <w:rsid w:val="00216B35"/>
    <w:rsid w:val="00217214"/>
    <w:rsid w:val="00217A4E"/>
    <w:rsid w:val="00220206"/>
    <w:rsid w:val="0022035B"/>
    <w:rsid w:val="00220379"/>
    <w:rsid w:val="002205D2"/>
    <w:rsid w:val="00220651"/>
    <w:rsid w:val="00220AF0"/>
    <w:rsid w:val="00221A81"/>
    <w:rsid w:val="00222296"/>
    <w:rsid w:val="002224D0"/>
    <w:rsid w:val="00222E69"/>
    <w:rsid w:val="002241D4"/>
    <w:rsid w:val="00224222"/>
    <w:rsid w:val="0022426B"/>
    <w:rsid w:val="00224F0F"/>
    <w:rsid w:val="0022549A"/>
    <w:rsid w:val="0022590D"/>
    <w:rsid w:val="00225950"/>
    <w:rsid w:val="0022648C"/>
    <w:rsid w:val="002268D1"/>
    <w:rsid w:val="00226ECE"/>
    <w:rsid w:val="0022717F"/>
    <w:rsid w:val="002274E5"/>
    <w:rsid w:val="00227621"/>
    <w:rsid w:val="002277B3"/>
    <w:rsid w:val="00227AFA"/>
    <w:rsid w:val="00227CC1"/>
    <w:rsid w:val="00227F92"/>
    <w:rsid w:val="00230021"/>
    <w:rsid w:val="002305A4"/>
    <w:rsid w:val="00230812"/>
    <w:rsid w:val="00230C59"/>
    <w:rsid w:val="0023155F"/>
    <w:rsid w:val="002318B8"/>
    <w:rsid w:val="00231908"/>
    <w:rsid w:val="00231A38"/>
    <w:rsid w:val="002320D7"/>
    <w:rsid w:val="00232307"/>
    <w:rsid w:val="0023232F"/>
    <w:rsid w:val="002329F9"/>
    <w:rsid w:val="00232EA0"/>
    <w:rsid w:val="002335B9"/>
    <w:rsid w:val="00233884"/>
    <w:rsid w:val="002338EC"/>
    <w:rsid w:val="00233FF1"/>
    <w:rsid w:val="00234B51"/>
    <w:rsid w:val="00234F0B"/>
    <w:rsid w:val="00235608"/>
    <w:rsid w:val="00235642"/>
    <w:rsid w:val="00236468"/>
    <w:rsid w:val="00236A76"/>
    <w:rsid w:val="00236AB0"/>
    <w:rsid w:val="00236FD0"/>
    <w:rsid w:val="00237290"/>
    <w:rsid w:val="0024187F"/>
    <w:rsid w:val="00242F99"/>
    <w:rsid w:val="0024417D"/>
    <w:rsid w:val="00244546"/>
    <w:rsid w:val="00245295"/>
    <w:rsid w:val="00245910"/>
    <w:rsid w:val="00245BA7"/>
    <w:rsid w:val="00245BC1"/>
    <w:rsid w:val="00246091"/>
    <w:rsid w:val="002466C3"/>
    <w:rsid w:val="00246C05"/>
    <w:rsid w:val="00247C3C"/>
    <w:rsid w:val="00247D00"/>
    <w:rsid w:val="00247D7A"/>
    <w:rsid w:val="00250946"/>
    <w:rsid w:val="00250BE0"/>
    <w:rsid w:val="00250DBF"/>
    <w:rsid w:val="00252CA9"/>
    <w:rsid w:val="00253182"/>
    <w:rsid w:val="00253418"/>
    <w:rsid w:val="00253C31"/>
    <w:rsid w:val="00254698"/>
    <w:rsid w:val="002546B4"/>
    <w:rsid w:val="002546D8"/>
    <w:rsid w:val="002547E7"/>
    <w:rsid w:val="0025570C"/>
    <w:rsid w:val="002558E4"/>
    <w:rsid w:val="0025592D"/>
    <w:rsid w:val="00255BAF"/>
    <w:rsid w:val="00255F6C"/>
    <w:rsid w:val="00256351"/>
    <w:rsid w:val="0025656A"/>
    <w:rsid w:val="0025659B"/>
    <w:rsid w:val="00256D0E"/>
    <w:rsid w:val="00256F0B"/>
    <w:rsid w:val="00256FDC"/>
    <w:rsid w:val="00257300"/>
    <w:rsid w:val="002575A6"/>
    <w:rsid w:val="00257CD0"/>
    <w:rsid w:val="00257D57"/>
    <w:rsid w:val="0026024A"/>
    <w:rsid w:val="0026077C"/>
    <w:rsid w:val="00262513"/>
    <w:rsid w:val="00262A38"/>
    <w:rsid w:val="00262C3C"/>
    <w:rsid w:val="002636C6"/>
    <w:rsid w:val="002646F7"/>
    <w:rsid w:val="00264809"/>
    <w:rsid w:val="0026491C"/>
    <w:rsid w:val="00264CF0"/>
    <w:rsid w:val="00265072"/>
    <w:rsid w:val="002651E1"/>
    <w:rsid w:val="0026549D"/>
    <w:rsid w:val="002661C9"/>
    <w:rsid w:val="002674DF"/>
    <w:rsid w:val="00267526"/>
    <w:rsid w:val="002675F8"/>
    <w:rsid w:val="00267B65"/>
    <w:rsid w:val="00267BE4"/>
    <w:rsid w:val="00267EB3"/>
    <w:rsid w:val="00270979"/>
    <w:rsid w:val="00271587"/>
    <w:rsid w:val="00271787"/>
    <w:rsid w:val="00272B09"/>
    <w:rsid w:val="002738E6"/>
    <w:rsid w:val="00273AF9"/>
    <w:rsid w:val="00274A56"/>
    <w:rsid w:val="00274B70"/>
    <w:rsid w:val="00274F25"/>
    <w:rsid w:val="002752E1"/>
    <w:rsid w:val="0027586B"/>
    <w:rsid w:val="0027639E"/>
    <w:rsid w:val="00276C42"/>
    <w:rsid w:val="002806D7"/>
    <w:rsid w:val="00281B1B"/>
    <w:rsid w:val="00281B2C"/>
    <w:rsid w:val="00281D47"/>
    <w:rsid w:val="00282409"/>
    <w:rsid w:val="00282B39"/>
    <w:rsid w:val="002834D6"/>
    <w:rsid w:val="002837A9"/>
    <w:rsid w:val="00283A14"/>
    <w:rsid w:val="00283E21"/>
    <w:rsid w:val="00284044"/>
    <w:rsid w:val="0028465B"/>
    <w:rsid w:val="00284D04"/>
    <w:rsid w:val="00285238"/>
    <w:rsid w:val="00285EC9"/>
    <w:rsid w:val="00286A29"/>
    <w:rsid w:val="00287581"/>
    <w:rsid w:val="00287D54"/>
    <w:rsid w:val="00287EF0"/>
    <w:rsid w:val="002908CF"/>
    <w:rsid w:val="002909D7"/>
    <w:rsid w:val="00291595"/>
    <w:rsid w:val="0029163A"/>
    <w:rsid w:val="00291F1D"/>
    <w:rsid w:val="00292025"/>
    <w:rsid w:val="002926F9"/>
    <w:rsid w:val="00292768"/>
    <w:rsid w:val="002930BE"/>
    <w:rsid w:val="00293700"/>
    <w:rsid w:val="00293CCD"/>
    <w:rsid w:val="0029416F"/>
    <w:rsid w:val="002941DB"/>
    <w:rsid w:val="00294260"/>
    <w:rsid w:val="00294268"/>
    <w:rsid w:val="002952B5"/>
    <w:rsid w:val="00295CF1"/>
    <w:rsid w:val="00296E78"/>
    <w:rsid w:val="00296F51"/>
    <w:rsid w:val="00297601"/>
    <w:rsid w:val="00297A8E"/>
    <w:rsid w:val="00297B88"/>
    <w:rsid w:val="00297F50"/>
    <w:rsid w:val="002A011D"/>
    <w:rsid w:val="002A023C"/>
    <w:rsid w:val="002A0590"/>
    <w:rsid w:val="002A07F1"/>
    <w:rsid w:val="002A0923"/>
    <w:rsid w:val="002A0A7D"/>
    <w:rsid w:val="002A0B88"/>
    <w:rsid w:val="002A161E"/>
    <w:rsid w:val="002A2D77"/>
    <w:rsid w:val="002A424C"/>
    <w:rsid w:val="002A4602"/>
    <w:rsid w:val="002A4C9F"/>
    <w:rsid w:val="002A52B8"/>
    <w:rsid w:val="002A538A"/>
    <w:rsid w:val="002A5427"/>
    <w:rsid w:val="002A5EA4"/>
    <w:rsid w:val="002A604D"/>
    <w:rsid w:val="002A6248"/>
    <w:rsid w:val="002A65F4"/>
    <w:rsid w:val="002A7725"/>
    <w:rsid w:val="002A7784"/>
    <w:rsid w:val="002B0091"/>
    <w:rsid w:val="002B0256"/>
    <w:rsid w:val="002B03AA"/>
    <w:rsid w:val="002B05C8"/>
    <w:rsid w:val="002B0947"/>
    <w:rsid w:val="002B0C8A"/>
    <w:rsid w:val="002B11B6"/>
    <w:rsid w:val="002B188B"/>
    <w:rsid w:val="002B18C3"/>
    <w:rsid w:val="002B1A51"/>
    <w:rsid w:val="002B1D30"/>
    <w:rsid w:val="002B1FE8"/>
    <w:rsid w:val="002B20D6"/>
    <w:rsid w:val="002B2837"/>
    <w:rsid w:val="002B2AB7"/>
    <w:rsid w:val="002B3041"/>
    <w:rsid w:val="002B35D9"/>
    <w:rsid w:val="002B3918"/>
    <w:rsid w:val="002B39CD"/>
    <w:rsid w:val="002B3FD6"/>
    <w:rsid w:val="002B4B3C"/>
    <w:rsid w:val="002B517F"/>
    <w:rsid w:val="002B52E1"/>
    <w:rsid w:val="002B55A9"/>
    <w:rsid w:val="002B57AB"/>
    <w:rsid w:val="002B5DE7"/>
    <w:rsid w:val="002B5FC4"/>
    <w:rsid w:val="002B651A"/>
    <w:rsid w:val="002B7302"/>
    <w:rsid w:val="002B748B"/>
    <w:rsid w:val="002B7C44"/>
    <w:rsid w:val="002B7F87"/>
    <w:rsid w:val="002C048D"/>
    <w:rsid w:val="002C0575"/>
    <w:rsid w:val="002C0AFD"/>
    <w:rsid w:val="002C0CB1"/>
    <w:rsid w:val="002C2017"/>
    <w:rsid w:val="002C2524"/>
    <w:rsid w:val="002C266C"/>
    <w:rsid w:val="002C2B50"/>
    <w:rsid w:val="002C2C0E"/>
    <w:rsid w:val="002C3609"/>
    <w:rsid w:val="002C394B"/>
    <w:rsid w:val="002C3AD1"/>
    <w:rsid w:val="002C3CCA"/>
    <w:rsid w:val="002C4AAA"/>
    <w:rsid w:val="002C4ED0"/>
    <w:rsid w:val="002C5103"/>
    <w:rsid w:val="002C5602"/>
    <w:rsid w:val="002C5B9D"/>
    <w:rsid w:val="002C6712"/>
    <w:rsid w:val="002C6C3D"/>
    <w:rsid w:val="002C6C68"/>
    <w:rsid w:val="002C7548"/>
    <w:rsid w:val="002C7595"/>
    <w:rsid w:val="002C7BEA"/>
    <w:rsid w:val="002D0722"/>
    <w:rsid w:val="002D0C02"/>
    <w:rsid w:val="002D0CBE"/>
    <w:rsid w:val="002D13B3"/>
    <w:rsid w:val="002D2340"/>
    <w:rsid w:val="002D364D"/>
    <w:rsid w:val="002D46F1"/>
    <w:rsid w:val="002D4826"/>
    <w:rsid w:val="002D4D1D"/>
    <w:rsid w:val="002D4DC2"/>
    <w:rsid w:val="002D54DA"/>
    <w:rsid w:val="002D5531"/>
    <w:rsid w:val="002D5F08"/>
    <w:rsid w:val="002D76E3"/>
    <w:rsid w:val="002D7B72"/>
    <w:rsid w:val="002E02C5"/>
    <w:rsid w:val="002E0BB1"/>
    <w:rsid w:val="002E0FBC"/>
    <w:rsid w:val="002E1048"/>
    <w:rsid w:val="002E143F"/>
    <w:rsid w:val="002E3438"/>
    <w:rsid w:val="002E34BA"/>
    <w:rsid w:val="002E3E80"/>
    <w:rsid w:val="002E40C9"/>
    <w:rsid w:val="002E4681"/>
    <w:rsid w:val="002E49C2"/>
    <w:rsid w:val="002E4DBA"/>
    <w:rsid w:val="002E4F25"/>
    <w:rsid w:val="002E6111"/>
    <w:rsid w:val="002E648A"/>
    <w:rsid w:val="002E6E7E"/>
    <w:rsid w:val="002E7DC6"/>
    <w:rsid w:val="002E7EB9"/>
    <w:rsid w:val="002F013F"/>
    <w:rsid w:val="002F02A8"/>
    <w:rsid w:val="002F02EA"/>
    <w:rsid w:val="002F0920"/>
    <w:rsid w:val="002F1536"/>
    <w:rsid w:val="002F19E7"/>
    <w:rsid w:val="002F36E7"/>
    <w:rsid w:val="002F3769"/>
    <w:rsid w:val="002F3A21"/>
    <w:rsid w:val="002F3D40"/>
    <w:rsid w:val="002F41B2"/>
    <w:rsid w:val="002F4B74"/>
    <w:rsid w:val="002F4B91"/>
    <w:rsid w:val="002F4C38"/>
    <w:rsid w:val="002F52AB"/>
    <w:rsid w:val="002F558E"/>
    <w:rsid w:val="002F6688"/>
    <w:rsid w:val="002F727D"/>
    <w:rsid w:val="002F79B2"/>
    <w:rsid w:val="002F7AC5"/>
    <w:rsid w:val="002F7CD4"/>
    <w:rsid w:val="003001F3"/>
    <w:rsid w:val="003005BC"/>
    <w:rsid w:val="0030107B"/>
    <w:rsid w:val="003015B3"/>
    <w:rsid w:val="003016EA"/>
    <w:rsid w:val="003018C2"/>
    <w:rsid w:val="00301C26"/>
    <w:rsid w:val="00302E49"/>
    <w:rsid w:val="00302FEA"/>
    <w:rsid w:val="0030409D"/>
    <w:rsid w:val="003049A0"/>
    <w:rsid w:val="00304DBD"/>
    <w:rsid w:val="00305318"/>
    <w:rsid w:val="0030540C"/>
    <w:rsid w:val="00305444"/>
    <w:rsid w:val="0030572E"/>
    <w:rsid w:val="003069BB"/>
    <w:rsid w:val="00306B41"/>
    <w:rsid w:val="00306DD0"/>
    <w:rsid w:val="0030709F"/>
    <w:rsid w:val="003070E2"/>
    <w:rsid w:val="00307308"/>
    <w:rsid w:val="0030741E"/>
    <w:rsid w:val="00307A3F"/>
    <w:rsid w:val="00310D63"/>
    <w:rsid w:val="00311191"/>
    <w:rsid w:val="003111D4"/>
    <w:rsid w:val="003113F2"/>
    <w:rsid w:val="00311528"/>
    <w:rsid w:val="003116E1"/>
    <w:rsid w:val="00311919"/>
    <w:rsid w:val="00312022"/>
    <w:rsid w:val="00312386"/>
    <w:rsid w:val="003127BC"/>
    <w:rsid w:val="0031282E"/>
    <w:rsid w:val="00312D58"/>
    <w:rsid w:val="00313053"/>
    <w:rsid w:val="003134DF"/>
    <w:rsid w:val="00313937"/>
    <w:rsid w:val="00313949"/>
    <w:rsid w:val="00313A3F"/>
    <w:rsid w:val="00313FAA"/>
    <w:rsid w:val="00314501"/>
    <w:rsid w:val="003159AB"/>
    <w:rsid w:val="00315B55"/>
    <w:rsid w:val="00316BC6"/>
    <w:rsid w:val="00320509"/>
    <w:rsid w:val="0032095A"/>
    <w:rsid w:val="003209DD"/>
    <w:rsid w:val="00320E45"/>
    <w:rsid w:val="0032109F"/>
    <w:rsid w:val="003216B2"/>
    <w:rsid w:val="003217E8"/>
    <w:rsid w:val="003225C9"/>
    <w:rsid w:val="003227CE"/>
    <w:rsid w:val="00322CE2"/>
    <w:rsid w:val="0032312F"/>
    <w:rsid w:val="003233DA"/>
    <w:rsid w:val="00323509"/>
    <w:rsid w:val="00323931"/>
    <w:rsid w:val="00323B2A"/>
    <w:rsid w:val="00323DA6"/>
    <w:rsid w:val="003241C6"/>
    <w:rsid w:val="0032503E"/>
    <w:rsid w:val="0032533A"/>
    <w:rsid w:val="00326209"/>
    <w:rsid w:val="0032623D"/>
    <w:rsid w:val="003271BA"/>
    <w:rsid w:val="003278E7"/>
    <w:rsid w:val="003302BC"/>
    <w:rsid w:val="00330347"/>
    <w:rsid w:val="003314C8"/>
    <w:rsid w:val="00331675"/>
    <w:rsid w:val="00331B77"/>
    <w:rsid w:val="00331FD5"/>
    <w:rsid w:val="00332458"/>
    <w:rsid w:val="00332521"/>
    <w:rsid w:val="0033298D"/>
    <w:rsid w:val="00332AA5"/>
    <w:rsid w:val="00332CC2"/>
    <w:rsid w:val="003331F0"/>
    <w:rsid w:val="00333321"/>
    <w:rsid w:val="003333B7"/>
    <w:rsid w:val="003341F1"/>
    <w:rsid w:val="00334388"/>
    <w:rsid w:val="003350C0"/>
    <w:rsid w:val="0033537A"/>
    <w:rsid w:val="00335A04"/>
    <w:rsid w:val="00336365"/>
    <w:rsid w:val="00336404"/>
    <w:rsid w:val="003369E4"/>
    <w:rsid w:val="00336EF6"/>
    <w:rsid w:val="003370D9"/>
    <w:rsid w:val="00337138"/>
    <w:rsid w:val="003374C7"/>
    <w:rsid w:val="003375CB"/>
    <w:rsid w:val="00337707"/>
    <w:rsid w:val="003379AC"/>
    <w:rsid w:val="00340022"/>
    <w:rsid w:val="00340092"/>
    <w:rsid w:val="00340115"/>
    <w:rsid w:val="00340808"/>
    <w:rsid w:val="00342608"/>
    <w:rsid w:val="00342ADF"/>
    <w:rsid w:val="00343765"/>
    <w:rsid w:val="00343865"/>
    <w:rsid w:val="00343C3B"/>
    <w:rsid w:val="00343D06"/>
    <w:rsid w:val="0034441C"/>
    <w:rsid w:val="00344FCF"/>
    <w:rsid w:val="00345264"/>
    <w:rsid w:val="00345911"/>
    <w:rsid w:val="00346031"/>
    <w:rsid w:val="00346078"/>
    <w:rsid w:val="003464F5"/>
    <w:rsid w:val="00346668"/>
    <w:rsid w:val="00346A86"/>
    <w:rsid w:val="00346AEF"/>
    <w:rsid w:val="003470B9"/>
    <w:rsid w:val="00347117"/>
    <w:rsid w:val="00347327"/>
    <w:rsid w:val="003476F0"/>
    <w:rsid w:val="00347EB3"/>
    <w:rsid w:val="0035085C"/>
    <w:rsid w:val="00350B73"/>
    <w:rsid w:val="00350F63"/>
    <w:rsid w:val="00351161"/>
    <w:rsid w:val="00351548"/>
    <w:rsid w:val="00351BE0"/>
    <w:rsid w:val="00351BF6"/>
    <w:rsid w:val="0035247A"/>
    <w:rsid w:val="003532CD"/>
    <w:rsid w:val="00353A0E"/>
    <w:rsid w:val="00353A1D"/>
    <w:rsid w:val="00353B0A"/>
    <w:rsid w:val="00353DD4"/>
    <w:rsid w:val="00353E30"/>
    <w:rsid w:val="003541AB"/>
    <w:rsid w:val="0035441A"/>
    <w:rsid w:val="00354842"/>
    <w:rsid w:val="00354DD3"/>
    <w:rsid w:val="0035547E"/>
    <w:rsid w:val="003556AC"/>
    <w:rsid w:val="0035573F"/>
    <w:rsid w:val="00355FBC"/>
    <w:rsid w:val="00356057"/>
    <w:rsid w:val="0035691E"/>
    <w:rsid w:val="00356DCD"/>
    <w:rsid w:val="00360C93"/>
    <w:rsid w:val="00360EAD"/>
    <w:rsid w:val="00361379"/>
    <w:rsid w:val="003616D1"/>
    <w:rsid w:val="00361845"/>
    <w:rsid w:val="00362026"/>
    <w:rsid w:val="003622E4"/>
    <w:rsid w:val="00362E60"/>
    <w:rsid w:val="00363E0B"/>
    <w:rsid w:val="003648D9"/>
    <w:rsid w:val="00364D15"/>
    <w:rsid w:val="00365C93"/>
    <w:rsid w:val="003670EA"/>
    <w:rsid w:val="00367452"/>
    <w:rsid w:val="00367AB9"/>
    <w:rsid w:val="003701B3"/>
    <w:rsid w:val="003702FA"/>
    <w:rsid w:val="0037039E"/>
    <w:rsid w:val="003703AF"/>
    <w:rsid w:val="00370700"/>
    <w:rsid w:val="00370C07"/>
    <w:rsid w:val="00371403"/>
    <w:rsid w:val="00371511"/>
    <w:rsid w:val="00372576"/>
    <w:rsid w:val="00372722"/>
    <w:rsid w:val="00372B7A"/>
    <w:rsid w:val="0037343B"/>
    <w:rsid w:val="0037356B"/>
    <w:rsid w:val="00374029"/>
    <w:rsid w:val="00374372"/>
    <w:rsid w:val="003744A0"/>
    <w:rsid w:val="00375081"/>
    <w:rsid w:val="00375876"/>
    <w:rsid w:val="003758FE"/>
    <w:rsid w:val="003759F2"/>
    <w:rsid w:val="003761EE"/>
    <w:rsid w:val="00376207"/>
    <w:rsid w:val="003763E1"/>
    <w:rsid w:val="003763F9"/>
    <w:rsid w:val="003765BD"/>
    <w:rsid w:val="003767B4"/>
    <w:rsid w:val="00376BE5"/>
    <w:rsid w:val="003770EF"/>
    <w:rsid w:val="00377162"/>
    <w:rsid w:val="003771C3"/>
    <w:rsid w:val="003774F6"/>
    <w:rsid w:val="0037797A"/>
    <w:rsid w:val="00377BE4"/>
    <w:rsid w:val="003801DE"/>
    <w:rsid w:val="003805F9"/>
    <w:rsid w:val="0038133C"/>
    <w:rsid w:val="00382D8B"/>
    <w:rsid w:val="00383135"/>
    <w:rsid w:val="00383719"/>
    <w:rsid w:val="00383AEF"/>
    <w:rsid w:val="00383DE0"/>
    <w:rsid w:val="0038434B"/>
    <w:rsid w:val="003844B4"/>
    <w:rsid w:val="0038454D"/>
    <w:rsid w:val="00384E23"/>
    <w:rsid w:val="00384E78"/>
    <w:rsid w:val="00385013"/>
    <w:rsid w:val="00385A1A"/>
    <w:rsid w:val="00385A74"/>
    <w:rsid w:val="00385F2B"/>
    <w:rsid w:val="00386D58"/>
    <w:rsid w:val="0038722A"/>
    <w:rsid w:val="003875B1"/>
    <w:rsid w:val="00387B3F"/>
    <w:rsid w:val="00387EDF"/>
    <w:rsid w:val="00390BEC"/>
    <w:rsid w:val="00390C6C"/>
    <w:rsid w:val="00390F42"/>
    <w:rsid w:val="00391557"/>
    <w:rsid w:val="00393018"/>
    <w:rsid w:val="00393267"/>
    <w:rsid w:val="00393A90"/>
    <w:rsid w:val="003942C9"/>
    <w:rsid w:val="00396DFB"/>
    <w:rsid w:val="003971D7"/>
    <w:rsid w:val="0039744B"/>
    <w:rsid w:val="00397688"/>
    <w:rsid w:val="0039773D"/>
    <w:rsid w:val="00397794"/>
    <w:rsid w:val="00397880"/>
    <w:rsid w:val="003978D0"/>
    <w:rsid w:val="00397F3A"/>
    <w:rsid w:val="003A00D5"/>
    <w:rsid w:val="003A0B2C"/>
    <w:rsid w:val="003A0E59"/>
    <w:rsid w:val="003A1402"/>
    <w:rsid w:val="003A1E7B"/>
    <w:rsid w:val="003A2330"/>
    <w:rsid w:val="003A253A"/>
    <w:rsid w:val="003A2805"/>
    <w:rsid w:val="003A2F52"/>
    <w:rsid w:val="003A45EF"/>
    <w:rsid w:val="003A4B83"/>
    <w:rsid w:val="003A4EF8"/>
    <w:rsid w:val="003A5476"/>
    <w:rsid w:val="003A5D41"/>
    <w:rsid w:val="003A6332"/>
    <w:rsid w:val="003A65B8"/>
    <w:rsid w:val="003A6BB2"/>
    <w:rsid w:val="003A751B"/>
    <w:rsid w:val="003B0287"/>
    <w:rsid w:val="003B0A1A"/>
    <w:rsid w:val="003B0CA3"/>
    <w:rsid w:val="003B0F10"/>
    <w:rsid w:val="003B1928"/>
    <w:rsid w:val="003B1DD0"/>
    <w:rsid w:val="003B245F"/>
    <w:rsid w:val="003B2BCF"/>
    <w:rsid w:val="003B30AE"/>
    <w:rsid w:val="003B3476"/>
    <w:rsid w:val="003B3547"/>
    <w:rsid w:val="003B3ABC"/>
    <w:rsid w:val="003B3DC6"/>
    <w:rsid w:val="003B4818"/>
    <w:rsid w:val="003B50AD"/>
    <w:rsid w:val="003B51D8"/>
    <w:rsid w:val="003B5394"/>
    <w:rsid w:val="003B5CA2"/>
    <w:rsid w:val="003B66BC"/>
    <w:rsid w:val="003B68E3"/>
    <w:rsid w:val="003B6A64"/>
    <w:rsid w:val="003B6B9D"/>
    <w:rsid w:val="003B728D"/>
    <w:rsid w:val="003B78EE"/>
    <w:rsid w:val="003B7D16"/>
    <w:rsid w:val="003C0BCB"/>
    <w:rsid w:val="003C1864"/>
    <w:rsid w:val="003C1B15"/>
    <w:rsid w:val="003C1BD1"/>
    <w:rsid w:val="003C1EC6"/>
    <w:rsid w:val="003C2D8E"/>
    <w:rsid w:val="003C2DB5"/>
    <w:rsid w:val="003C2DF7"/>
    <w:rsid w:val="003C3391"/>
    <w:rsid w:val="003C3A74"/>
    <w:rsid w:val="003C41A8"/>
    <w:rsid w:val="003C444A"/>
    <w:rsid w:val="003C4705"/>
    <w:rsid w:val="003C4790"/>
    <w:rsid w:val="003C4AF7"/>
    <w:rsid w:val="003C5551"/>
    <w:rsid w:val="003C57BE"/>
    <w:rsid w:val="003C5B1D"/>
    <w:rsid w:val="003C5B92"/>
    <w:rsid w:val="003C686A"/>
    <w:rsid w:val="003C687F"/>
    <w:rsid w:val="003C6B72"/>
    <w:rsid w:val="003C7266"/>
    <w:rsid w:val="003C7896"/>
    <w:rsid w:val="003C78E8"/>
    <w:rsid w:val="003C7F87"/>
    <w:rsid w:val="003D031D"/>
    <w:rsid w:val="003D0EB2"/>
    <w:rsid w:val="003D1257"/>
    <w:rsid w:val="003D168C"/>
    <w:rsid w:val="003D18A4"/>
    <w:rsid w:val="003D1AE5"/>
    <w:rsid w:val="003D1F6F"/>
    <w:rsid w:val="003D25BA"/>
    <w:rsid w:val="003D2974"/>
    <w:rsid w:val="003D2C05"/>
    <w:rsid w:val="003D30B7"/>
    <w:rsid w:val="003D3598"/>
    <w:rsid w:val="003D3A69"/>
    <w:rsid w:val="003D4197"/>
    <w:rsid w:val="003D439E"/>
    <w:rsid w:val="003D45C7"/>
    <w:rsid w:val="003D4AD1"/>
    <w:rsid w:val="003D5D87"/>
    <w:rsid w:val="003D5EBE"/>
    <w:rsid w:val="003D6628"/>
    <w:rsid w:val="003D7A44"/>
    <w:rsid w:val="003D7F74"/>
    <w:rsid w:val="003D7FAD"/>
    <w:rsid w:val="003E0228"/>
    <w:rsid w:val="003E0EE9"/>
    <w:rsid w:val="003E13A4"/>
    <w:rsid w:val="003E17DC"/>
    <w:rsid w:val="003E1C45"/>
    <w:rsid w:val="003E2071"/>
    <w:rsid w:val="003E21D7"/>
    <w:rsid w:val="003E2561"/>
    <w:rsid w:val="003E2586"/>
    <w:rsid w:val="003E2953"/>
    <w:rsid w:val="003E2AFA"/>
    <w:rsid w:val="003E2C21"/>
    <w:rsid w:val="003E2DD7"/>
    <w:rsid w:val="003E3216"/>
    <w:rsid w:val="003E3960"/>
    <w:rsid w:val="003E3C92"/>
    <w:rsid w:val="003E3F39"/>
    <w:rsid w:val="003E4280"/>
    <w:rsid w:val="003E459D"/>
    <w:rsid w:val="003E47F2"/>
    <w:rsid w:val="003E4BDB"/>
    <w:rsid w:val="003E4CB2"/>
    <w:rsid w:val="003E507C"/>
    <w:rsid w:val="003E6638"/>
    <w:rsid w:val="003E68D2"/>
    <w:rsid w:val="003E6DF3"/>
    <w:rsid w:val="003E72E7"/>
    <w:rsid w:val="003E7601"/>
    <w:rsid w:val="003E76FC"/>
    <w:rsid w:val="003E7B2C"/>
    <w:rsid w:val="003E7E1A"/>
    <w:rsid w:val="003E7FE8"/>
    <w:rsid w:val="003F0AF2"/>
    <w:rsid w:val="003F0E06"/>
    <w:rsid w:val="003F10E0"/>
    <w:rsid w:val="003F16F0"/>
    <w:rsid w:val="003F1894"/>
    <w:rsid w:val="003F18F3"/>
    <w:rsid w:val="003F1FDF"/>
    <w:rsid w:val="003F2895"/>
    <w:rsid w:val="003F28AB"/>
    <w:rsid w:val="003F2993"/>
    <w:rsid w:val="003F2ABF"/>
    <w:rsid w:val="003F2AEB"/>
    <w:rsid w:val="003F2FD8"/>
    <w:rsid w:val="003F3701"/>
    <w:rsid w:val="003F461A"/>
    <w:rsid w:val="003F492D"/>
    <w:rsid w:val="003F4C19"/>
    <w:rsid w:val="003F4ED5"/>
    <w:rsid w:val="003F5006"/>
    <w:rsid w:val="003F5437"/>
    <w:rsid w:val="003F55A9"/>
    <w:rsid w:val="003F56EF"/>
    <w:rsid w:val="003F6E9A"/>
    <w:rsid w:val="003F7690"/>
    <w:rsid w:val="003F7BE7"/>
    <w:rsid w:val="00400059"/>
    <w:rsid w:val="004008AC"/>
    <w:rsid w:val="004008DD"/>
    <w:rsid w:val="004009C2"/>
    <w:rsid w:val="00401AB5"/>
    <w:rsid w:val="00401AF4"/>
    <w:rsid w:val="00401E77"/>
    <w:rsid w:val="00402CB9"/>
    <w:rsid w:val="004031D5"/>
    <w:rsid w:val="00403582"/>
    <w:rsid w:val="00403CDD"/>
    <w:rsid w:val="00403E15"/>
    <w:rsid w:val="00404066"/>
    <w:rsid w:val="00404188"/>
    <w:rsid w:val="004041C9"/>
    <w:rsid w:val="00404303"/>
    <w:rsid w:val="004043B2"/>
    <w:rsid w:val="00404BC4"/>
    <w:rsid w:val="00404E0E"/>
    <w:rsid w:val="00404FCD"/>
    <w:rsid w:val="004054EE"/>
    <w:rsid w:val="00405921"/>
    <w:rsid w:val="00406369"/>
    <w:rsid w:val="0040661D"/>
    <w:rsid w:val="00407968"/>
    <w:rsid w:val="00407B3C"/>
    <w:rsid w:val="00410414"/>
    <w:rsid w:val="004108E7"/>
    <w:rsid w:val="004109A9"/>
    <w:rsid w:val="004114D9"/>
    <w:rsid w:val="0041200B"/>
    <w:rsid w:val="00413739"/>
    <w:rsid w:val="0041493E"/>
    <w:rsid w:val="00414B69"/>
    <w:rsid w:val="00414F6C"/>
    <w:rsid w:val="0041507B"/>
    <w:rsid w:val="00415340"/>
    <w:rsid w:val="004154B7"/>
    <w:rsid w:val="004154E9"/>
    <w:rsid w:val="004161E1"/>
    <w:rsid w:val="00417085"/>
    <w:rsid w:val="00417901"/>
    <w:rsid w:val="004201AE"/>
    <w:rsid w:val="004204B5"/>
    <w:rsid w:val="00420AB4"/>
    <w:rsid w:val="00420ECD"/>
    <w:rsid w:val="0042123C"/>
    <w:rsid w:val="00421531"/>
    <w:rsid w:val="00421545"/>
    <w:rsid w:val="00421916"/>
    <w:rsid w:val="00422622"/>
    <w:rsid w:val="00422811"/>
    <w:rsid w:val="00423051"/>
    <w:rsid w:val="004230B8"/>
    <w:rsid w:val="00423ACB"/>
    <w:rsid w:val="004245CF"/>
    <w:rsid w:val="0042476E"/>
    <w:rsid w:val="00424BEA"/>
    <w:rsid w:val="00425091"/>
    <w:rsid w:val="004259C1"/>
    <w:rsid w:val="00425A9A"/>
    <w:rsid w:val="00425D95"/>
    <w:rsid w:val="00426026"/>
    <w:rsid w:val="00426146"/>
    <w:rsid w:val="00426B70"/>
    <w:rsid w:val="00426CD4"/>
    <w:rsid w:val="004273BC"/>
    <w:rsid w:val="00427514"/>
    <w:rsid w:val="004277E3"/>
    <w:rsid w:val="004309C8"/>
    <w:rsid w:val="00430C2B"/>
    <w:rsid w:val="00430C69"/>
    <w:rsid w:val="004316DF"/>
    <w:rsid w:val="00431818"/>
    <w:rsid w:val="004321BE"/>
    <w:rsid w:val="004326D2"/>
    <w:rsid w:val="00432C49"/>
    <w:rsid w:val="004331EF"/>
    <w:rsid w:val="00433D12"/>
    <w:rsid w:val="00434195"/>
    <w:rsid w:val="00434273"/>
    <w:rsid w:val="00434697"/>
    <w:rsid w:val="00435E4A"/>
    <w:rsid w:val="00435EE7"/>
    <w:rsid w:val="0043665E"/>
    <w:rsid w:val="00436F00"/>
    <w:rsid w:val="004370E5"/>
    <w:rsid w:val="004379BD"/>
    <w:rsid w:val="00437BC6"/>
    <w:rsid w:val="00437D13"/>
    <w:rsid w:val="004405C3"/>
    <w:rsid w:val="00440BAC"/>
    <w:rsid w:val="00440E52"/>
    <w:rsid w:val="00440E65"/>
    <w:rsid w:val="00441F19"/>
    <w:rsid w:val="0044249C"/>
    <w:rsid w:val="00442B99"/>
    <w:rsid w:val="00442C44"/>
    <w:rsid w:val="00442EC2"/>
    <w:rsid w:val="00443B1D"/>
    <w:rsid w:val="00444792"/>
    <w:rsid w:val="004447A1"/>
    <w:rsid w:val="00444D2B"/>
    <w:rsid w:val="00444E5E"/>
    <w:rsid w:val="00445378"/>
    <w:rsid w:val="00445EBD"/>
    <w:rsid w:val="00446B04"/>
    <w:rsid w:val="00446BA8"/>
    <w:rsid w:val="00446BC7"/>
    <w:rsid w:val="00446E5C"/>
    <w:rsid w:val="0044718E"/>
    <w:rsid w:val="0044764D"/>
    <w:rsid w:val="004478AD"/>
    <w:rsid w:val="004508B8"/>
    <w:rsid w:val="0045090B"/>
    <w:rsid w:val="0045162B"/>
    <w:rsid w:val="00451D24"/>
    <w:rsid w:val="00452347"/>
    <w:rsid w:val="00452959"/>
    <w:rsid w:val="00453032"/>
    <w:rsid w:val="0045398E"/>
    <w:rsid w:val="004542BE"/>
    <w:rsid w:val="00454683"/>
    <w:rsid w:val="00454816"/>
    <w:rsid w:val="00455A56"/>
    <w:rsid w:val="00456B4F"/>
    <w:rsid w:val="0045746E"/>
    <w:rsid w:val="0045793C"/>
    <w:rsid w:val="00460113"/>
    <w:rsid w:val="00460482"/>
    <w:rsid w:val="00461409"/>
    <w:rsid w:val="0046204F"/>
    <w:rsid w:val="004627FD"/>
    <w:rsid w:val="00462801"/>
    <w:rsid w:val="00462FB0"/>
    <w:rsid w:val="00463EFA"/>
    <w:rsid w:val="00464047"/>
    <w:rsid w:val="004648C8"/>
    <w:rsid w:val="004658DC"/>
    <w:rsid w:val="00465FEF"/>
    <w:rsid w:val="00466216"/>
    <w:rsid w:val="004666E8"/>
    <w:rsid w:val="00467040"/>
    <w:rsid w:val="00467361"/>
    <w:rsid w:val="00467600"/>
    <w:rsid w:val="004679B6"/>
    <w:rsid w:val="00467DFE"/>
    <w:rsid w:val="00467E00"/>
    <w:rsid w:val="00470400"/>
    <w:rsid w:val="004705F0"/>
    <w:rsid w:val="004707F4"/>
    <w:rsid w:val="00470BCD"/>
    <w:rsid w:val="00470DAA"/>
    <w:rsid w:val="00471693"/>
    <w:rsid w:val="00471B65"/>
    <w:rsid w:val="00471E48"/>
    <w:rsid w:val="00472616"/>
    <w:rsid w:val="00472744"/>
    <w:rsid w:val="00473059"/>
    <w:rsid w:val="0047390E"/>
    <w:rsid w:val="00474237"/>
    <w:rsid w:val="004749E7"/>
    <w:rsid w:val="00474CFD"/>
    <w:rsid w:val="00475297"/>
    <w:rsid w:val="0047635E"/>
    <w:rsid w:val="00476409"/>
    <w:rsid w:val="004776F2"/>
    <w:rsid w:val="004800B2"/>
    <w:rsid w:val="0048024B"/>
    <w:rsid w:val="0048025D"/>
    <w:rsid w:val="004805D2"/>
    <w:rsid w:val="00480C90"/>
    <w:rsid w:val="00480D10"/>
    <w:rsid w:val="00481170"/>
    <w:rsid w:val="00481230"/>
    <w:rsid w:val="004813DB"/>
    <w:rsid w:val="004821EC"/>
    <w:rsid w:val="00482538"/>
    <w:rsid w:val="00482772"/>
    <w:rsid w:val="0048348F"/>
    <w:rsid w:val="00485A36"/>
    <w:rsid w:val="00486124"/>
    <w:rsid w:val="00486428"/>
    <w:rsid w:val="004867B2"/>
    <w:rsid w:val="00486BF1"/>
    <w:rsid w:val="00486DDA"/>
    <w:rsid w:val="00486EEE"/>
    <w:rsid w:val="0048764A"/>
    <w:rsid w:val="004904D6"/>
    <w:rsid w:val="00490F79"/>
    <w:rsid w:val="00491238"/>
    <w:rsid w:val="00491852"/>
    <w:rsid w:val="00491A2C"/>
    <w:rsid w:val="004924FC"/>
    <w:rsid w:val="00492E87"/>
    <w:rsid w:val="00493D86"/>
    <w:rsid w:val="0049440F"/>
    <w:rsid w:val="004944B5"/>
    <w:rsid w:val="004946DD"/>
    <w:rsid w:val="00495EDF"/>
    <w:rsid w:val="00495F7C"/>
    <w:rsid w:val="004960BA"/>
    <w:rsid w:val="0049620D"/>
    <w:rsid w:val="004967FA"/>
    <w:rsid w:val="00497787"/>
    <w:rsid w:val="00497A39"/>
    <w:rsid w:val="00497BA2"/>
    <w:rsid w:val="004A00C4"/>
    <w:rsid w:val="004A0186"/>
    <w:rsid w:val="004A0884"/>
    <w:rsid w:val="004A0A2A"/>
    <w:rsid w:val="004A0B50"/>
    <w:rsid w:val="004A0B83"/>
    <w:rsid w:val="004A123C"/>
    <w:rsid w:val="004A15E8"/>
    <w:rsid w:val="004A189A"/>
    <w:rsid w:val="004A2276"/>
    <w:rsid w:val="004A2702"/>
    <w:rsid w:val="004A3448"/>
    <w:rsid w:val="004A35A7"/>
    <w:rsid w:val="004A35BF"/>
    <w:rsid w:val="004A37DD"/>
    <w:rsid w:val="004A3F93"/>
    <w:rsid w:val="004A427D"/>
    <w:rsid w:val="004A43EA"/>
    <w:rsid w:val="004A4B89"/>
    <w:rsid w:val="004A4EC6"/>
    <w:rsid w:val="004A52A6"/>
    <w:rsid w:val="004A5E7D"/>
    <w:rsid w:val="004A66BD"/>
    <w:rsid w:val="004A6C31"/>
    <w:rsid w:val="004A6C77"/>
    <w:rsid w:val="004A6F11"/>
    <w:rsid w:val="004A746A"/>
    <w:rsid w:val="004B05A7"/>
    <w:rsid w:val="004B08E6"/>
    <w:rsid w:val="004B126E"/>
    <w:rsid w:val="004B12CD"/>
    <w:rsid w:val="004B1A62"/>
    <w:rsid w:val="004B2BF8"/>
    <w:rsid w:val="004B2D88"/>
    <w:rsid w:val="004B34BD"/>
    <w:rsid w:val="004B3860"/>
    <w:rsid w:val="004B3B4E"/>
    <w:rsid w:val="004B402B"/>
    <w:rsid w:val="004B47AC"/>
    <w:rsid w:val="004B49AB"/>
    <w:rsid w:val="004B49F0"/>
    <w:rsid w:val="004B4C99"/>
    <w:rsid w:val="004B4D10"/>
    <w:rsid w:val="004B544E"/>
    <w:rsid w:val="004B591E"/>
    <w:rsid w:val="004B5C83"/>
    <w:rsid w:val="004B6929"/>
    <w:rsid w:val="004B79CF"/>
    <w:rsid w:val="004B7B50"/>
    <w:rsid w:val="004B7BED"/>
    <w:rsid w:val="004C03DB"/>
    <w:rsid w:val="004C057B"/>
    <w:rsid w:val="004C08B2"/>
    <w:rsid w:val="004C08BB"/>
    <w:rsid w:val="004C0A28"/>
    <w:rsid w:val="004C0E11"/>
    <w:rsid w:val="004C1215"/>
    <w:rsid w:val="004C175D"/>
    <w:rsid w:val="004C1B18"/>
    <w:rsid w:val="004C1DFF"/>
    <w:rsid w:val="004C1F24"/>
    <w:rsid w:val="004C24AA"/>
    <w:rsid w:val="004C28FD"/>
    <w:rsid w:val="004C297A"/>
    <w:rsid w:val="004C2A26"/>
    <w:rsid w:val="004C2CE9"/>
    <w:rsid w:val="004C38B3"/>
    <w:rsid w:val="004C3C54"/>
    <w:rsid w:val="004C420D"/>
    <w:rsid w:val="004C42BF"/>
    <w:rsid w:val="004C4A43"/>
    <w:rsid w:val="004C4E19"/>
    <w:rsid w:val="004C4E6D"/>
    <w:rsid w:val="004C5220"/>
    <w:rsid w:val="004C535D"/>
    <w:rsid w:val="004C5B32"/>
    <w:rsid w:val="004C5CCA"/>
    <w:rsid w:val="004C6014"/>
    <w:rsid w:val="004C65A1"/>
    <w:rsid w:val="004C66D6"/>
    <w:rsid w:val="004C68DC"/>
    <w:rsid w:val="004C6B40"/>
    <w:rsid w:val="004C6C84"/>
    <w:rsid w:val="004C6EA3"/>
    <w:rsid w:val="004C711D"/>
    <w:rsid w:val="004C72B2"/>
    <w:rsid w:val="004C7712"/>
    <w:rsid w:val="004C7945"/>
    <w:rsid w:val="004D07C1"/>
    <w:rsid w:val="004D0A9C"/>
    <w:rsid w:val="004D1172"/>
    <w:rsid w:val="004D1680"/>
    <w:rsid w:val="004D17FF"/>
    <w:rsid w:val="004D1F9B"/>
    <w:rsid w:val="004D2158"/>
    <w:rsid w:val="004D21E7"/>
    <w:rsid w:val="004D2762"/>
    <w:rsid w:val="004D2AFA"/>
    <w:rsid w:val="004D372C"/>
    <w:rsid w:val="004D3F1B"/>
    <w:rsid w:val="004D4080"/>
    <w:rsid w:val="004D459F"/>
    <w:rsid w:val="004D4857"/>
    <w:rsid w:val="004D4B22"/>
    <w:rsid w:val="004D4E5A"/>
    <w:rsid w:val="004D4E90"/>
    <w:rsid w:val="004D5208"/>
    <w:rsid w:val="004D53AD"/>
    <w:rsid w:val="004D5493"/>
    <w:rsid w:val="004D5A7D"/>
    <w:rsid w:val="004D65A3"/>
    <w:rsid w:val="004D6B7F"/>
    <w:rsid w:val="004D6BFD"/>
    <w:rsid w:val="004D7CD5"/>
    <w:rsid w:val="004D7F76"/>
    <w:rsid w:val="004E0105"/>
    <w:rsid w:val="004E01D4"/>
    <w:rsid w:val="004E0220"/>
    <w:rsid w:val="004E047B"/>
    <w:rsid w:val="004E04B0"/>
    <w:rsid w:val="004E06C5"/>
    <w:rsid w:val="004E0C7A"/>
    <w:rsid w:val="004E1128"/>
    <w:rsid w:val="004E18DB"/>
    <w:rsid w:val="004E1C6D"/>
    <w:rsid w:val="004E1C85"/>
    <w:rsid w:val="004E2330"/>
    <w:rsid w:val="004E3442"/>
    <w:rsid w:val="004E34F1"/>
    <w:rsid w:val="004E4BCB"/>
    <w:rsid w:val="004E4DB6"/>
    <w:rsid w:val="004E4EED"/>
    <w:rsid w:val="004E55C4"/>
    <w:rsid w:val="004E55E5"/>
    <w:rsid w:val="004E5A54"/>
    <w:rsid w:val="004E6CD2"/>
    <w:rsid w:val="004E6EEF"/>
    <w:rsid w:val="004E76DA"/>
    <w:rsid w:val="004E7C39"/>
    <w:rsid w:val="004E7F87"/>
    <w:rsid w:val="004F01C7"/>
    <w:rsid w:val="004F053D"/>
    <w:rsid w:val="004F06FC"/>
    <w:rsid w:val="004F08A9"/>
    <w:rsid w:val="004F131A"/>
    <w:rsid w:val="004F146E"/>
    <w:rsid w:val="004F1EB7"/>
    <w:rsid w:val="004F2104"/>
    <w:rsid w:val="004F2438"/>
    <w:rsid w:val="004F2757"/>
    <w:rsid w:val="004F34DF"/>
    <w:rsid w:val="004F509D"/>
    <w:rsid w:val="004F5262"/>
    <w:rsid w:val="004F5AAC"/>
    <w:rsid w:val="004F5BB7"/>
    <w:rsid w:val="004F5DED"/>
    <w:rsid w:val="004F7F29"/>
    <w:rsid w:val="0050033A"/>
    <w:rsid w:val="005003B4"/>
    <w:rsid w:val="005007C1"/>
    <w:rsid w:val="0050080F"/>
    <w:rsid w:val="00501D3A"/>
    <w:rsid w:val="005020A1"/>
    <w:rsid w:val="005027DD"/>
    <w:rsid w:val="00502C1A"/>
    <w:rsid w:val="00502F0B"/>
    <w:rsid w:val="0050388A"/>
    <w:rsid w:val="00503C13"/>
    <w:rsid w:val="00503DD2"/>
    <w:rsid w:val="00503E21"/>
    <w:rsid w:val="005048CA"/>
    <w:rsid w:val="00504981"/>
    <w:rsid w:val="00504A61"/>
    <w:rsid w:val="00505A94"/>
    <w:rsid w:val="00506323"/>
    <w:rsid w:val="0050646E"/>
    <w:rsid w:val="00506B88"/>
    <w:rsid w:val="00506C6D"/>
    <w:rsid w:val="00506DBD"/>
    <w:rsid w:val="0050707D"/>
    <w:rsid w:val="0050717C"/>
    <w:rsid w:val="00507346"/>
    <w:rsid w:val="00507838"/>
    <w:rsid w:val="00507A65"/>
    <w:rsid w:val="005105F7"/>
    <w:rsid w:val="00511957"/>
    <w:rsid w:val="00511E08"/>
    <w:rsid w:val="00511FEB"/>
    <w:rsid w:val="0051252F"/>
    <w:rsid w:val="005125E7"/>
    <w:rsid w:val="00512664"/>
    <w:rsid w:val="0051295C"/>
    <w:rsid w:val="00512A21"/>
    <w:rsid w:val="00512C84"/>
    <w:rsid w:val="00512E33"/>
    <w:rsid w:val="0051325B"/>
    <w:rsid w:val="005135A4"/>
    <w:rsid w:val="00513759"/>
    <w:rsid w:val="0051394B"/>
    <w:rsid w:val="00513BCE"/>
    <w:rsid w:val="005140EA"/>
    <w:rsid w:val="0051464B"/>
    <w:rsid w:val="00514E88"/>
    <w:rsid w:val="00515164"/>
    <w:rsid w:val="00515C29"/>
    <w:rsid w:val="005160AF"/>
    <w:rsid w:val="0051647C"/>
    <w:rsid w:val="005168FE"/>
    <w:rsid w:val="00516990"/>
    <w:rsid w:val="0051742A"/>
    <w:rsid w:val="0051744D"/>
    <w:rsid w:val="005175B7"/>
    <w:rsid w:val="005209BB"/>
    <w:rsid w:val="00520CB7"/>
    <w:rsid w:val="00520E14"/>
    <w:rsid w:val="0052114C"/>
    <w:rsid w:val="005211B0"/>
    <w:rsid w:val="005215CB"/>
    <w:rsid w:val="00521664"/>
    <w:rsid w:val="00521834"/>
    <w:rsid w:val="00521A8A"/>
    <w:rsid w:val="00522DFA"/>
    <w:rsid w:val="00522EB1"/>
    <w:rsid w:val="00523128"/>
    <w:rsid w:val="00523552"/>
    <w:rsid w:val="00524235"/>
    <w:rsid w:val="0052428D"/>
    <w:rsid w:val="00524B56"/>
    <w:rsid w:val="00524F40"/>
    <w:rsid w:val="00525969"/>
    <w:rsid w:val="00525B6C"/>
    <w:rsid w:val="005267ED"/>
    <w:rsid w:val="00526B14"/>
    <w:rsid w:val="005274A8"/>
    <w:rsid w:val="00527C76"/>
    <w:rsid w:val="005304E0"/>
    <w:rsid w:val="00530B88"/>
    <w:rsid w:val="00531153"/>
    <w:rsid w:val="0053165B"/>
    <w:rsid w:val="00531CF6"/>
    <w:rsid w:val="005323FC"/>
    <w:rsid w:val="005326BC"/>
    <w:rsid w:val="005327D0"/>
    <w:rsid w:val="00532823"/>
    <w:rsid w:val="00532A3A"/>
    <w:rsid w:val="00533727"/>
    <w:rsid w:val="0053383A"/>
    <w:rsid w:val="00533A5E"/>
    <w:rsid w:val="00533AAB"/>
    <w:rsid w:val="00533F46"/>
    <w:rsid w:val="00534108"/>
    <w:rsid w:val="00534761"/>
    <w:rsid w:val="00534DBD"/>
    <w:rsid w:val="00535446"/>
    <w:rsid w:val="00535735"/>
    <w:rsid w:val="00535ED2"/>
    <w:rsid w:val="00535FC3"/>
    <w:rsid w:val="00536605"/>
    <w:rsid w:val="00537656"/>
    <w:rsid w:val="005378BF"/>
    <w:rsid w:val="00537BE0"/>
    <w:rsid w:val="00540171"/>
    <w:rsid w:val="00540872"/>
    <w:rsid w:val="00540CC1"/>
    <w:rsid w:val="005411A1"/>
    <w:rsid w:val="0054169F"/>
    <w:rsid w:val="005416D1"/>
    <w:rsid w:val="00541B32"/>
    <w:rsid w:val="00541F8B"/>
    <w:rsid w:val="00542589"/>
    <w:rsid w:val="005429F4"/>
    <w:rsid w:val="00542DF6"/>
    <w:rsid w:val="00543260"/>
    <w:rsid w:val="0054365A"/>
    <w:rsid w:val="00543822"/>
    <w:rsid w:val="00543B2B"/>
    <w:rsid w:val="00543ECC"/>
    <w:rsid w:val="00544911"/>
    <w:rsid w:val="00544E19"/>
    <w:rsid w:val="00545182"/>
    <w:rsid w:val="00545273"/>
    <w:rsid w:val="005456BC"/>
    <w:rsid w:val="00545F9C"/>
    <w:rsid w:val="00546502"/>
    <w:rsid w:val="005465C1"/>
    <w:rsid w:val="005466B9"/>
    <w:rsid w:val="00546D18"/>
    <w:rsid w:val="00547148"/>
    <w:rsid w:val="00547371"/>
    <w:rsid w:val="00547525"/>
    <w:rsid w:val="00547A5A"/>
    <w:rsid w:val="005505B5"/>
    <w:rsid w:val="00550A00"/>
    <w:rsid w:val="00551929"/>
    <w:rsid w:val="00551A00"/>
    <w:rsid w:val="00551D37"/>
    <w:rsid w:val="00551E41"/>
    <w:rsid w:val="00552EE6"/>
    <w:rsid w:val="00553063"/>
    <w:rsid w:val="005533BB"/>
    <w:rsid w:val="0055394D"/>
    <w:rsid w:val="00553A1D"/>
    <w:rsid w:val="00553AAC"/>
    <w:rsid w:val="00553F67"/>
    <w:rsid w:val="00554C4A"/>
    <w:rsid w:val="00555753"/>
    <w:rsid w:val="005562EB"/>
    <w:rsid w:val="00556887"/>
    <w:rsid w:val="005569BE"/>
    <w:rsid w:val="00557DE5"/>
    <w:rsid w:val="005604B7"/>
    <w:rsid w:val="00560C66"/>
    <w:rsid w:val="00560C9E"/>
    <w:rsid w:val="00560FFE"/>
    <w:rsid w:val="0056232F"/>
    <w:rsid w:val="005623C9"/>
    <w:rsid w:val="00562418"/>
    <w:rsid w:val="0056251E"/>
    <w:rsid w:val="00562C8D"/>
    <w:rsid w:val="0056322F"/>
    <w:rsid w:val="00563883"/>
    <w:rsid w:val="00564141"/>
    <w:rsid w:val="00564207"/>
    <w:rsid w:val="00564605"/>
    <w:rsid w:val="00564C44"/>
    <w:rsid w:val="00565CDE"/>
    <w:rsid w:val="00565DCC"/>
    <w:rsid w:val="00565E44"/>
    <w:rsid w:val="00566C32"/>
    <w:rsid w:val="005676F4"/>
    <w:rsid w:val="005679B5"/>
    <w:rsid w:val="00567C85"/>
    <w:rsid w:val="00567CFE"/>
    <w:rsid w:val="00567F05"/>
    <w:rsid w:val="00570752"/>
    <w:rsid w:val="00570E4A"/>
    <w:rsid w:val="0057187B"/>
    <w:rsid w:val="00572336"/>
    <w:rsid w:val="00572A4F"/>
    <w:rsid w:val="00572DC0"/>
    <w:rsid w:val="005732AC"/>
    <w:rsid w:val="00573B82"/>
    <w:rsid w:val="00574132"/>
    <w:rsid w:val="00574346"/>
    <w:rsid w:val="00574B20"/>
    <w:rsid w:val="00574DE0"/>
    <w:rsid w:val="00574F9A"/>
    <w:rsid w:val="0057530B"/>
    <w:rsid w:val="00575A99"/>
    <w:rsid w:val="00576015"/>
    <w:rsid w:val="0057651F"/>
    <w:rsid w:val="005771FC"/>
    <w:rsid w:val="00577328"/>
    <w:rsid w:val="0057733C"/>
    <w:rsid w:val="005775C3"/>
    <w:rsid w:val="005778E0"/>
    <w:rsid w:val="00577900"/>
    <w:rsid w:val="0058025B"/>
    <w:rsid w:val="005807E6"/>
    <w:rsid w:val="005808E1"/>
    <w:rsid w:val="00580918"/>
    <w:rsid w:val="00580D4C"/>
    <w:rsid w:val="00580E67"/>
    <w:rsid w:val="00581299"/>
    <w:rsid w:val="005819F4"/>
    <w:rsid w:val="00581D81"/>
    <w:rsid w:val="00582254"/>
    <w:rsid w:val="0058280D"/>
    <w:rsid w:val="00582CB2"/>
    <w:rsid w:val="00583803"/>
    <w:rsid w:val="00583C49"/>
    <w:rsid w:val="0058408F"/>
    <w:rsid w:val="005843AD"/>
    <w:rsid w:val="00584840"/>
    <w:rsid w:val="0058514D"/>
    <w:rsid w:val="005851B6"/>
    <w:rsid w:val="005856A0"/>
    <w:rsid w:val="00585832"/>
    <w:rsid w:val="00585E90"/>
    <w:rsid w:val="00586110"/>
    <w:rsid w:val="005868F0"/>
    <w:rsid w:val="00586B44"/>
    <w:rsid w:val="0058710D"/>
    <w:rsid w:val="005876F6"/>
    <w:rsid w:val="00587EE9"/>
    <w:rsid w:val="00591879"/>
    <w:rsid w:val="005918E3"/>
    <w:rsid w:val="00591C3B"/>
    <w:rsid w:val="00591FD7"/>
    <w:rsid w:val="00592AAF"/>
    <w:rsid w:val="00593918"/>
    <w:rsid w:val="00593962"/>
    <w:rsid w:val="00593B78"/>
    <w:rsid w:val="00594450"/>
    <w:rsid w:val="00594669"/>
    <w:rsid w:val="00595059"/>
    <w:rsid w:val="0059538C"/>
    <w:rsid w:val="005954B5"/>
    <w:rsid w:val="005957ED"/>
    <w:rsid w:val="005958B3"/>
    <w:rsid w:val="005969CE"/>
    <w:rsid w:val="0059700C"/>
    <w:rsid w:val="005975C6"/>
    <w:rsid w:val="00597800"/>
    <w:rsid w:val="00597BA0"/>
    <w:rsid w:val="005A0248"/>
    <w:rsid w:val="005A03BE"/>
    <w:rsid w:val="005A08E7"/>
    <w:rsid w:val="005A123E"/>
    <w:rsid w:val="005A161D"/>
    <w:rsid w:val="005A1C74"/>
    <w:rsid w:val="005A1DD4"/>
    <w:rsid w:val="005A1FCD"/>
    <w:rsid w:val="005A21C0"/>
    <w:rsid w:val="005A22F7"/>
    <w:rsid w:val="005A295E"/>
    <w:rsid w:val="005A29A6"/>
    <w:rsid w:val="005A2FC2"/>
    <w:rsid w:val="005A374F"/>
    <w:rsid w:val="005A3F47"/>
    <w:rsid w:val="005A3FE4"/>
    <w:rsid w:val="005A48D7"/>
    <w:rsid w:val="005A62E9"/>
    <w:rsid w:val="005A6A40"/>
    <w:rsid w:val="005A7D6F"/>
    <w:rsid w:val="005B0413"/>
    <w:rsid w:val="005B0681"/>
    <w:rsid w:val="005B0F76"/>
    <w:rsid w:val="005B1585"/>
    <w:rsid w:val="005B1A8E"/>
    <w:rsid w:val="005B29B6"/>
    <w:rsid w:val="005B2C21"/>
    <w:rsid w:val="005B2D97"/>
    <w:rsid w:val="005B3511"/>
    <w:rsid w:val="005B3BA0"/>
    <w:rsid w:val="005B3C55"/>
    <w:rsid w:val="005B3F02"/>
    <w:rsid w:val="005B4346"/>
    <w:rsid w:val="005B54D6"/>
    <w:rsid w:val="005B5532"/>
    <w:rsid w:val="005B591F"/>
    <w:rsid w:val="005B59F7"/>
    <w:rsid w:val="005B5E11"/>
    <w:rsid w:val="005B62EB"/>
    <w:rsid w:val="005B67AD"/>
    <w:rsid w:val="005B67AF"/>
    <w:rsid w:val="005B67CA"/>
    <w:rsid w:val="005B770A"/>
    <w:rsid w:val="005B7AD8"/>
    <w:rsid w:val="005C0F8F"/>
    <w:rsid w:val="005C1193"/>
    <w:rsid w:val="005C1393"/>
    <w:rsid w:val="005C19BE"/>
    <w:rsid w:val="005C1B57"/>
    <w:rsid w:val="005C1FFC"/>
    <w:rsid w:val="005C2038"/>
    <w:rsid w:val="005C210E"/>
    <w:rsid w:val="005C26CD"/>
    <w:rsid w:val="005C2A9D"/>
    <w:rsid w:val="005C319C"/>
    <w:rsid w:val="005C4FFD"/>
    <w:rsid w:val="005C513E"/>
    <w:rsid w:val="005C54D8"/>
    <w:rsid w:val="005C64AA"/>
    <w:rsid w:val="005C6AEA"/>
    <w:rsid w:val="005C6AF7"/>
    <w:rsid w:val="005C6F62"/>
    <w:rsid w:val="005C7301"/>
    <w:rsid w:val="005C76A1"/>
    <w:rsid w:val="005C78C7"/>
    <w:rsid w:val="005C7ACE"/>
    <w:rsid w:val="005D0249"/>
    <w:rsid w:val="005D0298"/>
    <w:rsid w:val="005D02A4"/>
    <w:rsid w:val="005D17DF"/>
    <w:rsid w:val="005D1AA6"/>
    <w:rsid w:val="005D20BA"/>
    <w:rsid w:val="005D29DB"/>
    <w:rsid w:val="005D3421"/>
    <w:rsid w:val="005D3748"/>
    <w:rsid w:val="005D3995"/>
    <w:rsid w:val="005D3DD9"/>
    <w:rsid w:val="005D3EFD"/>
    <w:rsid w:val="005D3F8C"/>
    <w:rsid w:val="005D3F90"/>
    <w:rsid w:val="005D4188"/>
    <w:rsid w:val="005D4C26"/>
    <w:rsid w:val="005D4D79"/>
    <w:rsid w:val="005D591F"/>
    <w:rsid w:val="005D5E30"/>
    <w:rsid w:val="005D653C"/>
    <w:rsid w:val="005D68E8"/>
    <w:rsid w:val="005D6942"/>
    <w:rsid w:val="005D6E80"/>
    <w:rsid w:val="005D76EA"/>
    <w:rsid w:val="005E055C"/>
    <w:rsid w:val="005E07B6"/>
    <w:rsid w:val="005E0DF2"/>
    <w:rsid w:val="005E170D"/>
    <w:rsid w:val="005E1B0E"/>
    <w:rsid w:val="005E1EAF"/>
    <w:rsid w:val="005E2339"/>
    <w:rsid w:val="005E2B95"/>
    <w:rsid w:val="005E2FCE"/>
    <w:rsid w:val="005E35D3"/>
    <w:rsid w:val="005E3906"/>
    <w:rsid w:val="005E3ABF"/>
    <w:rsid w:val="005E3B65"/>
    <w:rsid w:val="005E3D9A"/>
    <w:rsid w:val="005E3DD5"/>
    <w:rsid w:val="005E43C2"/>
    <w:rsid w:val="005E4961"/>
    <w:rsid w:val="005E5134"/>
    <w:rsid w:val="005E5A97"/>
    <w:rsid w:val="005E67B4"/>
    <w:rsid w:val="005E68CC"/>
    <w:rsid w:val="005E6E23"/>
    <w:rsid w:val="005E7106"/>
    <w:rsid w:val="005E76D8"/>
    <w:rsid w:val="005E77E5"/>
    <w:rsid w:val="005F0666"/>
    <w:rsid w:val="005F0674"/>
    <w:rsid w:val="005F0C5A"/>
    <w:rsid w:val="005F109A"/>
    <w:rsid w:val="005F10C4"/>
    <w:rsid w:val="005F21B1"/>
    <w:rsid w:val="005F2664"/>
    <w:rsid w:val="005F2697"/>
    <w:rsid w:val="005F2EAC"/>
    <w:rsid w:val="005F306D"/>
    <w:rsid w:val="005F373D"/>
    <w:rsid w:val="005F390E"/>
    <w:rsid w:val="005F3ED8"/>
    <w:rsid w:val="005F420D"/>
    <w:rsid w:val="005F44F6"/>
    <w:rsid w:val="005F48C8"/>
    <w:rsid w:val="005F4F9C"/>
    <w:rsid w:val="005F5262"/>
    <w:rsid w:val="005F5363"/>
    <w:rsid w:val="005F5380"/>
    <w:rsid w:val="005F55E0"/>
    <w:rsid w:val="005F57A6"/>
    <w:rsid w:val="005F5B83"/>
    <w:rsid w:val="005F68E1"/>
    <w:rsid w:val="005F7F8B"/>
    <w:rsid w:val="006004D7"/>
    <w:rsid w:val="00600EA9"/>
    <w:rsid w:val="00601EF4"/>
    <w:rsid w:val="00602DC7"/>
    <w:rsid w:val="00602DE0"/>
    <w:rsid w:val="006037A9"/>
    <w:rsid w:val="00603932"/>
    <w:rsid w:val="00603B92"/>
    <w:rsid w:val="00603BE5"/>
    <w:rsid w:val="006041AE"/>
    <w:rsid w:val="006042F6"/>
    <w:rsid w:val="00604322"/>
    <w:rsid w:val="00604A2D"/>
    <w:rsid w:val="006053E3"/>
    <w:rsid w:val="0060550D"/>
    <w:rsid w:val="0060635C"/>
    <w:rsid w:val="00606DBB"/>
    <w:rsid w:val="00607455"/>
    <w:rsid w:val="006102B9"/>
    <w:rsid w:val="006104A5"/>
    <w:rsid w:val="006104BB"/>
    <w:rsid w:val="00610770"/>
    <w:rsid w:val="00610D55"/>
    <w:rsid w:val="006110E4"/>
    <w:rsid w:val="006114CA"/>
    <w:rsid w:val="00612062"/>
    <w:rsid w:val="00612225"/>
    <w:rsid w:val="00612712"/>
    <w:rsid w:val="00612FC4"/>
    <w:rsid w:val="00613408"/>
    <w:rsid w:val="0061374F"/>
    <w:rsid w:val="00614799"/>
    <w:rsid w:val="006147A5"/>
    <w:rsid w:val="00614DB4"/>
    <w:rsid w:val="006150A3"/>
    <w:rsid w:val="006151E1"/>
    <w:rsid w:val="00615C8D"/>
    <w:rsid w:val="00615D67"/>
    <w:rsid w:val="00616007"/>
    <w:rsid w:val="006160E1"/>
    <w:rsid w:val="0061642E"/>
    <w:rsid w:val="006169F2"/>
    <w:rsid w:val="00616B78"/>
    <w:rsid w:val="006170D6"/>
    <w:rsid w:val="006179DB"/>
    <w:rsid w:val="00617E72"/>
    <w:rsid w:val="00620205"/>
    <w:rsid w:val="00620352"/>
    <w:rsid w:val="006204D2"/>
    <w:rsid w:val="006209E2"/>
    <w:rsid w:val="0062102F"/>
    <w:rsid w:val="006216B8"/>
    <w:rsid w:val="00621732"/>
    <w:rsid w:val="0062219F"/>
    <w:rsid w:val="0062262F"/>
    <w:rsid w:val="00622846"/>
    <w:rsid w:val="00622E4D"/>
    <w:rsid w:val="00624064"/>
    <w:rsid w:val="006240F5"/>
    <w:rsid w:val="0062482B"/>
    <w:rsid w:val="00624872"/>
    <w:rsid w:val="00624D36"/>
    <w:rsid w:val="00625A4A"/>
    <w:rsid w:val="00625CD0"/>
    <w:rsid w:val="00625D8D"/>
    <w:rsid w:val="0062676B"/>
    <w:rsid w:val="00627069"/>
    <w:rsid w:val="006273AF"/>
    <w:rsid w:val="006306C1"/>
    <w:rsid w:val="0063073E"/>
    <w:rsid w:val="00630D24"/>
    <w:rsid w:val="00630DA4"/>
    <w:rsid w:val="006311B2"/>
    <w:rsid w:val="00631295"/>
    <w:rsid w:val="00631315"/>
    <w:rsid w:val="006317FF"/>
    <w:rsid w:val="00632239"/>
    <w:rsid w:val="006322C6"/>
    <w:rsid w:val="006328D2"/>
    <w:rsid w:val="00632A84"/>
    <w:rsid w:val="00632E35"/>
    <w:rsid w:val="00633989"/>
    <w:rsid w:val="006341CC"/>
    <w:rsid w:val="00634A95"/>
    <w:rsid w:val="006352F2"/>
    <w:rsid w:val="0063556C"/>
    <w:rsid w:val="0063598A"/>
    <w:rsid w:val="00635A99"/>
    <w:rsid w:val="006360F9"/>
    <w:rsid w:val="00636419"/>
    <w:rsid w:val="00636441"/>
    <w:rsid w:val="00636A0A"/>
    <w:rsid w:val="00636AC9"/>
    <w:rsid w:val="00636B6B"/>
    <w:rsid w:val="00636D66"/>
    <w:rsid w:val="006379C7"/>
    <w:rsid w:val="00637E5F"/>
    <w:rsid w:val="006402EB"/>
    <w:rsid w:val="00641390"/>
    <w:rsid w:val="00641E62"/>
    <w:rsid w:val="0064336A"/>
    <w:rsid w:val="00643DF0"/>
    <w:rsid w:val="00643EDD"/>
    <w:rsid w:val="00644284"/>
    <w:rsid w:val="0064485E"/>
    <w:rsid w:val="00644B4F"/>
    <w:rsid w:val="006455D8"/>
    <w:rsid w:val="006456C8"/>
    <w:rsid w:val="0064623B"/>
    <w:rsid w:val="006464BE"/>
    <w:rsid w:val="00646934"/>
    <w:rsid w:val="00646AE1"/>
    <w:rsid w:val="00647929"/>
    <w:rsid w:val="00647B62"/>
    <w:rsid w:val="00647E14"/>
    <w:rsid w:val="0065012B"/>
    <w:rsid w:val="0065128C"/>
    <w:rsid w:val="00651702"/>
    <w:rsid w:val="00651F6B"/>
    <w:rsid w:val="006523DC"/>
    <w:rsid w:val="00652410"/>
    <w:rsid w:val="00652B59"/>
    <w:rsid w:val="00653508"/>
    <w:rsid w:val="00653AEA"/>
    <w:rsid w:val="0065417E"/>
    <w:rsid w:val="006549C7"/>
    <w:rsid w:val="00654E4B"/>
    <w:rsid w:val="00654E65"/>
    <w:rsid w:val="006552FB"/>
    <w:rsid w:val="00655381"/>
    <w:rsid w:val="00655A1E"/>
    <w:rsid w:val="00655A51"/>
    <w:rsid w:val="00655D58"/>
    <w:rsid w:val="00656BFE"/>
    <w:rsid w:val="00657189"/>
    <w:rsid w:val="00657BB6"/>
    <w:rsid w:val="0066044A"/>
    <w:rsid w:val="006604E6"/>
    <w:rsid w:val="00660E09"/>
    <w:rsid w:val="0066128E"/>
    <w:rsid w:val="00663273"/>
    <w:rsid w:val="006638E3"/>
    <w:rsid w:val="00663B11"/>
    <w:rsid w:val="00663BE6"/>
    <w:rsid w:val="00663C9B"/>
    <w:rsid w:val="00664063"/>
    <w:rsid w:val="006642EF"/>
    <w:rsid w:val="00664FF7"/>
    <w:rsid w:val="00665243"/>
    <w:rsid w:val="00665495"/>
    <w:rsid w:val="00665AB9"/>
    <w:rsid w:val="00665B4D"/>
    <w:rsid w:val="00665B80"/>
    <w:rsid w:val="00665BFA"/>
    <w:rsid w:val="006662AE"/>
    <w:rsid w:val="00666A29"/>
    <w:rsid w:val="00666A63"/>
    <w:rsid w:val="00666E0F"/>
    <w:rsid w:val="00667315"/>
    <w:rsid w:val="00667602"/>
    <w:rsid w:val="006676B8"/>
    <w:rsid w:val="0066782D"/>
    <w:rsid w:val="006679DB"/>
    <w:rsid w:val="00670D12"/>
    <w:rsid w:val="006711B9"/>
    <w:rsid w:val="006718FD"/>
    <w:rsid w:val="00671FF5"/>
    <w:rsid w:val="006721B2"/>
    <w:rsid w:val="00672F59"/>
    <w:rsid w:val="006731C3"/>
    <w:rsid w:val="0067399A"/>
    <w:rsid w:val="00673B51"/>
    <w:rsid w:val="00674011"/>
    <w:rsid w:val="00674A62"/>
    <w:rsid w:val="00675349"/>
    <w:rsid w:val="0067577C"/>
    <w:rsid w:val="00675FFD"/>
    <w:rsid w:val="00676019"/>
    <w:rsid w:val="0067611D"/>
    <w:rsid w:val="006761FE"/>
    <w:rsid w:val="00676914"/>
    <w:rsid w:val="00676AF9"/>
    <w:rsid w:val="006773CA"/>
    <w:rsid w:val="006776E2"/>
    <w:rsid w:val="00677D71"/>
    <w:rsid w:val="00680512"/>
    <w:rsid w:val="00680C06"/>
    <w:rsid w:val="0068205A"/>
    <w:rsid w:val="00682A19"/>
    <w:rsid w:val="00682B1E"/>
    <w:rsid w:val="006830BD"/>
    <w:rsid w:val="00683825"/>
    <w:rsid w:val="00684931"/>
    <w:rsid w:val="0068499B"/>
    <w:rsid w:val="006856A7"/>
    <w:rsid w:val="00685D66"/>
    <w:rsid w:val="006860ED"/>
    <w:rsid w:val="00687309"/>
    <w:rsid w:val="006877FB"/>
    <w:rsid w:val="00690CAC"/>
    <w:rsid w:val="00690D74"/>
    <w:rsid w:val="00691667"/>
    <w:rsid w:val="00691D31"/>
    <w:rsid w:val="00691E22"/>
    <w:rsid w:val="00691EE1"/>
    <w:rsid w:val="00691F08"/>
    <w:rsid w:val="00692051"/>
    <w:rsid w:val="006922E2"/>
    <w:rsid w:val="00692421"/>
    <w:rsid w:val="00693120"/>
    <w:rsid w:val="006937D6"/>
    <w:rsid w:val="00693B2C"/>
    <w:rsid w:val="00694CE9"/>
    <w:rsid w:val="006955CF"/>
    <w:rsid w:val="00695FF7"/>
    <w:rsid w:val="00696979"/>
    <w:rsid w:val="00696AC3"/>
    <w:rsid w:val="006972E0"/>
    <w:rsid w:val="00697723"/>
    <w:rsid w:val="0069775E"/>
    <w:rsid w:val="0069791C"/>
    <w:rsid w:val="00697B27"/>
    <w:rsid w:val="00697BA6"/>
    <w:rsid w:val="006A1904"/>
    <w:rsid w:val="006A1A9B"/>
    <w:rsid w:val="006A1E1E"/>
    <w:rsid w:val="006A1E93"/>
    <w:rsid w:val="006A247A"/>
    <w:rsid w:val="006A2969"/>
    <w:rsid w:val="006A2FAD"/>
    <w:rsid w:val="006A36C2"/>
    <w:rsid w:val="006A36CE"/>
    <w:rsid w:val="006A3821"/>
    <w:rsid w:val="006A393C"/>
    <w:rsid w:val="006A3951"/>
    <w:rsid w:val="006A3D10"/>
    <w:rsid w:val="006A3F1D"/>
    <w:rsid w:val="006A44A1"/>
    <w:rsid w:val="006A45DB"/>
    <w:rsid w:val="006A54CA"/>
    <w:rsid w:val="006A57A4"/>
    <w:rsid w:val="006A5970"/>
    <w:rsid w:val="006A7491"/>
    <w:rsid w:val="006A7EA2"/>
    <w:rsid w:val="006B0380"/>
    <w:rsid w:val="006B113E"/>
    <w:rsid w:val="006B1C55"/>
    <w:rsid w:val="006B296B"/>
    <w:rsid w:val="006B30E5"/>
    <w:rsid w:val="006B3790"/>
    <w:rsid w:val="006B3B15"/>
    <w:rsid w:val="006B43A9"/>
    <w:rsid w:val="006B5696"/>
    <w:rsid w:val="006B5A65"/>
    <w:rsid w:val="006B66B7"/>
    <w:rsid w:val="006B6AE9"/>
    <w:rsid w:val="006B6B7C"/>
    <w:rsid w:val="006B707C"/>
    <w:rsid w:val="006B7466"/>
    <w:rsid w:val="006B7704"/>
    <w:rsid w:val="006B7D4F"/>
    <w:rsid w:val="006C077A"/>
    <w:rsid w:val="006C08A9"/>
    <w:rsid w:val="006C0B99"/>
    <w:rsid w:val="006C1537"/>
    <w:rsid w:val="006C1D39"/>
    <w:rsid w:val="006C1F7C"/>
    <w:rsid w:val="006C2713"/>
    <w:rsid w:val="006C3002"/>
    <w:rsid w:val="006C46F1"/>
    <w:rsid w:val="006C47A7"/>
    <w:rsid w:val="006C4951"/>
    <w:rsid w:val="006C5192"/>
    <w:rsid w:val="006C52C6"/>
    <w:rsid w:val="006C5354"/>
    <w:rsid w:val="006C5814"/>
    <w:rsid w:val="006C5AE5"/>
    <w:rsid w:val="006C5B5B"/>
    <w:rsid w:val="006C6275"/>
    <w:rsid w:val="006C6560"/>
    <w:rsid w:val="006C67E1"/>
    <w:rsid w:val="006C6D79"/>
    <w:rsid w:val="006C70A1"/>
    <w:rsid w:val="006C70D2"/>
    <w:rsid w:val="006C7687"/>
    <w:rsid w:val="006C7A59"/>
    <w:rsid w:val="006D0A6F"/>
    <w:rsid w:val="006D0C1D"/>
    <w:rsid w:val="006D0C30"/>
    <w:rsid w:val="006D10FC"/>
    <w:rsid w:val="006D14DA"/>
    <w:rsid w:val="006D1876"/>
    <w:rsid w:val="006D2148"/>
    <w:rsid w:val="006D25C0"/>
    <w:rsid w:val="006D263A"/>
    <w:rsid w:val="006D2AC5"/>
    <w:rsid w:val="006D368B"/>
    <w:rsid w:val="006D3B8F"/>
    <w:rsid w:val="006D3EBF"/>
    <w:rsid w:val="006D4355"/>
    <w:rsid w:val="006D46E2"/>
    <w:rsid w:val="006D4BED"/>
    <w:rsid w:val="006D4C96"/>
    <w:rsid w:val="006D4D8E"/>
    <w:rsid w:val="006D558A"/>
    <w:rsid w:val="006D59DF"/>
    <w:rsid w:val="006D5B73"/>
    <w:rsid w:val="006D60EF"/>
    <w:rsid w:val="006D6525"/>
    <w:rsid w:val="006D6D1D"/>
    <w:rsid w:val="006D70C0"/>
    <w:rsid w:val="006D72CB"/>
    <w:rsid w:val="006D7320"/>
    <w:rsid w:val="006D73BF"/>
    <w:rsid w:val="006D7824"/>
    <w:rsid w:val="006D7CEC"/>
    <w:rsid w:val="006D7E52"/>
    <w:rsid w:val="006D7FD3"/>
    <w:rsid w:val="006E0048"/>
    <w:rsid w:val="006E009A"/>
    <w:rsid w:val="006E01E5"/>
    <w:rsid w:val="006E0446"/>
    <w:rsid w:val="006E07C2"/>
    <w:rsid w:val="006E0C72"/>
    <w:rsid w:val="006E0C9F"/>
    <w:rsid w:val="006E0E40"/>
    <w:rsid w:val="006E0FFC"/>
    <w:rsid w:val="006E14DC"/>
    <w:rsid w:val="006E1D7C"/>
    <w:rsid w:val="006E31AA"/>
    <w:rsid w:val="006E3629"/>
    <w:rsid w:val="006E3BA9"/>
    <w:rsid w:val="006E3BDB"/>
    <w:rsid w:val="006E432B"/>
    <w:rsid w:val="006E4C28"/>
    <w:rsid w:val="006E52C9"/>
    <w:rsid w:val="006E52E8"/>
    <w:rsid w:val="006E59BC"/>
    <w:rsid w:val="006E5F8A"/>
    <w:rsid w:val="006E60A9"/>
    <w:rsid w:val="006E6166"/>
    <w:rsid w:val="006E6514"/>
    <w:rsid w:val="006E66F2"/>
    <w:rsid w:val="006E6B1D"/>
    <w:rsid w:val="006E6CCF"/>
    <w:rsid w:val="006E6EF7"/>
    <w:rsid w:val="006E747A"/>
    <w:rsid w:val="006E7733"/>
    <w:rsid w:val="006E7AE1"/>
    <w:rsid w:val="006E7FE6"/>
    <w:rsid w:val="006F017E"/>
    <w:rsid w:val="006F0F82"/>
    <w:rsid w:val="006F1B41"/>
    <w:rsid w:val="006F2736"/>
    <w:rsid w:val="006F2BE7"/>
    <w:rsid w:val="006F2E37"/>
    <w:rsid w:val="006F3AF9"/>
    <w:rsid w:val="006F3D02"/>
    <w:rsid w:val="006F3DB1"/>
    <w:rsid w:val="006F445C"/>
    <w:rsid w:val="006F460F"/>
    <w:rsid w:val="006F463A"/>
    <w:rsid w:val="006F4737"/>
    <w:rsid w:val="006F51C2"/>
    <w:rsid w:val="006F66F5"/>
    <w:rsid w:val="006F6825"/>
    <w:rsid w:val="006F6B0B"/>
    <w:rsid w:val="006F6EAA"/>
    <w:rsid w:val="006F6FBF"/>
    <w:rsid w:val="006F746D"/>
    <w:rsid w:val="006F767F"/>
    <w:rsid w:val="006F7E77"/>
    <w:rsid w:val="00700510"/>
    <w:rsid w:val="00700657"/>
    <w:rsid w:val="00700E6A"/>
    <w:rsid w:val="00701108"/>
    <w:rsid w:val="007012C7"/>
    <w:rsid w:val="007016A8"/>
    <w:rsid w:val="00701842"/>
    <w:rsid w:val="00701E6A"/>
    <w:rsid w:val="00702644"/>
    <w:rsid w:val="007029D7"/>
    <w:rsid w:val="00702BCB"/>
    <w:rsid w:val="00702EB3"/>
    <w:rsid w:val="00703140"/>
    <w:rsid w:val="0070350E"/>
    <w:rsid w:val="00703930"/>
    <w:rsid w:val="007039B5"/>
    <w:rsid w:val="0070456A"/>
    <w:rsid w:val="00704668"/>
    <w:rsid w:val="007061C1"/>
    <w:rsid w:val="00706715"/>
    <w:rsid w:val="00706923"/>
    <w:rsid w:val="0070744A"/>
    <w:rsid w:val="00707962"/>
    <w:rsid w:val="00710F0F"/>
    <w:rsid w:val="00711E8D"/>
    <w:rsid w:val="00712359"/>
    <w:rsid w:val="007127BD"/>
    <w:rsid w:val="00713228"/>
    <w:rsid w:val="0071375F"/>
    <w:rsid w:val="00713947"/>
    <w:rsid w:val="00713ECC"/>
    <w:rsid w:val="00713F3C"/>
    <w:rsid w:val="00713F7F"/>
    <w:rsid w:val="00714F63"/>
    <w:rsid w:val="00715607"/>
    <w:rsid w:val="00715993"/>
    <w:rsid w:val="00716426"/>
    <w:rsid w:val="0071693B"/>
    <w:rsid w:val="00716F3B"/>
    <w:rsid w:val="00716F9F"/>
    <w:rsid w:val="00717213"/>
    <w:rsid w:val="007172AD"/>
    <w:rsid w:val="007175BE"/>
    <w:rsid w:val="00717DE3"/>
    <w:rsid w:val="00717E13"/>
    <w:rsid w:val="0072063C"/>
    <w:rsid w:val="007207D1"/>
    <w:rsid w:val="00720A34"/>
    <w:rsid w:val="00721034"/>
    <w:rsid w:val="00722FC1"/>
    <w:rsid w:val="00723281"/>
    <w:rsid w:val="00723539"/>
    <w:rsid w:val="00723DF0"/>
    <w:rsid w:val="00725128"/>
    <w:rsid w:val="0072529A"/>
    <w:rsid w:val="007252D7"/>
    <w:rsid w:val="00725C24"/>
    <w:rsid w:val="0072610C"/>
    <w:rsid w:val="00730483"/>
    <w:rsid w:val="00730CA2"/>
    <w:rsid w:val="00731176"/>
    <w:rsid w:val="007311A2"/>
    <w:rsid w:val="007325E7"/>
    <w:rsid w:val="0073280A"/>
    <w:rsid w:val="00732839"/>
    <w:rsid w:val="007333F0"/>
    <w:rsid w:val="00733650"/>
    <w:rsid w:val="007339C4"/>
    <w:rsid w:val="00734C74"/>
    <w:rsid w:val="00734E0C"/>
    <w:rsid w:val="00734E24"/>
    <w:rsid w:val="00734F2E"/>
    <w:rsid w:val="00735300"/>
    <w:rsid w:val="00735366"/>
    <w:rsid w:val="00736231"/>
    <w:rsid w:val="0073688B"/>
    <w:rsid w:val="00736E36"/>
    <w:rsid w:val="00736EBA"/>
    <w:rsid w:val="00736FB7"/>
    <w:rsid w:val="00737D87"/>
    <w:rsid w:val="00737EA5"/>
    <w:rsid w:val="00740174"/>
    <w:rsid w:val="00740374"/>
    <w:rsid w:val="007404BA"/>
    <w:rsid w:val="007405EE"/>
    <w:rsid w:val="0074133E"/>
    <w:rsid w:val="0074134A"/>
    <w:rsid w:val="00741A6A"/>
    <w:rsid w:val="00741BDF"/>
    <w:rsid w:val="00741C6E"/>
    <w:rsid w:val="007420BC"/>
    <w:rsid w:val="00742AAA"/>
    <w:rsid w:val="00743297"/>
    <w:rsid w:val="007432A2"/>
    <w:rsid w:val="0074368F"/>
    <w:rsid w:val="0074421F"/>
    <w:rsid w:val="00744BBF"/>
    <w:rsid w:val="00744CDE"/>
    <w:rsid w:val="007452F6"/>
    <w:rsid w:val="00745484"/>
    <w:rsid w:val="00745549"/>
    <w:rsid w:val="00745D87"/>
    <w:rsid w:val="00745DC2"/>
    <w:rsid w:val="00745DEF"/>
    <w:rsid w:val="00746CD7"/>
    <w:rsid w:val="00746D01"/>
    <w:rsid w:val="00746F00"/>
    <w:rsid w:val="00747B49"/>
    <w:rsid w:val="007500A6"/>
    <w:rsid w:val="00750ACB"/>
    <w:rsid w:val="00750B42"/>
    <w:rsid w:val="007515C2"/>
    <w:rsid w:val="00751793"/>
    <w:rsid w:val="0075188C"/>
    <w:rsid w:val="00751CAA"/>
    <w:rsid w:val="00751FF1"/>
    <w:rsid w:val="00752004"/>
    <w:rsid w:val="007523E8"/>
    <w:rsid w:val="00752F53"/>
    <w:rsid w:val="00753030"/>
    <w:rsid w:val="00753665"/>
    <w:rsid w:val="00753C3B"/>
    <w:rsid w:val="00753F1C"/>
    <w:rsid w:val="007543B6"/>
    <w:rsid w:val="0075469C"/>
    <w:rsid w:val="00754928"/>
    <w:rsid w:val="00754A71"/>
    <w:rsid w:val="00755015"/>
    <w:rsid w:val="00755733"/>
    <w:rsid w:val="00755762"/>
    <w:rsid w:val="00755EA6"/>
    <w:rsid w:val="00756823"/>
    <w:rsid w:val="00756A28"/>
    <w:rsid w:val="00756BA2"/>
    <w:rsid w:val="00756E40"/>
    <w:rsid w:val="007574DF"/>
    <w:rsid w:val="0076085E"/>
    <w:rsid w:val="0076141C"/>
    <w:rsid w:val="007614B8"/>
    <w:rsid w:val="00762369"/>
    <w:rsid w:val="0076279D"/>
    <w:rsid w:val="00762A36"/>
    <w:rsid w:val="0076304D"/>
    <w:rsid w:val="0076306D"/>
    <w:rsid w:val="00763378"/>
    <w:rsid w:val="007639BA"/>
    <w:rsid w:val="00763E17"/>
    <w:rsid w:val="00764B14"/>
    <w:rsid w:val="00764B52"/>
    <w:rsid w:val="00766529"/>
    <w:rsid w:val="0076652B"/>
    <w:rsid w:val="00766C44"/>
    <w:rsid w:val="00766C52"/>
    <w:rsid w:val="007672E2"/>
    <w:rsid w:val="00767632"/>
    <w:rsid w:val="00767A3A"/>
    <w:rsid w:val="00767CBC"/>
    <w:rsid w:val="007709FA"/>
    <w:rsid w:val="00770FE9"/>
    <w:rsid w:val="00771184"/>
    <w:rsid w:val="00771274"/>
    <w:rsid w:val="00771D40"/>
    <w:rsid w:val="00772627"/>
    <w:rsid w:val="00772880"/>
    <w:rsid w:val="0077395F"/>
    <w:rsid w:val="007748A9"/>
    <w:rsid w:val="0077527E"/>
    <w:rsid w:val="007757E9"/>
    <w:rsid w:val="007759FA"/>
    <w:rsid w:val="00775C8B"/>
    <w:rsid w:val="00775DAA"/>
    <w:rsid w:val="0077605F"/>
    <w:rsid w:val="0077631E"/>
    <w:rsid w:val="00776392"/>
    <w:rsid w:val="0077648A"/>
    <w:rsid w:val="007764F6"/>
    <w:rsid w:val="00776635"/>
    <w:rsid w:val="007766B4"/>
    <w:rsid w:val="00776E7B"/>
    <w:rsid w:val="00777072"/>
    <w:rsid w:val="00777808"/>
    <w:rsid w:val="00777980"/>
    <w:rsid w:val="00780110"/>
    <w:rsid w:val="007804F4"/>
    <w:rsid w:val="00780ADF"/>
    <w:rsid w:val="00780BAB"/>
    <w:rsid w:val="007813AE"/>
    <w:rsid w:val="007815FA"/>
    <w:rsid w:val="0078265A"/>
    <w:rsid w:val="0078281E"/>
    <w:rsid w:val="00782C6E"/>
    <w:rsid w:val="007830CD"/>
    <w:rsid w:val="00783A91"/>
    <w:rsid w:val="00783C05"/>
    <w:rsid w:val="00783C1F"/>
    <w:rsid w:val="00784011"/>
    <w:rsid w:val="0078410A"/>
    <w:rsid w:val="0078450B"/>
    <w:rsid w:val="007850C1"/>
    <w:rsid w:val="00785759"/>
    <w:rsid w:val="00786A60"/>
    <w:rsid w:val="00786D06"/>
    <w:rsid w:val="00786DC7"/>
    <w:rsid w:val="00786E41"/>
    <w:rsid w:val="00787B76"/>
    <w:rsid w:val="0079016D"/>
    <w:rsid w:val="0079028B"/>
    <w:rsid w:val="00790592"/>
    <w:rsid w:val="00790670"/>
    <w:rsid w:val="00790891"/>
    <w:rsid w:val="007908BB"/>
    <w:rsid w:val="007909D2"/>
    <w:rsid w:val="00790E24"/>
    <w:rsid w:val="00791D6B"/>
    <w:rsid w:val="007921DB"/>
    <w:rsid w:val="007922EA"/>
    <w:rsid w:val="00792453"/>
    <w:rsid w:val="007924BE"/>
    <w:rsid w:val="00792908"/>
    <w:rsid w:val="00792EB9"/>
    <w:rsid w:val="00793387"/>
    <w:rsid w:val="00793A9D"/>
    <w:rsid w:val="00793DBE"/>
    <w:rsid w:val="007957B1"/>
    <w:rsid w:val="00795A3A"/>
    <w:rsid w:val="00795D1A"/>
    <w:rsid w:val="0079661A"/>
    <w:rsid w:val="007971EE"/>
    <w:rsid w:val="007973E9"/>
    <w:rsid w:val="00797B9C"/>
    <w:rsid w:val="007A084A"/>
    <w:rsid w:val="007A0AA4"/>
    <w:rsid w:val="007A0B9D"/>
    <w:rsid w:val="007A0D24"/>
    <w:rsid w:val="007A141B"/>
    <w:rsid w:val="007A14C0"/>
    <w:rsid w:val="007A1B16"/>
    <w:rsid w:val="007A24ED"/>
    <w:rsid w:val="007A2678"/>
    <w:rsid w:val="007A3687"/>
    <w:rsid w:val="007A3D89"/>
    <w:rsid w:val="007A4019"/>
    <w:rsid w:val="007A480A"/>
    <w:rsid w:val="007A4BEC"/>
    <w:rsid w:val="007A5460"/>
    <w:rsid w:val="007A5509"/>
    <w:rsid w:val="007A5AAC"/>
    <w:rsid w:val="007A5D62"/>
    <w:rsid w:val="007A63F1"/>
    <w:rsid w:val="007A7089"/>
    <w:rsid w:val="007A7CB1"/>
    <w:rsid w:val="007B00D9"/>
    <w:rsid w:val="007B0A2D"/>
    <w:rsid w:val="007B0A84"/>
    <w:rsid w:val="007B0BED"/>
    <w:rsid w:val="007B114B"/>
    <w:rsid w:val="007B134B"/>
    <w:rsid w:val="007B1D66"/>
    <w:rsid w:val="007B1F88"/>
    <w:rsid w:val="007B2E33"/>
    <w:rsid w:val="007B2F8B"/>
    <w:rsid w:val="007B578F"/>
    <w:rsid w:val="007B5CA7"/>
    <w:rsid w:val="007B5E29"/>
    <w:rsid w:val="007B666D"/>
    <w:rsid w:val="007B6F1B"/>
    <w:rsid w:val="007B7195"/>
    <w:rsid w:val="007B7218"/>
    <w:rsid w:val="007B732C"/>
    <w:rsid w:val="007B7BDE"/>
    <w:rsid w:val="007C0632"/>
    <w:rsid w:val="007C06CF"/>
    <w:rsid w:val="007C0F71"/>
    <w:rsid w:val="007C16D6"/>
    <w:rsid w:val="007C1C00"/>
    <w:rsid w:val="007C2138"/>
    <w:rsid w:val="007C2A4D"/>
    <w:rsid w:val="007C2E46"/>
    <w:rsid w:val="007C2F1A"/>
    <w:rsid w:val="007C3983"/>
    <w:rsid w:val="007C3E1C"/>
    <w:rsid w:val="007C405F"/>
    <w:rsid w:val="007C46E3"/>
    <w:rsid w:val="007C497E"/>
    <w:rsid w:val="007C53BB"/>
    <w:rsid w:val="007C54BB"/>
    <w:rsid w:val="007C5E90"/>
    <w:rsid w:val="007C6003"/>
    <w:rsid w:val="007C70D0"/>
    <w:rsid w:val="007C7217"/>
    <w:rsid w:val="007C7B64"/>
    <w:rsid w:val="007D0566"/>
    <w:rsid w:val="007D07F8"/>
    <w:rsid w:val="007D0D9E"/>
    <w:rsid w:val="007D10CE"/>
    <w:rsid w:val="007D1907"/>
    <w:rsid w:val="007D19C6"/>
    <w:rsid w:val="007D1AEB"/>
    <w:rsid w:val="007D2ED8"/>
    <w:rsid w:val="007D3305"/>
    <w:rsid w:val="007D349D"/>
    <w:rsid w:val="007D39F7"/>
    <w:rsid w:val="007D3AC6"/>
    <w:rsid w:val="007D3DF8"/>
    <w:rsid w:val="007D4A4C"/>
    <w:rsid w:val="007D4A8F"/>
    <w:rsid w:val="007D4F67"/>
    <w:rsid w:val="007D59E9"/>
    <w:rsid w:val="007D5B98"/>
    <w:rsid w:val="007D5E61"/>
    <w:rsid w:val="007D6F2D"/>
    <w:rsid w:val="007D73D5"/>
    <w:rsid w:val="007E0069"/>
    <w:rsid w:val="007E0259"/>
    <w:rsid w:val="007E0EC6"/>
    <w:rsid w:val="007E0EE1"/>
    <w:rsid w:val="007E2214"/>
    <w:rsid w:val="007E2283"/>
    <w:rsid w:val="007E2693"/>
    <w:rsid w:val="007E2EA7"/>
    <w:rsid w:val="007E2F32"/>
    <w:rsid w:val="007E3266"/>
    <w:rsid w:val="007E3388"/>
    <w:rsid w:val="007E343B"/>
    <w:rsid w:val="007E49CE"/>
    <w:rsid w:val="007E5323"/>
    <w:rsid w:val="007E567F"/>
    <w:rsid w:val="007E5729"/>
    <w:rsid w:val="007E5BFC"/>
    <w:rsid w:val="007E659C"/>
    <w:rsid w:val="007E6844"/>
    <w:rsid w:val="007E6EB5"/>
    <w:rsid w:val="007E7010"/>
    <w:rsid w:val="007E70AC"/>
    <w:rsid w:val="007E7146"/>
    <w:rsid w:val="007E78CB"/>
    <w:rsid w:val="007E7A99"/>
    <w:rsid w:val="007F0721"/>
    <w:rsid w:val="007F0AF9"/>
    <w:rsid w:val="007F10A5"/>
    <w:rsid w:val="007F16CF"/>
    <w:rsid w:val="007F1843"/>
    <w:rsid w:val="007F1862"/>
    <w:rsid w:val="007F1AAA"/>
    <w:rsid w:val="007F26B9"/>
    <w:rsid w:val="007F2DAC"/>
    <w:rsid w:val="007F344A"/>
    <w:rsid w:val="007F3C3F"/>
    <w:rsid w:val="007F4A78"/>
    <w:rsid w:val="007F4B9E"/>
    <w:rsid w:val="007F532A"/>
    <w:rsid w:val="007F54FC"/>
    <w:rsid w:val="007F5559"/>
    <w:rsid w:val="007F5A0A"/>
    <w:rsid w:val="007F5A19"/>
    <w:rsid w:val="007F6294"/>
    <w:rsid w:val="007F6657"/>
    <w:rsid w:val="007F6939"/>
    <w:rsid w:val="007F74E6"/>
    <w:rsid w:val="007F7548"/>
    <w:rsid w:val="007F75F1"/>
    <w:rsid w:val="00800201"/>
    <w:rsid w:val="00800451"/>
    <w:rsid w:val="008007AF"/>
    <w:rsid w:val="00800B52"/>
    <w:rsid w:val="008010DE"/>
    <w:rsid w:val="0080178F"/>
    <w:rsid w:val="00801840"/>
    <w:rsid w:val="00801E08"/>
    <w:rsid w:val="0080216F"/>
    <w:rsid w:val="00802298"/>
    <w:rsid w:val="00802ACA"/>
    <w:rsid w:val="00802C63"/>
    <w:rsid w:val="008031A1"/>
    <w:rsid w:val="00803382"/>
    <w:rsid w:val="00803A51"/>
    <w:rsid w:val="00804DF6"/>
    <w:rsid w:val="008054C3"/>
    <w:rsid w:val="008057BE"/>
    <w:rsid w:val="00806164"/>
    <w:rsid w:val="008061D0"/>
    <w:rsid w:val="008066DE"/>
    <w:rsid w:val="00806EF9"/>
    <w:rsid w:val="008075F8"/>
    <w:rsid w:val="00807E70"/>
    <w:rsid w:val="00810240"/>
    <w:rsid w:val="008103F9"/>
    <w:rsid w:val="008104A3"/>
    <w:rsid w:val="00810A0A"/>
    <w:rsid w:val="00810C52"/>
    <w:rsid w:val="008111AF"/>
    <w:rsid w:val="0081129F"/>
    <w:rsid w:val="008120B6"/>
    <w:rsid w:val="00812F9A"/>
    <w:rsid w:val="008131F4"/>
    <w:rsid w:val="00813FD5"/>
    <w:rsid w:val="008142DB"/>
    <w:rsid w:val="00814565"/>
    <w:rsid w:val="008145B0"/>
    <w:rsid w:val="00814FC9"/>
    <w:rsid w:val="008151B9"/>
    <w:rsid w:val="00815575"/>
    <w:rsid w:val="0081567E"/>
    <w:rsid w:val="008157FF"/>
    <w:rsid w:val="00815A55"/>
    <w:rsid w:val="00815A95"/>
    <w:rsid w:val="008170AC"/>
    <w:rsid w:val="008171A0"/>
    <w:rsid w:val="00817634"/>
    <w:rsid w:val="008205B2"/>
    <w:rsid w:val="00820908"/>
    <w:rsid w:val="008209A1"/>
    <w:rsid w:val="00820B65"/>
    <w:rsid w:val="00820DD7"/>
    <w:rsid w:val="00821099"/>
    <w:rsid w:val="0082158A"/>
    <w:rsid w:val="008227CD"/>
    <w:rsid w:val="008227EA"/>
    <w:rsid w:val="00822AF4"/>
    <w:rsid w:val="00822BED"/>
    <w:rsid w:val="0082339C"/>
    <w:rsid w:val="0082380E"/>
    <w:rsid w:val="00823C25"/>
    <w:rsid w:val="00823EFA"/>
    <w:rsid w:val="008246D2"/>
    <w:rsid w:val="00824A22"/>
    <w:rsid w:val="00824CA8"/>
    <w:rsid w:val="00824D0A"/>
    <w:rsid w:val="008256AE"/>
    <w:rsid w:val="008259B5"/>
    <w:rsid w:val="00825C82"/>
    <w:rsid w:val="00826363"/>
    <w:rsid w:val="008264B3"/>
    <w:rsid w:val="0082657B"/>
    <w:rsid w:val="008267C6"/>
    <w:rsid w:val="00826B64"/>
    <w:rsid w:val="008270BA"/>
    <w:rsid w:val="00827507"/>
    <w:rsid w:val="00827778"/>
    <w:rsid w:val="00827BC6"/>
    <w:rsid w:val="00827BEE"/>
    <w:rsid w:val="00827CA4"/>
    <w:rsid w:val="00827EB4"/>
    <w:rsid w:val="0083054E"/>
    <w:rsid w:val="00830809"/>
    <w:rsid w:val="008308D5"/>
    <w:rsid w:val="00830C93"/>
    <w:rsid w:val="008316C5"/>
    <w:rsid w:val="00831D38"/>
    <w:rsid w:val="00831DED"/>
    <w:rsid w:val="0083215C"/>
    <w:rsid w:val="00832588"/>
    <w:rsid w:val="00832B13"/>
    <w:rsid w:val="00832CDE"/>
    <w:rsid w:val="008337C7"/>
    <w:rsid w:val="00833833"/>
    <w:rsid w:val="008345B3"/>
    <w:rsid w:val="00834A9D"/>
    <w:rsid w:val="008354A5"/>
    <w:rsid w:val="00836824"/>
    <w:rsid w:val="00836B03"/>
    <w:rsid w:val="00837A11"/>
    <w:rsid w:val="00837CE6"/>
    <w:rsid w:val="008400F0"/>
    <w:rsid w:val="0084060E"/>
    <w:rsid w:val="008417B0"/>
    <w:rsid w:val="00841BB2"/>
    <w:rsid w:val="00841EA6"/>
    <w:rsid w:val="00841FE1"/>
    <w:rsid w:val="00842033"/>
    <w:rsid w:val="008420A5"/>
    <w:rsid w:val="00842281"/>
    <w:rsid w:val="008425FF"/>
    <w:rsid w:val="00842DB7"/>
    <w:rsid w:val="008432FE"/>
    <w:rsid w:val="008440D0"/>
    <w:rsid w:val="0084467E"/>
    <w:rsid w:val="00844D8C"/>
    <w:rsid w:val="00846100"/>
    <w:rsid w:val="008479B7"/>
    <w:rsid w:val="008504FA"/>
    <w:rsid w:val="00850C7D"/>
    <w:rsid w:val="00850C9E"/>
    <w:rsid w:val="00850D28"/>
    <w:rsid w:val="00851355"/>
    <w:rsid w:val="008513B3"/>
    <w:rsid w:val="0085146B"/>
    <w:rsid w:val="00851CDD"/>
    <w:rsid w:val="00852010"/>
    <w:rsid w:val="008520FE"/>
    <w:rsid w:val="008524DB"/>
    <w:rsid w:val="008530F8"/>
    <w:rsid w:val="0085352F"/>
    <w:rsid w:val="008535B4"/>
    <w:rsid w:val="0085386A"/>
    <w:rsid w:val="00853AF3"/>
    <w:rsid w:val="00853D2C"/>
    <w:rsid w:val="00854302"/>
    <w:rsid w:val="00854791"/>
    <w:rsid w:val="00855169"/>
    <w:rsid w:val="0085540C"/>
    <w:rsid w:val="0085576B"/>
    <w:rsid w:val="0085586B"/>
    <w:rsid w:val="00855B6C"/>
    <w:rsid w:val="0085680C"/>
    <w:rsid w:val="008573DC"/>
    <w:rsid w:val="00857562"/>
    <w:rsid w:val="008575B4"/>
    <w:rsid w:val="00857B8B"/>
    <w:rsid w:val="00857C86"/>
    <w:rsid w:val="00857F32"/>
    <w:rsid w:val="00860528"/>
    <w:rsid w:val="00860EAD"/>
    <w:rsid w:val="00862862"/>
    <w:rsid w:val="00862D5C"/>
    <w:rsid w:val="008634FA"/>
    <w:rsid w:val="00864563"/>
    <w:rsid w:val="00864A23"/>
    <w:rsid w:val="0086505D"/>
    <w:rsid w:val="00865224"/>
    <w:rsid w:val="008654BA"/>
    <w:rsid w:val="00865648"/>
    <w:rsid w:val="008658FA"/>
    <w:rsid w:val="00865D50"/>
    <w:rsid w:val="00866F4E"/>
    <w:rsid w:val="00866F85"/>
    <w:rsid w:val="0086763D"/>
    <w:rsid w:val="008677CD"/>
    <w:rsid w:val="00867971"/>
    <w:rsid w:val="00867DE8"/>
    <w:rsid w:val="00867FF0"/>
    <w:rsid w:val="0087028A"/>
    <w:rsid w:val="008703B3"/>
    <w:rsid w:val="008703EA"/>
    <w:rsid w:val="00871B29"/>
    <w:rsid w:val="00871DCE"/>
    <w:rsid w:val="00872806"/>
    <w:rsid w:val="00872A09"/>
    <w:rsid w:val="00872D66"/>
    <w:rsid w:val="00872F9B"/>
    <w:rsid w:val="00873261"/>
    <w:rsid w:val="008732E4"/>
    <w:rsid w:val="0087333A"/>
    <w:rsid w:val="00873F47"/>
    <w:rsid w:val="008740E8"/>
    <w:rsid w:val="008742C7"/>
    <w:rsid w:val="00874395"/>
    <w:rsid w:val="0087457D"/>
    <w:rsid w:val="00875414"/>
    <w:rsid w:val="00875879"/>
    <w:rsid w:val="00875CAD"/>
    <w:rsid w:val="00875DCA"/>
    <w:rsid w:val="00875DF4"/>
    <w:rsid w:val="00875F2D"/>
    <w:rsid w:val="00875F6D"/>
    <w:rsid w:val="00876056"/>
    <w:rsid w:val="00876690"/>
    <w:rsid w:val="008769B8"/>
    <w:rsid w:val="00876D51"/>
    <w:rsid w:val="008774D3"/>
    <w:rsid w:val="00877D02"/>
    <w:rsid w:val="008808A4"/>
    <w:rsid w:val="008813BF"/>
    <w:rsid w:val="0088144A"/>
    <w:rsid w:val="00881A1C"/>
    <w:rsid w:val="0088201C"/>
    <w:rsid w:val="0088250C"/>
    <w:rsid w:val="008827FB"/>
    <w:rsid w:val="00882A06"/>
    <w:rsid w:val="00883310"/>
    <w:rsid w:val="00883BC0"/>
    <w:rsid w:val="00883C6D"/>
    <w:rsid w:val="00883CC8"/>
    <w:rsid w:val="008845F2"/>
    <w:rsid w:val="00884652"/>
    <w:rsid w:val="00884C54"/>
    <w:rsid w:val="00884D75"/>
    <w:rsid w:val="00885653"/>
    <w:rsid w:val="00885B73"/>
    <w:rsid w:val="0088645C"/>
    <w:rsid w:val="008866C0"/>
    <w:rsid w:val="008867CA"/>
    <w:rsid w:val="00886859"/>
    <w:rsid w:val="008868AA"/>
    <w:rsid w:val="00886CB1"/>
    <w:rsid w:val="0088738F"/>
    <w:rsid w:val="00887A9F"/>
    <w:rsid w:val="00887DE4"/>
    <w:rsid w:val="008903B2"/>
    <w:rsid w:val="0089052C"/>
    <w:rsid w:val="0089056F"/>
    <w:rsid w:val="008907D9"/>
    <w:rsid w:val="00890D41"/>
    <w:rsid w:val="00891836"/>
    <w:rsid w:val="00891E42"/>
    <w:rsid w:val="00892027"/>
    <w:rsid w:val="0089294A"/>
    <w:rsid w:val="00893529"/>
    <w:rsid w:val="008935DA"/>
    <w:rsid w:val="008935DC"/>
    <w:rsid w:val="008939B3"/>
    <w:rsid w:val="00894091"/>
    <w:rsid w:val="0089499D"/>
    <w:rsid w:val="00895477"/>
    <w:rsid w:val="008954D3"/>
    <w:rsid w:val="008959DD"/>
    <w:rsid w:val="00895F2B"/>
    <w:rsid w:val="00896915"/>
    <w:rsid w:val="008969B3"/>
    <w:rsid w:val="008970B7"/>
    <w:rsid w:val="008977B6"/>
    <w:rsid w:val="008A0778"/>
    <w:rsid w:val="008A10CC"/>
    <w:rsid w:val="008A1296"/>
    <w:rsid w:val="008A164F"/>
    <w:rsid w:val="008A1A13"/>
    <w:rsid w:val="008A1A16"/>
    <w:rsid w:val="008A1D69"/>
    <w:rsid w:val="008A26AF"/>
    <w:rsid w:val="008A2D36"/>
    <w:rsid w:val="008A346C"/>
    <w:rsid w:val="008A380C"/>
    <w:rsid w:val="008A396C"/>
    <w:rsid w:val="008A39DC"/>
    <w:rsid w:val="008A39E5"/>
    <w:rsid w:val="008A4D9E"/>
    <w:rsid w:val="008A51EA"/>
    <w:rsid w:val="008A55A1"/>
    <w:rsid w:val="008A5690"/>
    <w:rsid w:val="008A5E0A"/>
    <w:rsid w:val="008A5E3C"/>
    <w:rsid w:val="008A6FCC"/>
    <w:rsid w:val="008A7872"/>
    <w:rsid w:val="008B0CA2"/>
    <w:rsid w:val="008B10F6"/>
    <w:rsid w:val="008B1377"/>
    <w:rsid w:val="008B20AA"/>
    <w:rsid w:val="008B2918"/>
    <w:rsid w:val="008B2AC7"/>
    <w:rsid w:val="008B2CF6"/>
    <w:rsid w:val="008B2DCD"/>
    <w:rsid w:val="008B349A"/>
    <w:rsid w:val="008B3724"/>
    <w:rsid w:val="008B47CB"/>
    <w:rsid w:val="008B47E8"/>
    <w:rsid w:val="008B4C2B"/>
    <w:rsid w:val="008B4F78"/>
    <w:rsid w:val="008B4F81"/>
    <w:rsid w:val="008B568F"/>
    <w:rsid w:val="008B5755"/>
    <w:rsid w:val="008B5F23"/>
    <w:rsid w:val="008B6500"/>
    <w:rsid w:val="008B6907"/>
    <w:rsid w:val="008B6D34"/>
    <w:rsid w:val="008B7A31"/>
    <w:rsid w:val="008B7B61"/>
    <w:rsid w:val="008C0278"/>
    <w:rsid w:val="008C0639"/>
    <w:rsid w:val="008C0B07"/>
    <w:rsid w:val="008C1332"/>
    <w:rsid w:val="008C148C"/>
    <w:rsid w:val="008C166A"/>
    <w:rsid w:val="008C1EC0"/>
    <w:rsid w:val="008C257E"/>
    <w:rsid w:val="008C270A"/>
    <w:rsid w:val="008C3131"/>
    <w:rsid w:val="008C364F"/>
    <w:rsid w:val="008C378B"/>
    <w:rsid w:val="008C41FA"/>
    <w:rsid w:val="008C42BF"/>
    <w:rsid w:val="008C4328"/>
    <w:rsid w:val="008C4715"/>
    <w:rsid w:val="008C4ADB"/>
    <w:rsid w:val="008C50C5"/>
    <w:rsid w:val="008C5790"/>
    <w:rsid w:val="008C57CF"/>
    <w:rsid w:val="008C5C8C"/>
    <w:rsid w:val="008C5D00"/>
    <w:rsid w:val="008C6726"/>
    <w:rsid w:val="008C67EE"/>
    <w:rsid w:val="008C69F3"/>
    <w:rsid w:val="008C6AB1"/>
    <w:rsid w:val="008C6ADE"/>
    <w:rsid w:val="008C6B35"/>
    <w:rsid w:val="008C6CA4"/>
    <w:rsid w:val="008D0370"/>
    <w:rsid w:val="008D0EDE"/>
    <w:rsid w:val="008D12D9"/>
    <w:rsid w:val="008D16DE"/>
    <w:rsid w:val="008D2201"/>
    <w:rsid w:val="008D252A"/>
    <w:rsid w:val="008D2D9C"/>
    <w:rsid w:val="008D2E87"/>
    <w:rsid w:val="008D2F46"/>
    <w:rsid w:val="008D2F85"/>
    <w:rsid w:val="008D34EA"/>
    <w:rsid w:val="008D3CE3"/>
    <w:rsid w:val="008D408B"/>
    <w:rsid w:val="008D41B5"/>
    <w:rsid w:val="008D437E"/>
    <w:rsid w:val="008D43D0"/>
    <w:rsid w:val="008D4D1F"/>
    <w:rsid w:val="008D5B92"/>
    <w:rsid w:val="008D5E8F"/>
    <w:rsid w:val="008D6050"/>
    <w:rsid w:val="008D6699"/>
    <w:rsid w:val="008D6DA9"/>
    <w:rsid w:val="008D7411"/>
    <w:rsid w:val="008D7E04"/>
    <w:rsid w:val="008D7E06"/>
    <w:rsid w:val="008E00C8"/>
    <w:rsid w:val="008E0404"/>
    <w:rsid w:val="008E0689"/>
    <w:rsid w:val="008E0A51"/>
    <w:rsid w:val="008E0C8D"/>
    <w:rsid w:val="008E0F23"/>
    <w:rsid w:val="008E1D4B"/>
    <w:rsid w:val="008E210B"/>
    <w:rsid w:val="008E226C"/>
    <w:rsid w:val="008E2560"/>
    <w:rsid w:val="008E2569"/>
    <w:rsid w:val="008E2A8F"/>
    <w:rsid w:val="008E3048"/>
    <w:rsid w:val="008E31AF"/>
    <w:rsid w:val="008E3650"/>
    <w:rsid w:val="008E39AF"/>
    <w:rsid w:val="008E3B60"/>
    <w:rsid w:val="008E4B3F"/>
    <w:rsid w:val="008E54B8"/>
    <w:rsid w:val="008E5AD4"/>
    <w:rsid w:val="008E5DBF"/>
    <w:rsid w:val="008E5ED0"/>
    <w:rsid w:val="008E6239"/>
    <w:rsid w:val="008E6B10"/>
    <w:rsid w:val="008E6EF4"/>
    <w:rsid w:val="008E7229"/>
    <w:rsid w:val="008E765E"/>
    <w:rsid w:val="008E77B5"/>
    <w:rsid w:val="008F08C6"/>
    <w:rsid w:val="008F0DEF"/>
    <w:rsid w:val="008F110A"/>
    <w:rsid w:val="008F1289"/>
    <w:rsid w:val="008F1B34"/>
    <w:rsid w:val="008F23BD"/>
    <w:rsid w:val="008F23E4"/>
    <w:rsid w:val="008F2D23"/>
    <w:rsid w:val="008F31DE"/>
    <w:rsid w:val="008F3296"/>
    <w:rsid w:val="008F3B87"/>
    <w:rsid w:val="008F3F45"/>
    <w:rsid w:val="008F3FC0"/>
    <w:rsid w:val="008F4685"/>
    <w:rsid w:val="008F48D1"/>
    <w:rsid w:val="008F4AF8"/>
    <w:rsid w:val="008F4D85"/>
    <w:rsid w:val="008F5151"/>
    <w:rsid w:val="008F5313"/>
    <w:rsid w:val="008F57DB"/>
    <w:rsid w:val="008F5955"/>
    <w:rsid w:val="008F77C5"/>
    <w:rsid w:val="008F78A5"/>
    <w:rsid w:val="008F79D9"/>
    <w:rsid w:val="008F7EA5"/>
    <w:rsid w:val="009002A0"/>
    <w:rsid w:val="00901151"/>
    <w:rsid w:val="009016B3"/>
    <w:rsid w:val="00901A33"/>
    <w:rsid w:val="00901C73"/>
    <w:rsid w:val="009020EC"/>
    <w:rsid w:val="00902E04"/>
    <w:rsid w:val="00904729"/>
    <w:rsid w:val="009048A8"/>
    <w:rsid w:val="00904C05"/>
    <w:rsid w:val="00904E6B"/>
    <w:rsid w:val="00905164"/>
    <w:rsid w:val="0090526D"/>
    <w:rsid w:val="00906E51"/>
    <w:rsid w:val="00906E6B"/>
    <w:rsid w:val="009073C2"/>
    <w:rsid w:val="00907721"/>
    <w:rsid w:val="00907848"/>
    <w:rsid w:val="00907E13"/>
    <w:rsid w:val="00910028"/>
    <w:rsid w:val="00910362"/>
    <w:rsid w:val="00910408"/>
    <w:rsid w:val="00910A69"/>
    <w:rsid w:val="00910CF3"/>
    <w:rsid w:val="00910D4C"/>
    <w:rsid w:val="0091112C"/>
    <w:rsid w:val="009115EC"/>
    <w:rsid w:val="00912319"/>
    <w:rsid w:val="00912597"/>
    <w:rsid w:val="0091272D"/>
    <w:rsid w:val="00912B0D"/>
    <w:rsid w:val="009132B0"/>
    <w:rsid w:val="009136E2"/>
    <w:rsid w:val="00913AE9"/>
    <w:rsid w:val="009141D8"/>
    <w:rsid w:val="0091432F"/>
    <w:rsid w:val="00914B80"/>
    <w:rsid w:val="00915AA5"/>
    <w:rsid w:val="00915CAB"/>
    <w:rsid w:val="00916365"/>
    <w:rsid w:val="00916406"/>
    <w:rsid w:val="009175A8"/>
    <w:rsid w:val="0092001D"/>
    <w:rsid w:val="00920403"/>
    <w:rsid w:val="00920520"/>
    <w:rsid w:val="009216E6"/>
    <w:rsid w:val="009217A6"/>
    <w:rsid w:val="00921E96"/>
    <w:rsid w:val="00921EE7"/>
    <w:rsid w:val="00922163"/>
    <w:rsid w:val="00922475"/>
    <w:rsid w:val="009226DD"/>
    <w:rsid w:val="00922AD5"/>
    <w:rsid w:val="00923A7C"/>
    <w:rsid w:val="009249F7"/>
    <w:rsid w:val="00925E06"/>
    <w:rsid w:val="00925F60"/>
    <w:rsid w:val="00926691"/>
    <w:rsid w:val="00926B3F"/>
    <w:rsid w:val="009270CC"/>
    <w:rsid w:val="00927223"/>
    <w:rsid w:val="0092732C"/>
    <w:rsid w:val="009274F3"/>
    <w:rsid w:val="00927D9F"/>
    <w:rsid w:val="00927E0B"/>
    <w:rsid w:val="00930117"/>
    <w:rsid w:val="00930348"/>
    <w:rsid w:val="009304E3"/>
    <w:rsid w:val="00930E15"/>
    <w:rsid w:val="0093118D"/>
    <w:rsid w:val="009321B3"/>
    <w:rsid w:val="009323DD"/>
    <w:rsid w:val="00932B32"/>
    <w:rsid w:val="0093301E"/>
    <w:rsid w:val="0093308D"/>
    <w:rsid w:val="00933432"/>
    <w:rsid w:val="00934068"/>
    <w:rsid w:val="0093415F"/>
    <w:rsid w:val="00934D2B"/>
    <w:rsid w:val="00934E70"/>
    <w:rsid w:val="009357F6"/>
    <w:rsid w:val="00935DDC"/>
    <w:rsid w:val="00935EBC"/>
    <w:rsid w:val="00936251"/>
    <w:rsid w:val="0093723F"/>
    <w:rsid w:val="00937300"/>
    <w:rsid w:val="0093782B"/>
    <w:rsid w:val="009406A0"/>
    <w:rsid w:val="00940FD6"/>
    <w:rsid w:val="00941196"/>
    <w:rsid w:val="00941227"/>
    <w:rsid w:val="0094211C"/>
    <w:rsid w:val="00943403"/>
    <w:rsid w:val="009436E1"/>
    <w:rsid w:val="009447ED"/>
    <w:rsid w:val="00944AD1"/>
    <w:rsid w:val="00944B70"/>
    <w:rsid w:val="00944EE2"/>
    <w:rsid w:val="0094685F"/>
    <w:rsid w:val="00947246"/>
    <w:rsid w:val="00947B20"/>
    <w:rsid w:val="00950C11"/>
    <w:rsid w:val="00950D42"/>
    <w:rsid w:val="009512EC"/>
    <w:rsid w:val="00951B2E"/>
    <w:rsid w:val="00951CE6"/>
    <w:rsid w:val="0095203A"/>
    <w:rsid w:val="009521A0"/>
    <w:rsid w:val="0095241C"/>
    <w:rsid w:val="009524FA"/>
    <w:rsid w:val="009526C4"/>
    <w:rsid w:val="0095280B"/>
    <w:rsid w:val="00953A0C"/>
    <w:rsid w:val="00953BA6"/>
    <w:rsid w:val="00953F0F"/>
    <w:rsid w:val="00954074"/>
    <w:rsid w:val="009541B1"/>
    <w:rsid w:val="00954567"/>
    <w:rsid w:val="009545F0"/>
    <w:rsid w:val="0095475C"/>
    <w:rsid w:val="00955007"/>
    <w:rsid w:val="00955391"/>
    <w:rsid w:val="00955CA6"/>
    <w:rsid w:val="00955EF5"/>
    <w:rsid w:val="009565D1"/>
    <w:rsid w:val="009566D6"/>
    <w:rsid w:val="00956A0F"/>
    <w:rsid w:val="00956C66"/>
    <w:rsid w:val="009577CA"/>
    <w:rsid w:val="00960519"/>
    <w:rsid w:val="009605BF"/>
    <w:rsid w:val="009606D3"/>
    <w:rsid w:val="00960B2E"/>
    <w:rsid w:val="00960C25"/>
    <w:rsid w:val="00960E6B"/>
    <w:rsid w:val="00961284"/>
    <w:rsid w:val="00961347"/>
    <w:rsid w:val="009613A4"/>
    <w:rsid w:val="00961902"/>
    <w:rsid w:val="00961B0F"/>
    <w:rsid w:val="00961E2E"/>
    <w:rsid w:val="0096251E"/>
    <w:rsid w:val="00963002"/>
    <w:rsid w:val="009631F7"/>
    <w:rsid w:val="009636DE"/>
    <w:rsid w:val="00963AA6"/>
    <w:rsid w:val="009643BB"/>
    <w:rsid w:val="00964C98"/>
    <w:rsid w:val="0096506D"/>
    <w:rsid w:val="009660F7"/>
    <w:rsid w:val="009661A9"/>
    <w:rsid w:val="00966302"/>
    <w:rsid w:val="009664BD"/>
    <w:rsid w:val="00966956"/>
    <w:rsid w:val="009673C5"/>
    <w:rsid w:val="00970135"/>
    <w:rsid w:val="0097048E"/>
    <w:rsid w:val="009706DE"/>
    <w:rsid w:val="00970AB0"/>
    <w:rsid w:val="00970BF2"/>
    <w:rsid w:val="00970EBE"/>
    <w:rsid w:val="009720B1"/>
    <w:rsid w:val="009724B7"/>
    <w:rsid w:val="00972539"/>
    <w:rsid w:val="009728CD"/>
    <w:rsid w:val="00972CC2"/>
    <w:rsid w:val="00972EBB"/>
    <w:rsid w:val="00973830"/>
    <w:rsid w:val="00973B6B"/>
    <w:rsid w:val="00973CB1"/>
    <w:rsid w:val="00974975"/>
    <w:rsid w:val="00974CE8"/>
    <w:rsid w:val="00974FA9"/>
    <w:rsid w:val="0097561B"/>
    <w:rsid w:val="00975B80"/>
    <w:rsid w:val="0097630B"/>
    <w:rsid w:val="00976B9C"/>
    <w:rsid w:val="0097789E"/>
    <w:rsid w:val="00977A97"/>
    <w:rsid w:val="00977C17"/>
    <w:rsid w:val="0098066F"/>
    <w:rsid w:val="009806EA"/>
    <w:rsid w:val="009808F6"/>
    <w:rsid w:val="00980CB6"/>
    <w:rsid w:val="0098126F"/>
    <w:rsid w:val="00981E60"/>
    <w:rsid w:val="00982323"/>
    <w:rsid w:val="009836E1"/>
    <w:rsid w:val="00984C6E"/>
    <w:rsid w:val="00984F92"/>
    <w:rsid w:val="0098531D"/>
    <w:rsid w:val="0098563D"/>
    <w:rsid w:val="00985963"/>
    <w:rsid w:val="00985BA3"/>
    <w:rsid w:val="00985F72"/>
    <w:rsid w:val="009860F0"/>
    <w:rsid w:val="0098613D"/>
    <w:rsid w:val="00990233"/>
    <w:rsid w:val="009904CB"/>
    <w:rsid w:val="009907F0"/>
    <w:rsid w:val="00990D3D"/>
    <w:rsid w:val="009918EC"/>
    <w:rsid w:val="00991C50"/>
    <w:rsid w:val="00991CC2"/>
    <w:rsid w:val="00991F88"/>
    <w:rsid w:val="00992757"/>
    <w:rsid w:val="00992F75"/>
    <w:rsid w:val="009931F7"/>
    <w:rsid w:val="00993243"/>
    <w:rsid w:val="00993CFF"/>
    <w:rsid w:val="0099420D"/>
    <w:rsid w:val="00994538"/>
    <w:rsid w:val="00994701"/>
    <w:rsid w:val="00994B3F"/>
    <w:rsid w:val="00994CC5"/>
    <w:rsid w:val="009955C3"/>
    <w:rsid w:val="00995BDE"/>
    <w:rsid w:val="00995DC7"/>
    <w:rsid w:val="009963BC"/>
    <w:rsid w:val="00996B1C"/>
    <w:rsid w:val="009978EE"/>
    <w:rsid w:val="00997BB2"/>
    <w:rsid w:val="009A0D8F"/>
    <w:rsid w:val="009A0EF9"/>
    <w:rsid w:val="009A11F3"/>
    <w:rsid w:val="009A1B8D"/>
    <w:rsid w:val="009A1BF1"/>
    <w:rsid w:val="009A1DF4"/>
    <w:rsid w:val="009A1E3B"/>
    <w:rsid w:val="009A26F8"/>
    <w:rsid w:val="009A297E"/>
    <w:rsid w:val="009A334B"/>
    <w:rsid w:val="009A3433"/>
    <w:rsid w:val="009A34A1"/>
    <w:rsid w:val="009A4244"/>
    <w:rsid w:val="009A48CE"/>
    <w:rsid w:val="009A49C3"/>
    <w:rsid w:val="009A49EB"/>
    <w:rsid w:val="009A4D15"/>
    <w:rsid w:val="009A571F"/>
    <w:rsid w:val="009A596F"/>
    <w:rsid w:val="009A667B"/>
    <w:rsid w:val="009A6AED"/>
    <w:rsid w:val="009A6F2D"/>
    <w:rsid w:val="009A70DE"/>
    <w:rsid w:val="009A722B"/>
    <w:rsid w:val="009A72CF"/>
    <w:rsid w:val="009A7356"/>
    <w:rsid w:val="009A7773"/>
    <w:rsid w:val="009A7E11"/>
    <w:rsid w:val="009A7EF9"/>
    <w:rsid w:val="009A7EFC"/>
    <w:rsid w:val="009B02B0"/>
    <w:rsid w:val="009B033B"/>
    <w:rsid w:val="009B03CA"/>
    <w:rsid w:val="009B0D9F"/>
    <w:rsid w:val="009B1C80"/>
    <w:rsid w:val="009B1F99"/>
    <w:rsid w:val="009B20D1"/>
    <w:rsid w:val="009B24C7"/>
    <w:rsid w:val="009B2591"/>
    <w:rsid w:val="009B3074"/>
    <w:rsid w:val="009B31A1"/>
    <w:rsid w:val="009B37D2"/>
    <w:rsid w:val="009B42BD"/>
    <w:rsid w:val="009B433D"/>
    <w:rsid w:val="009B5BB9"/>
    <w:rsid w:val="009B5CF4"/>
    <w:rsid w:val="009B5D8C"/>
    <w:rsid w:val="009B62D8"/>
    <w:rsid w:val="009B6D85"/>
    <w:rsid w:val="009B6D96"/>
    <w:rsid w:val="009B6F4F"/>
    <w:rsid w:val="009B75E0"/>
    <w:rsid w:val="009B7EDE"/>
    <w:rsid w:val="009C00D3"/>
    <w:rsid w:val="009C07E6"/>
    <w:rsid w:val="009C1667"/>
    <w:rsid w:val="009C176B"/>
    <w:rsid w:val="009C1E94"/>
    <w:rsid w:val="009C2297"/>
    <w:rsid w:val="009C25FB"/>
    <w:rsid w:val="009C2B4F"/>
    <w:rsid w:val="009C334B"/>
    <w:rsid w:val="009C3483"/>
    <w:rsid w:val="009C356B"/>
    <w:rsid w:val="009C40F6"/>
    <w:rsid w:val="009C45BE"/>
    <w:rsid w:val="009C46C4"/>
    <w:rsid w:val="009C492E"/>
    <w:rsid w:val="009C4AEE"/>
    <w:rsid w:val="009C4B1D"/>
    <w:rsid w:val="009C4E6D"/>
    <w:rsid w:val="009C5066"/>
    <w:rsid w:val="009C50DB"/>
    <w:rsid w:val="009C5526"/>
    <w:rsid w:val="009C5CA7"/>
    <w:rsid w:val="009C5DBA"/>
    <w:rsid w:val="009C601B"/>
    <w:rsid w:val="009C6475"/>
    <w:rsid w:val="009C6D60"/>
    <w:rsid w:val="009C75F0"/>
    <w:rsid w:val="009C7915"/>
    <w:rsid w:val="009D011A"/>
    <w:rsid w:val="009D0659"/>
    <w:rsid w:val="009D07F8"/>
    <w:rsid w:val="009D0BE9"/>
    <w:rsid w:val="009D0E83"/>
    <w:rsid w:val="009D0F4A"/>
    <w:rsid w:val="009D1B2F"/>
    <w:rsid w:val="009D1D37"/>
    <w:rsid w:val="009D1D91"/>
    <w:rsid w:val="009D206B"/>
    <w:rsid w:val="009D23C1"/>
    <w:rsid w:val="009D2686"/>
    <w:rsid w:val="009D2743"/>
    <w:rsid w:val="009D2CC8"/>
    <w:rsid w:val="009D3262"/>
    <w:rsid w:val="009D4526"/>
    <w:rsid w:val="009D45B0"/>
    <w:rsid w:val="009D4877"/>
    <w:rsid w:val="009D4993"/>
    <w:rsid w:val="009D4F03"/>
    <w:rsid w:val="009D5113"/>
    <w:rsid w:val="009D5B9D"/>
    <w:rsid w:val="009D5E45"/>
    <w:rsid w:val="009D6672"/>
    <w:rsid w:val="009D6854"/>
    <w:rsid w:val="009D74F8"/>
    <w:rsid w:val="009D7A5B"/>
    <w:rsid w:val="009E0ABA"/>
    <w:rsid w:val="009E0D28"/>
    <w:rsid w:val="009E0F99"/>
    <w:rsid w:val="009E1CD2"/>
    <w:rsid w:val="009E22AB"/>
    <w:rsid w:val="009E2463"/>
    <w:rsid w:val="009E248C"/>
    <w:rsid w:val="009E2810"/>
    <w:rsid w:val="009E3012"/>
    <w:rsid w:val="009E35CD"/>
    <w:rsid w:val="009E398E"/>
    <w:rsid w:val="009E3B45"/>
    <w:rsid w:val="009E458E"/>
    <w:rsid w:val="009E4D42"/>
    <w:rsid w:val="009E4FE1"/>
    <w:rsid w:val="009E574B"/>
    <w:rsid w:val="009E692F"/>
    <w:rsid w:val="009E6ADE"/>
    <w:rsid w:val="009E7357"/>
    <w:rsid w:val="009E7666"/>
    <w:rsid w:val="009E77A5"/>
    <w:rsid w:val="009E781B"/>
    <w:rsid w:val="009E7FE1"/>
    <w:rsid w:val="009F0084"/>
    <w:rsid w:val="009F033D"/>
    <w:rsid w:val="009F1455"/>
    <w:rsid w:val="009F16F6"/>
    <w:rsid w:val="009F19B9"/>
    <w:rsid w:val="009F1F7A"/>
    <w:rsid w:val="009F2E2B"/>
    <w:rsid w:val="009F35B2"/>
    <w:rsid w:val="009F3639"/>
    <w:rsid w:val="009F3BB5"/>
    <w:rsid w:val="009F424B"/>
    <w:rsid w:val="009F44D6"/>
    <w:rsid w:val="009F45F8"/>
    <w:rsid w:val="009F46F2"/>
    <w:rsid w:val="009F6100"/>
    <w:rsid w:val="009F64FF"/>
    <w:rsid w:val="009F6A6F"/>
    <w:rsid w:val="009F6DFF"/>
    <w:rsid w:val="009F6EF1"/>
    <w:rsid w:val="009F6F04"/>
    <w:rsid w:val="009F72AA"/>
    <w:rsid w:val="009F7F0E"/>
    <w:rsid w:val="00A00354"/>
    <w:rsid w:val="00A00B32"/>
    <w:rsid w:val="00A00F29"/>
    <w:rsid w:val="00A00FC2"/>
    <w:rsid w:val="00A010BF"/>
    <w:rsid w:val="00A01598"/>
    <w:rsid w:val="00A01605"/>
    <w:rsid w:val="00A01647"/>
    <w:rsid w:val="00A01997"/>
    <w:rsid w:val="00A01BE1"/>
    <w:rsid w:val="00A01E0E"/>
    <w:rsid w:val="00A01F4D"/>
    <w:rsid w:val="00A02051"/>
    <w:rsid w:val="00A02078"/>
    <w:rsid w:val="00A02186"/>
    <w:rsid w:val="00A0222B"/>
    <w:rsid w:val="00A02293"/>
    <w:rsid w:val="00A0304F"/>
    <w:rsid w:val="00A03587"/>
    <w:rsid w:val="00A036B8"/>
    <w:rsid w:val="00A0394D"/>
    <w:rsid w:val="00A042E7"/>
    <w:rsid w:val="00A04580"/>
    <w:rsid w:val="00A04627"/>
    <w:rsid w:val="00A053F2"/>
    <w:rsid w:val="00A0558A"/>
    <w:rsid w:val="00A057BD"/>
    <w:rsid w:val="00A05DB8"/>
    <w:rsid w:val="00A05F46"/>
    <w:rsid w:val="00A065AD"/>
    <w:rsid w:val="00A066FA"/>
    <w:rsid w:val="00A0709D"/>
    <w:rsid w:val="00A072EB"/>
    <w:rsid w:val="00A07315"/>
    <w:rsid w:val="00A07FB5"/>
    <w:rsid w:val="00A10158"/>
    <w:rsid w:val="00A10BC0"/>
    <w:rsid w:val="00A12179"/>
    <w:rsid w:val="00A12EED"/>
    <w:rsid w:val="00A13D73"/>
    <w:rsid w:val="00A13F4C"/>
    <w:rsid w:val="00A13FE8"/>
    <w:rsid w:val="00A1484E"/>
    <w:rsid w:val="00A14EA3"/>
    <w:rsid w:val="00A14F50"/>
    <w:rsid w:val="00A151D1"/>
    <w:rsid w:val="00A1548B"/>
    <w:rsid w:val="00A155D9"/>
    <w:rsid w:val="00A156C8"/>
    <w:rsid w:val="00A1599B"/>
    <w:rsid w:val="00A15AB5"/>
    <w:rsid w:val="00A15F5B"/>
    <w:rsid w:val="00A16207"/>
    <w:rsid w:val="00A17285"/>
    <w:rsid w:val="00A201BC"/>
    <w:rsid w:val="00A20C5C"/>
    <w:rsid w:val="00A21AED"/>
    <w:rsid w:val="00A21B44"/>
    <w:rsid w:val="00A21FD8"/>
    <w:rsid w:val="00A226C9"/>
    <w:rsid w:val="00A2277E"/>
    <w:rsid w:val="00A23CC1"/>
    <w:rsid w:val="00A2433C"/>
    <w:rsid w:val="00A244D5"/>
    <w:rsid w:val="00A24676"/>
    <w:rsid w:val="00A2551B"/>
    <w:rsid w:val="00A262F0"/>
    <w:rsid w:val="00A26387"/>
    <w:rsid w:val="00A26444"/>
    <w:rsid w:val="00A26467"/>
    <w:rsid w:val="00A26D9B"/>
    <w:rsid w:val="00A26F99"/>
    <w:rsid w:val="00A301A9"/>
    <w:rsid w:val="00A30592"/>
    <w:rsid w:val="00A30FF6"/>
    <w:rsid w:val="00A3101C"/>
    <w:rsid w:val="00A32094"/>
    <w:rsid w:val="00A32102"/>
    <w:rsid w:val="00A3247F"/>
    <w:rsid w:val="00A32BFD"/>
    <w:rsid w:val="00A32EBE"/>
    <w:rsid w:val="00A331CD"/>
    <w:rsid w:val="00A33668"/>
    <w:rsid w:val="00A33F00"/>
    <w:rsid w:val="00A3574E"/>
    <w:rsid w:val="00A35988"/>
    <w:rsid w:val="00A35DCC"/>
    <w:rsid w:val="00A36093"/>
    <w:rsid w:val="00A360F5"/>
    <w:rsid w:val="00A3659C"/>
    <w:rsid w:val="00A36671"/>
    <w:rsid w:val="00A36DE2"/>
    <w:rsid w:val="00A371C8"/>
    <w:rsid w:val="00A374AC"/>
    <w:rsid w:val="00A37693"/>
    <w:rsid w:val="00A3779B"/>
    <w:rsid w:val="00A37A7B"/>
    <w:rsid w:val="00A37FFA"/>
    <w:rsid w:val="00A401EF"/>
    <w:rsid w:val="00A40205"/>
    <w:rsid w:val="00A408CB"/>
    <w:rsid w:val="00A40B3F"/>
    <w:rsid w:val="00A40E08"/>
    <w:rsid w:val="00A41384"/>
    <w:rsid w:val="00A41901"/>
    <w:rsid w:val="00A42B70"/>
    <w:rsid w:val="00A43229"/>
    <w:rsid w:val="00A4353B"/>
    <w:rsid w:val="00A43A49"/>
    <w:rsid w:val="00A44CB0"/>
    <w:rsid w:val="00A45137"/>
    <w:rsid w:val="00A458C3"/>
    <w:rsid w:val="00A46619"/>
    <w:rsid w:val="00A46C6B"/>
    <w:rsid w:val="00A46D08"/>
    <w:rsid w:val="00A47404"/>
    <w:rsid w:val="00A477CD"/>
    <w:rsid w:val="00A47D80"/>
    <w:rsid w:val="00A50492"/>
    <w:rsid w:val="00A50FC6"/>
    <w:rsid w:val="00A51656"/>
    <w:rsid w:val="00A51CCB"/>
    <w:rsid w:val="00A5258F"/>
    <w:rsid w:val="00A5312E"/>
    <w:rsid w:val="00A53186"/>
    <w:rsid w:val="00A533CB"/>
    <w:rsid w:val="00A53BE8"/>
    <w:rsid w:val="00A53FAA"/>
    <w:rsid w:val="00A542A0"/>
    <w:rsid w:val="00A547F6"/>
    <w:rsid w:val="00A548ED"/>
    <w:rsid w:val="00A54A04"/>
    <w:rsid w:val="00A54B63"/>
    <w:rsid w:val="00A54EC4"/>
    <w:rsid w:val="00A553E0"/>
    <w:rsid w:val="00A5549A"/>
    <w:rsid w:val="00A55A23"/>
    <w:rsid w:val="00A56298"/>
    <w:rsid w:val="00A56454"/>
    <w:rsid w:val="00A56F10"/>
    <w:rsid w:val="00A57112"/>
    <w:rsid w:val="00A572A8"/>
    <w:rsid w:val="00A573A7"/>
    <w:rsid w:val="00A57CAD"/>
    <w:rsid w:val="00A60101"/>
    <w:rsid w:val="00A607C8"/>
    <w:rsid w:val="00A60CAB"/>
    <w:rsid w:val="00A6130F"/>
    <w:rsid w:val="00A61324"/>
    <w:rsid w:val="00A6195A"/>
    <w:rsid w:val="00A61C7F"/>
    <w:rsid w:val="00A61CB2"/>
    <w:rsid w:val="00A61CBD"/>
    <w:rsid w:val="00A62195"/>
    <w:rsid w:val="00A6222A"/>
    <w:rsid w:val="00A63917"/>
    <w:rsid w:val="00A63C01"/>
    <w:rsid w:val="00A64869"/>
    <w:rsid w:val="00A64A8B"/>
    <w:rsid w:val="00A64CEA"/>
    <w:rsid w:val="00A64E63"/>
    <w:rsid w:val="00A65209"/>
    <w:rsid w:val="00A654BF"/>
    <w:rsid w:val="00A6558B"/>
    <w:rsid w:val="00A6560F"/>
    <w:rsid w:val="00A65DB4"/>
    <w:rsid w:val="00A662C7"/>
    <w:rsid w:val="00A66722"/>
    <w:rsid w:val="00A6690A"/>
    <w:rsid w:val="00A66A21"/>
    <w:rsid w:val="00A66B8E"/>
    <w:rsid w:val="00A671D3"/>
    <w:rsid w:val="00A67566"/>
    <w:rsid w:val="00A67A42"/>
    <w:rsid w:val="00A700B7"/>
    <w:rsid w:val="00A70237"/>
    <w:rsid w:val="00A708D2"/>
    <w:rsid w:val="00A71A23"/>
    <w:rsid w:val="00A72870"/>
    <w:rsid w:val="00A72AD0"/>
    <w:rsid w:val="00A72C24"/>
    <w:rsid w:val="00A72CD8"/>
    <w:rsid w:val="00A7356C"/>
    <w:rsid w:val="00A735F4"/>
    <w:rsid w:val="00A736A0"/>
    <w:rsid w:val="00A736DB"/>
    <w:rsid w:val="00A73966"/>
    <w:rsid w:val="00A739DE"/>
    <w:rsid w:val="00A73ADB"/>
    <w:rsid w:val="00A743BC"/>
    <w:rsid w:val="00A74669"/>
    <w:rsid w:val="00A746D0"/>
    <w:rsid w:val="00A7511F"/>
    <w:rsid w:val="00A7581A"/>
    <w:rsid w:val="00A76059"/>
    <w:rsid w:val="00A7690C"/>
    <w:rsid w:val="00A76CBD"/>
    <w:rsid w:val="00A77D70"/>
    <w:rsid w:val="00A8037E"/>
    <w:rsid w:val="00A80416"/>
    <w:rsid w:val="00A8052B"/>
    <w:rsid w:val="00A80586"/>
    <w:rsid w:val="00A80FAC"/>
    <w:rsid w:val="00A812AA"/>
    <w:rsid w:val="00A815D2"/>
    <w:rsid w:val="00A8256B"/>
    <w:rsid w:val="00A82594"/>
    <w:rsid w:val="00A828B1"/>
    <w:rsid w:val="00A82ABA"/>
    <w:rsid w:val="00A8358C"/>
    <w:rsid w:val="00A83A77"/>
    <w:rsid w:val="00A84171"/>
    <w:rsid w:val="00A84744"/>
    <w:rsid w:val="00A85DD4"/>
    <w:rsid w:val="00A85DFA"/>
    <w:rsid w:val="00A861F8"/>
    <w:rsid w:val="00A8621E"/>
    <w:rsid w:val="00A868C4"/>
    <w:rsid w:val="00A86E77"/>
    <w:rsid w:val="00A874F8"/>
    <w:rsid w:val="00A87F93"/>
    <w:rsid w:val="00A90739"/>
    <w:rsid w:val="00A90F6F"/>
    <w:rsid w:val="00A90FCD"/>
    <w:rsid w:val="00A91029"/>
    <w:rsid w:val="00A914E0"/>
    <w:rsid w:val="00A9150A"/>
    <w:rsid w:val="00A92458"/>
    <w:rsid w:val="00A92A62"/>
    <w:rsid w:val="00A92AA8"/>
    <w:rsid w:val="00A92B46"/>
    <w:rsid w:val="00A93E83"/>
    <w:rsid w:val="00A940FF"/>
    <w:rsid w:val="00A94326"/>
    <w:rsid w:val="00A945BF"/>
    <w:rsid w:val="00A94872"/>
    <w:rsid w:val="00A94D1B"/>
    <w:rsid w:val="00A952C8"/>
    <w:rsid w:val="00A953FB"/>
    <w:rsid w:val="00A957FB"/>
    <w:rsid w:val="00A95C90"/>
    <w:rsid w:val="00A95E76"/>
    <w:rsid w:val="00A95F04"/>
    <w:rsid w:val="00A965F5"/>
    <w:rsid w:val="00A96714"/>
    <w:rsid w:val="00A96929"/>
    <w:rsid w:val="00A9708B"/>
    <w:rsid w:val="00A97B45"/>
    <w:rsid w:val="00A97E7F"/>
    <w:rsid w:val="00A97F5F"/>
    <w:rsid w:val="00AA0750"/>
    <w:rsid w:val="00AA0A4F"/>
    <w:rsid w:val="00AA10E8"/>
    <w:rsid w:val="00AA11DD"/>
    <w:rsid w:val="00AA1977"/>
    <w:rsid w:val="00AA2123"/>
    <w:rsid w:val="00AA2141"/>
    <w:rsid w:val="00AA28C2"/>
    <w:rsid w:val="00AA2BAD"/>
    <w:rsid w:val="00AA2FDA"/>
    <w:rsid w:val="00AA31BC"/>
    <w:rsid w:val="00AA3370"/>
    <w:rsid w:val="00AA3559"/>
    <w:rsid w:val="00AA3DD3"/>
    <w:rsid w:val="00AA46DD"/>
    <w:rsid w:val="00AA46F6"/>
    <w:rsid w:val="00AA481E"/>
    <w:rsid w:val="00AA4AF7"/>
    <w:rsid w:val="00AA55D5"/>
    <w:rsid w:val="00AA5723"/>
    <w:rsid w:val="00AA596F"/>
    <w:rsid w:val="00AA5A1E"/>
    <w:rsid w:val="00AA6D75"/>
    <w:rsid w:val="00AA7043"/>
    <w:rsid w:val="00AA7345"/>
    <w:rsid w:val="00AA74DE"/>
    <w:rsid w:val="00AA75B2"/>
    <w:rsid w:val="00AA75BE"/>
    <w:rsid w:val="00AA7CC6"/>
    <w:rsid w:val="00AA7DC4"/>
    <w:rsid w:val="00AA7EE7"/>
    <w:rsid w:val="00AB0021"/>
    <w:rsid w:val="00AB074C"/>
    <w:rsid w:val="00AB08C4"/>
    <w:rsid w:val="00AB0AE4"/>
    <w:rsid w:val="00AB19C9"/>
    <w:rsid w:val="00AB1CE6"/>
    <w:rsid w:val="00AB212C"/>
    <w:rsid w:val="00AB24CC"/>
    <w:rsid w:val="00AB2A37"/>
    <w:rsid w:val="00AB3034"/>
    <w:rsid w:val="00AB39B8"/>
    <w:rsid w:val="00AB3DE8"/>
    <w:rsid w:val="00AB44EF"/>
    <w:rsid w:val="00AB461F"/>
    <w:rsid w:val="00AB4D10"/>
    <w:rsid w:val="00AB59EC"/>
    <w:rsid w:val="00AB6F70"/>
    <w:rsid w:val="00AB763B"/>
    <w:rsid w:val="00AB7BA0"/>
    <w:rsid w:val="00AB7C58"/>
    <w:rsid w:val="00AC020B"/>
    <w:rsid w:val="00AC0E9A"/>
    <w:rsid w:val="00AC1358"/>
    <w:rsid w:val="00AC17E1"/>
    <w:rsid w:val="00AC1D67"/>
    <w:rsid w:val="00AC3175"/>
    <w:rsid w:val="00AC3AC1"/>
    <w:rsid w:val="00AC3EB4"/>
    <w:rsid w:val="00AC46EB"/>
    <w:rsid w:val="00AC4CE7"/>
    <w:rsid w:val="00AC5260"/>
    <w:rsid w:val="00AC548F"/>
    <w:rsid w:val="00AC5790"/>
    <w:rsid w:val="00AC5D5D"/>
    <w:rsid w:val="00AC5F19"/>
    <w:rsid w:val="00AC6198"/>
    <w:rsid w:val="00AC6943"/>
    <w:rsid w:val="00AC69CA"/>
    <w:rsid w:val="00AC6AB2"/>
    <w:rsid w:val="00AC6E49"/>
    <w:rsid w:val="00AC73BA"/>
    <w:rsid w:val="00AC7E5A"/>
    <w:rsid w:val="00AC7E99"/>
    <w:rsid w:val="00AC7F67"/>
    <w:rsid w:val="00AC7FA0"/>
    <w:rsid w:val="00AD0858"/>
    <w:rsid w:val="00AD0B52"/>
    <w:rsid w:val="00AD14BD"/>
    <w:rsid w:val="00AD25DC"/>
    <w:rsid w:val="00AD2B85"/>
    <w:rsid w:val="00AD2F81"/>
    <w:rsid w:val="00AD3A9A"/>
    <w:rsid w:val="00AD3D8C"/>
    <w:rsid w:val="00AD3F1A"/>
    <w:rsid w:val="00AD3F75"/>
    <w:rsid w:val="00AD41A9"/>
    <w:rsid w:val="00AD435D"/>
    <w:rsid w:val="00AD452F"/>
    <w:rsid w:val="00AD4AC2"/>
    <w:rsid w:val="00AD5C24"/>
    <w:rsid w:val="00AD634E"/>
    <w:rsid w:val="00AD6A3D"/>
    <w:rsid w:val="00AD6D67"/>
    <w:rsid w:val="00AD7DF0"/>
    <w:rsid w:val="00AE05AD"/>
    <w:rsid w:val="00AE06D1"/>
    <w:rsid w:val="00AE06FD"/>
    <w:rsid w:val="00AE08CC"/>
    <w:rsid w:val="00AE124E"/>
    <w:rsid w:val="00AE1A17"/>
    <w:rsid w:val="00AE1D11"/>
    <w:rsid w:val="00AE20D9"/>
    <w:rsid w:val="00AE22DB"/>
    <w:rsid w:val="00AE2FB7"/>
    <w:rsid w:val="00AE307E"/>
    <w:rsid w:val="00AE34A8"/>
    <w:rsid w:val="00AE3D06"/>
    <w:rsid w:val="00AE41EF"/>
    <w:rsid w:val="00AE4C37"/>
    <w:rsid w:val="00AE67BC"/>
    <w:rsid w:val="00AE6B08"/>
    <w:rsid w:val="00AE7323"/>
    <w:rsid w:val="00AE77B3"/>
    <w:rsid w:val="00AE7823"/>
    <w:rsid w:val="00AE7D63"/>
    <w:rsid w:val="00AF012D"/>
    <w:rsid w:val="00AF0A4F"/>
    <w:rsid w:val="00AF1853"/>
    <w:rsid w:val="00AF2156"/>
    <w:rsid w:val="00AF26E9"/>
    <w:rsid w:val="00AF2A67"/>
    <w:rsid w:val="00AF4C28"/>
    <w:rsid w:val="00AF4E7D"/>
    <w:rsid w:val="00AF61B9"/>
    <w:rsid w:val="00AF636B"/>
    <w:rsid w:val="00AF63BE"/>
    <w:rsid w:val="00AF6822"/>
    <w:rsid w:val="00AF71F3"/>
    <w:rsid w:val="00AF720E"/>
    <w:rsid w:val="00AF72A9"/>
    <w:rsid w:val="00AF75FD"/>
    <w:rsid w:val="00AF7A07"/>
    <w:rsid w:val="00AF7A91"/>
    <w:rsid w:val="00B0080B"/>
    <w:rsid w:val="00B0183B"/>
    <w:rsid w:val="00B01AD4"/>
    <w:rsid w:val="00B02086"/>
    <w:rsid w:val="00B02128"/>
    <w:rsid w:val="00B0294A"/>
    <w:rsid w:val="00B03253"/>
    <w:rsid w:val="00B038BE"/>
    <w:rsid w:val="00B03A69"/>
    <w:rsid w:val="00B03AD2"/>
    <w:rsid w:val="00B04838"/>
    <w:rsid w:val="00B04F77"/>
    <w:rsid w:val="00B05E27"/>
    <w:rsid w:val="00B06486"/>
    <w:rsid w:val="00B069FB"/>
    <w:rsid w:val="00B06E51"/>
    <w:rsid w:val="00B07032"/>
    <w:rsid w:val="00B074F6"/>
    <w:rsid w:val="00B0787A"/>
    <w:rsid w:val="00B07C7D"/>
    <w:rsid w:val="00B07F90"/>
    <w:rsid w:val="00B10153"/>
    <w:rsid w:val="00B1027A"/>
    <w:rsid w:val="00B102C5"/>
    <w:rsid w:val="00B10317"/>
    <w:rsid w:val="00B10409"/>
    <w:rsid w:val="00B108D3"/>
    <w:rsid w:val="00B11392"/>
    <w:rsid w:val="00B115AF"/>
    <w:rsid w:val="00B115D2"/>
    <w:rsid w:val="00B119D6"/>
    <w:rsid w:val="00B12376"/>
    <w:rsid w:val="00B12407"/>
    <w:rsid w:val="00B1274A"/>
    <w:rsid w:val="00B1274D"/>
    <w:rsid w:val="00B12C01"/>
    <w:rsid w:val="00B12F83"/>
    <w:rsid w:val="00B12FA6"/>
    <w:rsid w:val="00B130A0"/>
    <w:rsid w:val="00B14BE8"/>
    <w:rsid w:val="00B14E18"/>
    <w:rsid w:val="00B14EFF"/>
    <w:rsid w:val="00B15408"/>
    <w:rsid w:val="00B1551A"/>
    <w:rsid w:val="00B15550"/>
    <w:rsid w:val="00B15B27"/>
    <w:rsid w:val="00B15F61"/>
    <w:rsid w:val="00B16E2C"/>
    <w:rsid w:val="00B175A7"/>
    <w:rsid w:val="00B177EE"/>
    <w:rsid w:val="00B17AB1"/>
    <w:rsid w:val="00B17FFB"/>
    <w:rsid w:val="00B20126"/>
    <w:rsid w:val="00B20621"/>
    <w:rsid w:val="00B210A6"/>
    <w:rsid w:val="00B2153A"/>
    <w:rsid w:val="00B2207A"/>
    <w:rsid w:val="00B22FB5"/>
    <w:rsid w:val="00B2339B"/>
    <w:rsid w:val="00B233C7"/>
    <w:rsid w:val="00B2372E"/>
    <w:rsid w:val="00B239C9"/>
    <w:rsid w:val="00B24DB4"/>
    <w:rsid w:val="00B24F51"/>
    <w:rsid w:val="00B24F57"/>
    <w:rsid w:val="00B252FB"/>
    <w:rsid w:val="00B254D6"/>
    <w:rsid w:val="00B255CE"/>
    <w:rsid w:val="00B256DD"/>
    <w:rsid w:val="00B269A1"/>
    <w:rsid w:val="00B26E84"/>
    <w:rsid w:val="00B2734F"/>
    <w:rsid w:val="00B275E1"/>
    <w:rsid w:val="00B27888"/>
    <w:rsid w:val="00B306A5"/>
    <w:rsid w:val="00B30A3C"/>
    <w:rsid w:val="00B30A42"/>
    <w:rsid w:val="00B31441"/>
    <w:rsid w:val="00B31CBB"/>
    <w:rsid w:val="00B31F2E"/>
    <w:rsid w:val="00B3217F"/>
    <w:rsid w:val="00B32482"/>
    <w:rsid w:val="00B325B7"/>
    <w:rsid w:val="00B32CF2"/>
    <w:rsid w:val="00B32FF0"/>
    <w:rsid w:val="00B3323E"/>
    <w:rsid w:val="00B33482"/>
    <w:rsid w:val="00B33C0D"/>
    <w:rsid w:val="00B33FB4"/>
    <w:rsid w:val="00B3494E"/>
    <w:rsid w:val="00B35483"/>
    <w:rsid w:val="00B3549A"/>
    <w:rsid w:val="00B356D0"/>
    <w:rsid w:val="00B35868"/>
    <w:rsid w:val="00B36943"/>
    <w:rsid w:val="00B37448"/>
    <w:rsid w:val="00B37930"/>
    <w:rsid w:val="00B4052E"/>
    <w:rsid w:val="00B40DBC"/>
    <w:rsid w:val="00B41000"/>
    <w:rsid w:val="00B416B7"/>
    <w:rsid w:val="00B416C3"/>
    <w:rsid w:val="00B41A09"/>
    <w:rsid w:val="00B41A35"/>
    <w:rsid w:val="00B41A65"/>
    <w:rsid w:val="00B42F88"/>
    <w:rsid w:val="00B4325F"/>
    <w:rsid w:val="00B435A5"/>
    <w:rsid w:val="00B44034"/>
    <w:rsid w:val="00B44562"/>
    <w:rsid w:val="00B447F9"/>
    <w:rsid w:val="00B46741"/>
    <w:rsid w:val="00B467D4"/>
    <w:rsid w:val="00B47683"/>
    <w:rsid w:val="00B47ECC"/>
    <w:rsid w:val="00B5013D"/>
    <w:rsid w:val="00B502BC"/>
    <w:rsid w:val="00B50796"/>
    <w:rsid w:val="00B50E08"/>
    <w:rsid w:val="00B5156F"/>
    <w:rsid w:val="00B51DF5"/>
    <w:rsid w:val="00B52141"/>
    <w:rsid w:val="00B52B98"/>
    <w:rsid w:val="00B532FE"/>
    <w:rsid w:val="00B53427"/>
    <w:rsid w:val="00B536AB"/>
    <w:rsid w:val="00B53794"/>
    <w:rsid w:val="00B541DE"/>
    <w:rsid w:val="00B54609"/>
    <w:rsid w:val="00B54BB5"/>
    <w:rsid w:val="00B54BD9"/>
    <w:rsid w:val="00B54BDA"/>
    <w:rsid w:val="00B54FEB"/>
    <w:rsid w:val="00B551BE"/>
    <w:rsid w:val="00B55204"/>
    <w:rsid w:val="00B556DF"/>
    <w:rsid w:val="00B55ABB"/>
    <w:rsid w:val="00B55C5B"/>
    <w:rsid w:val="00B57058"/>
    <w:rsid w:val="00B57088"/>
    <w:rsid w:val="00B57171"/>
    <w:rsid w:val="00B5799C"/>
    <w:rsid w:val="00B57A80"/>
    <w:rsid w:val="00B57A93"/>
    <w:rsid w:val="00B57FDF"/>
    <w:rsid w:val="00B603FA"/>
    <w:rsid w:val="00B607A0"/>
    <w:rsid w:val="00B608F8"/>
    <w:rsid w:val="00B61834"/>
    <w:rsid w:val="00B619A1"/>
    <w:rsid w:val="00B61F50"/>
    <w:rsid w:val="00B62270"/>
    <w:rsid w:val="00B623DD"/>
    <w:rsid w:val="00B62767"/>
    <w:rsid w:val="00B6300F"/>
    <w:rsid w:val="00B63EEF"/>
    <w:rsid w:val="00B645B7"/>
    <w:rsid w:val="00B6543C"/>
    <w:rsid w:val="00B66AA0"/>
    <w:rsid w:val="00B66BAE"/>
    <w:rsid w:val="00B66BF9"/>
    <w:rsid w:val="00B66CAD"/>
    <w:rsid w:val="00B672DA"/>
    <w:rsid w:val="00B67710"/>
    <w:rsid w:val="00B7042B"/>
    <w:rsid w:val="00B70F44"/>
    <w:rsid w:val="00B7127F"/>
    <w:rsid w:val="00B71751"/>
    <w:rsid w:val="00B71793"/>
    <w:rsid w:val="00B719F9"/>
    <w:rsid w:val="00B71CC0"/>
    <w:rsid w:val="00B72606"/>
    <w:rsid w:val="00B728A9"/>
    <w:rsid w:val="00B72E33"/>
    <w:rsid w:val="00B734F2"/>
    <w:rsid w:val="00B738C7"/>
    <w:rsid w:val="00B739C0"/>
    <w:rsid w:val="00B74392"/>
    <w:rsid w:val="00B74B54"/>
    <w:rsid w:val="00B7548D"/>
    <w:rsid w:val="00B75735"/>
    <w:rsid w:val="00B75B12"/>
    <w:rsid w:val="00B75D81"/>
    <w:rsid w:val="00B760B7"/>
    <w:rsid w:val="00B76325"/>
    <w:rsid w:val="00B776CD"/>
    <w:rsid w:val="00B801B6"/>
    <w:rsid w:val="00B804AE"/>
    <w:rsid w:val="00B809BA"/>
    <w:rsid w:val="00B81383"/>
    <w:rsid w:val="00B81A92"/>
    <w:rsid w:val="00B81C24"/>
    <w:rsid w:val="00B81F32"/>
    <w:rsid w:val="00B82011"/>
    <w:rsid w:val="00B825AA"/>
    <w:rsid w:val="00B827D2"/>
    <w:rsid w:val="00B82E80"/>
    <w:rsid w:val="00B83073"/>
    <w:rsid w:val="00B83537"/>
    <w:rsid w:val="00B8380F"/>
    <w:rsid w:val="00B83F9E"/>
    <w:rsid w:val="00B83FBF"/>
    <w:rsid w:val="00B84149"/>
    <w:rsid w:val="00B8428D"/>
    <w:rsid w:val="00B852C2"/>
    <w:rsid w:val="00B856B7"/>
    <w:rsid w:val="00B86259"/>
    <w:rsid w:val="00B86696"/>
    <w:rsid w:val="00B869C0"/>
    <w:rsid w:val="00B87153"/>
    <w:rsid w:val="00B8736B"/>
    <w:rsid w:val="00B8738F"/>
    <w:rsid w:val="00B87E7D"/>
    <w:rsid w:val="00B90089"/>
    <w:rsid w:val="00B9010D"/>
    <w:rsid w:val="00B90B49"/>
    <w:rsid w:val="00B90F98"/>
    <w:rsid w:val="00B90FBB"/>
    <w:rsid w:val="00B910BA"/>
    <w:rsid w:val="00B919F8"/>
    <w:rsid w:val="00B91B57"/>
    <w:rsid w:val="00B91E6F"/>
    <w:rsid w:val="00B92204"/>
    <w:rsid w:val="00B92227"/>
    <w:rsid w:val="00B92353"/>
    <w:rsid w:val="00B928FB"/>
    <w:rsid w:val="00B92AB0"/>
    <w:rsid w:val="00B92E0C"/>
    <w:rsid w:val="00B93691"/>
    <w:rsid w:val="00B938E1"/>
    <w:rsid w:val="00B93A4D"/>
    <w:rsid w:val="00B93C7E"/>
    <w:rsid w:val="00B93C9F"/>
    <w:rsid w:val="00B941D3"/>
    <w:rsid w:val="00B94344"/>
    <w:rsid w:val="00B945DB"/>
    <w:rsid w:val="00B946FE"/>
    <w:rsid w:val="00B961E2"/>
    <w:rsid w:val="00B96337"/>
    <w:rsid w:val="00B96491"/>
    <w:rsid w:val="00B965DC"/>
    <w:rsid w:val="00B966EC"/>
    <w:rsid w:val="00B969DA"/>
    <w:rsid w:val="00B96B57"/>
    <w:rsid w:val="00B9743C"/>
    <w:rsid w:val="00B97C4A"/>
    <w:rsid w:val="00BA02C1"/>
    <w:rsid w:val="00BA02FE"/>
    <w:rsid w:val="00BA0EF9"/>
    <w:rsid w:val="00BA0F65"/>
    <w:rsid w:val="00BA19B3"/>
    <w:rsid w:val="00BA216A"/>
    <w:rsid w:val="00BA26E6"/>
    <w:rsid w:val="00BA2BCE"/>
    <w:rsid w:val="00BA38BC"/>
    <w:rsid w:val="00BA50EA"/>
    <w:rsid w:val="00BA5710"/>
    <w:rsid w:val="00BA5A45"/>
    <w:rsid w:val="00BA5C90"/>
    <w:rsid w:val="00BA6942"/>
    <w:rsid w:val="00BA7886"/>
    <w:rsid w:val="00BA78AD"/>
    <w:rsid w:val="00BB0016"/>
    <w:rsid w:val="00BB022F"/>
    <w:rsid w:val="00BB09E6"/>
    <w:rsid w:val="00BB0A7B"/>
    <w:rsid w:val="00BB0FD7"/>
    <w:rsid w:val="00BB1010"/>
    <w:rsid w:val="00BB19A4"/>
    <w:rsid w:val="00BB1EBD"/>
    <w:rsid w:val="00BB218B"/>
    <w:rsid w:val="00BB251E"/>
    <w:rsid w:val="00BB2575"/>
    <w:rsid w:val="00BB2B64"/>
    <w:rsid w:val="00BB2BE2"/>
    <w:rsid w:val="00BB320C"/>
    <w:rsid w:val="00BB3D0B"/>
    <w:rsid w:val="00BB3EE5"/>
    <w:rsid w:val="00BB4256"/>
    <w:rsid w:val="00BB458B"/>
    <w:rsid w:val="00BB4781"/>
    <w:rsid w:val="00BB4882"/>
    <w:rsid w:val="00BB4C12"/>
    <w:rsid w:val="00BB5B3C"/>
    <w:rsid w:val="00BB5DEE"/>
    <w:rsid w:val="00BB5DF8"/>
    <w:rsid w:val="00BB5EDC"/>
    <w:rsid w:val="00BB6777"/>
    <w:rsid w:val="00BB6CD8"/>
    <w:rsid w:val="00BB6D54"/>
    <w:rsid w:val="00BB7547"/>
    <w:rsid w:val="00BC0803"/>
    <w:rsid w:val="00BC1463"/>
    <w:rsid w:val="00BC1A8B"/>
    <w:rsid w:val="00BC1AB5"/>
    <w:rsid w:val="00BC2189"/>
    <w:rsid w:val="00BC2C7F"/>
    <w:rsid w:val="00BC2E64"/>
    <w:rsid w:val="00BC3007"/>
    <w:rsid w:val="00BC3241"/>
    <w:rsid w:val="00BC3440"/>
    <w:rsid w:val="00BC3B38"/>
    <w:rsid w:val="00BC3CF9"/>
    <w:rsid w:val="00BC43CA"/>
    <w:rsid w:val="00BC46C0"/>
    <w:rsid w:val="00BC4A54"/>
    <w:rsid w:val="00BC4ABD"/>
    <w:rsid w:val="00BC4B77"/>
    <w:rsid w:val="00BC56AF"/>
    <w:rsid w:val="00BC5AC8"/>
    <w:rsid w:val="00BC5EC7"/>
    <w:rsid w:val="00BC5F81"/>
    <w:rsid w:val="00BC615C"/>
    <w:rsid w:val="00BC6916"/>
    <w:rsid w:val="00BC6A8B"/>
    <w:rsid w:val="00BC6B76"/>
    <w:rsid w:val="00BC7E22"/>
    <w:rsid w:val="00BC7E9E"/>
    <w:rsid w:val="00BD0057"/>
    <w:rsid w:val="00BD0B2B"/>
    <w:rsid w:val="00BD1E37"/>
    <w:rsid w:val="00BD1F79"/>
    <w:rsid w:val="00BD26AF"/>
    <w:rsid w:val="00BD297C"/>
    <w:rsid w:val="00BD2C11"/>
    <w:rsid w:val="00BD320F"/>
    <w:rsid w:val="00BD4147"/>
    <w:rsid w:val="00BD45E6"/>
    <w:rsid w:val="00BD47DA"/>
    <w:rsid w:val="00BD4F18"/>
    <w:rsid w:val="00BD5639"/>
    <w:rsid w:val="00BD5A4D"/>
    <w:rsid w:val="00BD62AB"/>
    <w:rsid w:val="00BD6499"/>
    <w:rsid w:val="00BD6873"/>
    <w:rsid w:val="00BD7E02"/>
    <w:rsid w:val="00BE0058"/>
    <w:rsid w:val="00BE0088"/>
    <w:rsid w:val="00BE057F"/>
    <w:rsid w:val="00BE098A"/>
    <w:rsid w:val="00BE0A4A"/>
    <w:rsid w:val="00BE0C53"/>
    <w:rsid w:val="00BE0E60"/>
    <w:rsid w:val="00BE0EB8"/>
    <w:rsid w:val="00BE1409"/>
    <w:rsid w:val="00BE1627"/>
    <w:rsid w:val="00BE20E2"/>
    <w:rsid w:val="00BE22F8"/>
    <w:rsid w:val="00BE273A"/>
    <w:rsid w:val="00BE29E1"/>
    <w:rsid w:val="00BE2CDE"/>
    <w:rsid w:val="00BE2D78"/>
    <w:rsid w:val="00BE3409"/>
    <w:rsid w:val="00BE3842"/>
    <w:rsid w:val="00BE396F"/>
    <w:rsid w:val="00BE3B97"/>
    <w:rsid w:val="00BE3D64"/>
    <w:rsid w:val="00BE4123"/>
    <w:rsid w:val="00BE5396"/>
    <w:rsid w:val="00BE6BB3"/>
    <w:rsid w:val="00BE7008"/>
    <w:rsid w:val="00BE75D3"/>
    <w:rsid w:val="00BF0573"/>
    <w:rsid w:val="00BF095A"/>
    <w:rsid w:val="00BF1343"/>
    <w:rsid w:val="00BF18B6"/>
    <w:rsid w:val="00BF25BE"/>
    <w:rsid w:val="00BF3491"/>
    <w:rsid w:val="00BF380A"/>
    <w:rsid w:val="00BF3B7F"/>
    <w:rsid w:val="00BF3F75"/>
    <w:rsid w:val="00BF4470"/>
    <w:rsid w:val="00BF5289"/>
    <w:rsid w:val="00BF59E0"/>
    <w:rsid w:val="00BF6452"/>
    <w:rsid w:val="00BF6FF5"/>
    <w:rsid w:val="00BF716C"/>
    <w:rsid w:val="00BF7605"/>
    <w:rsid w:val="00BF7D8F"/>
    <w:rsid w:val="00C00000"/>
    <w:rsid w:val="00C00043"/>
    <w:rsid w:val="00C003B2"/>
    <w:rsid w:val="00C00DB5"/>
    <w:rsid w:val="00C01FA3"/>
    <w:rsid w:val="00C02D2D"/>
    <w:rsid w:val="00C03569"/>
    <w:rsid w:val="00C03674"/>
    <w:rsid w:val="00C03B1C"/>
    <w:rsid w:val="00C03C29"/>
    <w:rsid w:val="00C04135"/>
    <w:rsid w:val="00C04192"/>
    <w:rsid w:val="00C04405"/>
    <w:rsid w:val="00C05360"/>
    <w:rsid w:val="00C05873"/>
    <w:rsid w:val="00C06F4B"/>
    <w:rsid w:val="00C06F8B"/>
    <w:rsid w:val="00C07BD2"/>
    <w:rsid w:val="00C07C30"/>
    <w:rsid w:val="00C10707"/>
    <w:rsid w:val="00C10730"/>
    <w:rsid w:val="00C10A1A"/>
    <w:rsid w:val="00C12F8C"/>
    <w:rsid w:val="00C13460"/>
    <w:rsid w:val="00C13B56"/>
    <w:rsid w:val="00C13BDC"/>
    <w:rsid w:val="00C13D7C"/>
    <w:rsid w:val="00C14183"/>
    <w:rsid w:val="00C14819"/>
    <w:rsid w:val="00C1514F"/>
    <w:rsid w:val="00C15D0A"/>
    <w:rsid w:val="00C1609B"/>
    <w:rsid w:val="00C16303"/>
    <w:rsid w:val="00C16833"/>
    <w:rsid w:val="00C16891"/>
    <w:rsid w:val="00C169B3"/>
    <w:rsid w:val="00C16A53"/>
    <w:rsid w:val="00C16C9F"/>
    <w:rsid w:val="00C16CED"/>
    <w:rsid w:val="00C16E58"/>
    <w:rsid w:val="00C175AF"/>
    <w:rsid w:val="00C175D5"/>
    <w:rsid w:val="00C17638"/>
    <w:rsid w:val="00C17723"/>
    <w:rsid w:val="00C17945"/>
    <w:rsid w:val="00C20439"/>
    <w:rsid w:val="00C208DE"/>
    <w:rsid w:val="00C21030"/>
    <w:rsid w:val="00C2211C"/>
    <w:rsid w:val="00C226D7"/>
    <w:rsid w:val="00C22C4D"/>
    <w:rsid w:val="00C23CDF"/>
    <w:rsid w:val="00C23D14"/>
    <w:rsid w:val="00C23F4A"/>
    <w:rsid w:val="00C2412E"/>
    <w:rsid w:val="00C24587"/>
    <w:rsid w:val="00C24CAC"/>
    <w:rsid w:val="00C250A3"/>
    <w:rsid w:val="00C2532A"/>
    <w:rsid w:val="00C25548"/>
    <w:rsid w:val="00C25AA2"/>
    <w:rsid w:val="00C264D9"/>
    <w:rsid w:val="00C26589"/>
    <w:rsid w:val="00C267C2"/>
    <w:rsid w:val="00C271A3"/>
    <w:rsid w:val="00C27D84"/>
    <w:rsid w:val="00C27EDE"/>
    <w:rsid w:val="00C30D27"/>
    <w:rsid w:val="00C31309"/>
    <w:rsid w:val="00C32189"/>
    <w:rsid w:val="00C329E5"/>
    <w:rsid w:val="00C32AF9"/>
    <w:rsid w:val="00C32DB4"/>
    <w:rsid w:val="00C334C3"/>
    <w:rsid w:val="00C33D79"/>
    <w:rsid w:val="00C33DD9"/>
    <w:rsid w:val="00C33E2C"/>
    <w:rsid w:val="00C34BD0"/>
    <w:rsid w:val="00C35AC1"/>
    <w:rsid w:val="00C363E9"/>
    <w:rsid w:val="00C36837"/>
    <w:rsid w:val="00C37061"/>
    <w:rsid w:val="00C3788D"/>
    <w:rsid w:val="00C37B10"/>
    <w:rsid w:val="00C37C46"/>
    <w:rsid w:val="00C40435"/>
    <w:rsid w:val="00C406F8"/>
    <w:rsid w:val="00C40CC7"/>
    <w:rsid w:val="00C40E35"/>
    <w:rsid w:val="00C41103"/>
    <w:rsid w:val="00C412B4"/>
    <w:rsid w:val="00C41A2B"/>
    <w:rsid w:val="00C41D9B"/>
    <w:rsid w:val="00C41F23"/>
    <w:rsid w:val="00C43148"/>
    <w:rsid w:val="00C43640"/>
    <w:rsid w:val="00C43678"/>
    <w:rsid w:val="00C4379D"/>
    <w:rsid w:val="00C43BA4"/>
    <w:rsid w:val="00C43BB1"/>
    <w:rsid w:val="00C4405C"/>
    <w:rsid w:val="00C4419A"/>
    <w:rsid w:val="00C441D9"/>
    <w:rsid w:val="00C448E3"/>
    <w:rsid w:val="00C4510D"/>
    <w:rsid w:val="00C4533C"/>
    <w:rsid w:val="00C45A6B"/>
    <w:rsid w:val="00C45E9C"/>
    <w:rsid w:val="00C4604D"/>
    <w:rsid w:val="00C46172"/>
    <w:rsid w:val="00C46466"/>
    <w:rsid w:val="00C465E3"/>
    <w:rsid w:val="00C4696F"/>
    <w:rsid w:val="00C46B15"/>
    <w:rsid w:val="00C474E4"/>
    <w:rsid w:val="00C47D91"/>
    <w:rsid w:val="00C47EDD"/>
    <w:rsid w:val="00C47F8C"/>
    <w:rsid w:val="00C50502"/>
    <w:rsid w:val="00C50683"/>
    <w:rsid w:val="00C5081D"/>
    <w:rsid w:val="00C50C25"/>
    <w:rsid w:val="00C519AF"/>
    <w:rsid w:val="00C51DDE"/>
    <w:rsid w:val="00C52194"/>
    <w:rsid w:val="00C5227B"/>
    <w:rsid w:val="00C5243B"/>
    <w:rsid w:val="00C52C58"/>
    <w:rsid w:val="00C542B9"/>
    <w:rsid w:val="00C54F39"/>
    <w:rsid w:val="00C55A10"/>
    <w:rsid w:val="00C55F1F"/>
    <w:rsid w:val="00C56998"/>
    <w:rsid w:val="00C5733C"/>
    <w:rsid w:val="00C576AD"/>
    <w:rsid w:val="00C602F4"/>
    <w:rsid w:val="00C603C9"/>
    <w:rsid w:val="00C60520"/>
    <w:rsid w:val="00C6064E"/>
    <w:rsid w:val="00C60EFA"/>
    <w:rsid w:val="00C61951"/>
    <w:rsid w:val="00C61EAF"/>
    <w:rsid w:val="00C623B8"/>
    <w:rsid w:val="00C629CB"/>
    <w:rsid w:val="00C62BD3"/>
    <w:rsid w:val="00C63058"/>
    <w:rsid w:val="00C6306D"/>
    <w:rsid w:val="00C63972"/>
    <w:rsid w:val="00C63B8B"/>
    <w:rsid w:val="00C63C38"/>
    <w:rsid w:val="00C63FBB"/>
    <w:rsid w:val="00C6436C"/>
    <w:rsid w:val="00C64C7D"/>
    <w:rsid w:val="00C6583B"/>
    <w:rsid w:val="00C65A58"/>
    <w:rsid w:val="00C65B26"/>
    <w:rsid w:val="00C66F24"/>
    <w:rsid w:val="00C67093"/>
    <w:rsid w:val="00C679F9"/>
    <w:rsid w:val="00C67F89"/>
    <w:rsid w:val="00C71020"/>
    <w:rsid w:val="00C71227"/>
    <w:rsid w:val="00C71641"/>
    <w:rsid w:val="00C719DC"/>
    <w:rsid w:val="00C71D63"/>
    <w:rsid w:val="00C71E2D"/>
    <w:rsid w:val="00C71E60"/>
    <w:rsid w:val="00C72BE9"/>
    <w:rsid w:val="00C72FCB"/>
    <w:rsid w:val="00C72FF6"/>
    <w:rsid w:val="00C73011"/>
    <w:rsid w:val="00C7314E"/>
    <w:rsid w:val="00C731B8"/>
    <w:rsid w:val="00C73677"/>
    <w:rsid w:val="00C737C2"/>
    <w:rsid w:val="00C737E2"/>
    <w:rsid w:val="00C73DAF"/>
    <w:rsid w:val="00C73FBD"/>
    <w:rsid w:val="00C74281"/>
    <w:rsid w:val="00C7430C"/>
    <w:rsid w:val="00C74904"/>
    <w:rsid w:val="00C74AF8"/>
    <w:rsid w:val="00C74B4C"/>
    <w:rsid w:val="00C7534B"/>
    <w:rsid w:val="00C75F59"/>
    <w:rsid w:val="00C772D6"/>
    <w:rsid w:val="00C7747F"/>
    <w:rsid w:val="00C774A4"/>
    <w:rsid w:val="00C77710"/>
    <w:rsid w:val="00C77934"/>
    <w:rsid w:val="00C77D42"/>
    <w:rsid w:val="00C803DF"/>
    <w:rsid w:val="00C80912"/>
    <w:rsid w:val="00C80CB9"/>
    <w:rsid w:val="00C80DC1"/>
    <w:rsid w:val="00C81D72"/>
    <w:rsid w:val="00C81D7B"/>
    <w:rsid w:val="00C81F5A"/>
    <w:rsid w:val="00C8216C"/>
    <w:rsid w:val="00C82556"/>
    <w:rsid w:val="00C82A50"/>
    <w:rsid w:val="00C82FE2"/>
    <w:rsid w:val="00C835E1"/>
    <w:rsid w:val="00C837F1"/>
    <w:rsid w:val="00C83834"/>
    <w:rsid w:val="00C838AB"/>
    <w:rsid w:val="00C83915"/>
    <w:rsid w:val="00C839B4"/>
    <w:rsid w:val="00C85493"/>
    <w:rsid w:val="00C857FE"/>
    <w:rsid w:val="00C860E0"/>
    <w:rsid w:val="00C861F4"/>
    <w:rsid w:val="00C86663"/>
    <w:rsid w:val="00C86D16"/>
    <w:rsid w:val="00C875FC"/>
    <w:rsid w:val="00C87FDF"/>
    <w:rsid w:val="00C90210"/>
    <w:rsid w:val="00C90A92"/>
    <w:rsid w:val="00C917C2"/>
    <w:rsid w:val="00C91806"/>
    <w:rsid w:val="00C922FB"/>
    <w:rsid w:val="00C92779"/>
    <w:rsid w:val="00C92805"/>
    <w:rsid w:val="00C92E1C"/>
    <w:rsid w:val="00C92E5D"/>
    <w:rsid w:val="00C93864"/>
    <w:rsid w:val="00C9395B"/>
    <w:rsid w:val="00C939A1"/>
    <w:rsid w:val="00C93A1D"/>
    <w:rsid w:val="00C93FCA"/>
    <w:rsid w:val="00C93FF3"/>
    <w:rsid w:val="00C95481"/>
    <w:rsid w:val="00C95541"/>
    <w:rsid w:val="00C95A16"/>
    <w:rsid w:val="00C95CD9"/>
    <w:rsid w:val="00C95E02"/>
    <w:rsid w:val="00C961FA"/>
    <w:rsid w:val="00C96463"/>
    <w:rsid w:val="00C96E5D"/>
    <w:rsid w:val="00C97E95"/>
    <w:rsid w:val="00CA0453"/>
    <w:rsid w:val="00CA068F"/>
    <w:rsid w:val="00CA0814"/>
    <w:rsid w:val="00CA0911"/>
    <w:rsid w:val="00CA0BC7"/>
    <w:rsid w:val="00CA1050"/>
    <w:rsid w:val="00CA1529"/>
    <w:rsid w:val="00CA16F1"/>
    <w:rsid w:val="00CA1E86"/>
    <w:rsid w:val="00CA206B"/>
    <w:rsid w:val="00CA2CC8"/>
    <w:rsid w:val="00CA3049"/>
    <w:rsid w:val="00CA31C0"/>
    <w:rsid w:val="00CA3D4E"/>
    <w:rsid w:val="00CA418D"/>
    <w:rsid w:val="00CA41A9"/>
    <w:rsid w:val="00CA46A6"/>
    <w:rsid w:val="00CA4C01"/>
    <w:rsid w:val="00CA540C"/>
    <w:rsid w:val="00CA565C"/>
    <w:rsid w:val="00CA596A"/>
    <w:rsid w:val="00CA64AC"/>
    <w:rsid w:val="00CA64CD"/>
    <w:rsid w:val="00CA73D3"/>
    <w:rsid w:val="00CA7D9A"/>
    <w:rsid w:val="00CA7F77"/>
    <w:rsid w:val="00CB0111"/>
    <w:rsid w:val="00CB035C"/>
    <w:rsid w:val="00CB0C09"/>
    <w:rsid w:val="00CB0EF3"/>
    <w:rsid w:val="00CB1A17"/>
    <w:rsid w:val="00CB1AB2"/>
    <w:rsid w:val="00CB1BBE"/>
    <w:rsid w:val="00CB1F3B"/>
    <w:rsid w:val="00CB1FE7"/>
    <w:rsid w:val="00CB23E2"/>
    <w:rsid w:val="00CB28E0"/>
    <w:rsid w:val="00CB2F5C"/>
    <w:rsid w:val="00CB2FCE"/>
    <w:rsid w:val="00CB30FB"/>
    <w:rsid w:val="00CB3784"/>
    <w:rsid w:val="00CB3FAB"/>
    <w:rsid w:val="00CB46FC"/>
    <w:rsid w:val="00CB4FFC"/>
    <w:rsid w:val="00CB562F"/>
    <w:rsid w:val="00CB5D7E"/>
    <w:rsid w:val="00CB5E4A"/>
    <w:rsid w:val="00CB6BD8"/>
    <w:rsid w:val="00CB6D50"/>
    <w:rsid w:val="00CB7063"/>
    <w:rsid w:val="00CB714E"/>
    <w:rsid w:val="00CB741F"/>
    <w:rsid w:val="00CB7EF0"/>
    <w:rsid w:val="00CC077A"/>
    <w:rsid w:val="00CC09BD"/>
    <w:rsid w:val="00CC0A09"/>
    <w:rsid w:val="00CC1BA8"/>
    <w:rsid w:val="00CC2728"/>
    <w:rsid w:val="00CC29D5"/>
    <w:rsid w:val="00CC35F5"/>
    <w:rsid w:val="00CC362C"/>
    <w:rsid w:val="00CC3DC1"/>
    <w:rsid w:val="00CC4CED"/>
    <w:rsid w:val="00CC5AC3"/>
    <w:rsid w:val="00CC5E61"/>
    <w:rsid w:val="00CC61BB"/>
    <w:rsid w:val="00CC670A"/>
    <w:rsid w:val="00CC73F5"/>
    <w:rsid w:val="00CC7D95"/>
    <w:rsid w:val="00CD003B"/>
    <w:rsid w:val="00CD0068"/>
    <w:rsid w:val="00CD0134"/>
    <w:rsid w:val="00CD0D28"/>
    <w:rsid w:val="00CD0E3C"/>
    <w:rsid w:val="00CD1337"/>
    <w:rsid w:val="00CD15EF"/>
    <w:rsid w:val="00CD1B8E"/>
    <w:rsid w:val="00CD23F0"/>
    <w:rsid w:val="00CD28A4"/>
    <w:rsid w:val="00CD3291"/>
    <w:rsid w:val="00CD36C4"/>
    <w:rsid w:val="00CD427A"/>
    <w:rsid w:val="00CD44B5"/>
    <w:rsid w:val="00CD49BD"/>
    <w:rsid w:val="00CD522F"/>
    <w:rsid w:val="00CD58DC"/>
    <w:rsid w:val="00CD5D35"/>
    <w:rsid w:val="00CD6078"/>
    <w:rsid w:val="00CD626E"/>
    <w:rsid w:val="00CD6432"/>
    <w:rsid w:val="00CD659E"/>
    <w:rsid w:val="00CD74AF"/>
    <w:rsid w:val="00CD74F9"/>
    <w:rsid w:val="00CD7A4C"/>
    <w:rsid w:val="00CD7C98"/>
    <w:rsid w:val="00CE0841"/>
    <w:rsid w:val="00CE0AC6"/>
    <w:rsid w:val="00CE0B96"/>
    <w:rsid w:val="00CE1EA4"/>
    <w:rsid w:val="00CE23C8"/>
    <w:rsid w:val="00CE28CF"/>
    <w:rsid w:val="00CE2D37"/>
    <w:rsid w:val="00CE413E"/>
    <w:rsid w:val="00CE4181"/>
    <w:rsid w:val="00CE41D0"/>
    <w:rsid w:val="00CE41DB"/>
    <w:rsid w:val="00CE4636"/>
    <w:rsid w:val="00CE48E0"/>
    <w:rsid w:val="00CE539E"/>
    <w:rsid w:val="00CE54AC"/>
    <w:rsid w:val="00CE5533"/>
    <w:rsid w:val="00CE5814"/>
    <w:rsid w:val="00CE5979"/>
    <w:rsid w:val="00CE6C3E"/>
    <w:rsid w:val="00CE6F5A"/>
    <w:rsid w:val="00CE7638"/>
    <w:rsid w:val="00CE7BD0"/>
    <w:rsid w:val="00CF019A"/>
    <w:rsid w:val="00CF0416"/>
    <w:rsid w:val="00CF106D"/>
    <w:rsid w:val="00CF121C"/>
    <w:rsid w:val="00CF1DCB"/>
    <w:rsid w:val="00CF2219"/>
    <w:rsid w:val="00CF34C4"/>
    <w:rsid w:val="00CF3C73"/>
    <w:rsid w:val="00CF3DD2"/>
    <w:rsid w:val="00CF3FAD"/>
    <w:rsid w:val="00CF45F6"/>
    <w:rsid w:val="00CF4BC7"/>
    <w:rsid w:val="00CF5617"/>
    <w:rsid w:val="00CF58CD"/>
    <w:rsid w:val="00CF59D3"/>
    <w:rsid w:val="00CF5F8B"/>
    <w:rsid w:val="00CF603B"/>
    <w:rsid w:val="00CF646B"/>
    <w:rsid w:val="00CF64EF"/>
    <w:rsid w:val="00CF652B"/>
    <w:rsid w:val="00CF70D7"/>
    <w:rsid w:val="00CF7256"/>
    <w:rsid w:val="00CF72B5"/>
    <w:rsid w:val="00CF7720"/>
    <w:rsid w:val="00CF77EE"/>
    <w:rsid w:val="00CF7820"/>
    <w:rsid w:val="00CF7CF2"/>
    <w:rsid w:val="00CF7D6D"/>
    <w:rsid w:val="00CF7F09"/>
    <w:rsid w:val="00D00703"/>
    <w:rsid w:val="00D0108C"/>
    <w:rsid w:val="00D010B6"/>
    <w:rsid w:val="00D011FD"/>
    <w:rsid w:val="00D0132D"/>
    <w:rsid w:val="00D01517"/>
    <w:rsid w:val="00D01559"/>
    <w:rsid w:val="00D01B69"/>
    <w:rsid w:val="00D02186"/>
    <w:rsid w:val="00D0222E"/>
    <w:rsid w:val="00D0251D"/>
    <w:rsid w:val="00D02688"/>
    <w:rsid w:val="00D02EEA"/>
    <w:rsid w:val="00D033AB"/>
    <w:rsid w:val="00D0349C"/>
    <w:rsid w:val="00D038EA"/>
    <w:rsid w:val="00D0395F"/>
    <w:rsid w:val="00D04066"/>
    <w:rsid w:val="00D040FC"/>
    <w:rsid w:val="00D0547B"/>
    <w:rsid w:val="00D05525"/>
    <w:rsid w:val="00D05B50"/>
    <w:rsid w:val="00D05DE5"/>
    <w:rsid w:val="00D06173"/>
    <w:rsid w:val="00D06C1B"/>
    <w:rsid w:val="00D10831"/>
    <w:rsid w:val="00D1099A"/>
    <w:rsid w:val="00D10FF2"/>
    <w:rsid w:val="00D118DD"/>
    <w:rsid w:val="00D119E9"/>
    <w:rsid w:val="00D11A38"/>
    <w:rsid w:val="00D11BAD"/>
    <w:rsid w:val="00D11F60"/>
    <w:rsid w:val="00D125AA"/>
    <w:rsid w:val="00D12A0C"/>
    <w:rsid w:val="00D12B29"/>
    <w:rsid w:val="00D12D1B"/>
    <w:rsid w:val="00D1328E"/>
    <w:rsid w:val="00D13B65"/>
    <w:rsid w:val="00D13B84"/>
    <w:rsid w:val="00D13F33"/>
    <w:rsid w:val="00D1554E"/>
    <w:rsid w:val="00D15BA9"/>
    <w:rsid w:val="00D160C9"/>
    <w:rsid w:val="00D1691C"/>
    <w:rsid w:val="00D16F50"/>
    <w:rsid w:val="00D17DF9"/>
    <w:rsid w:val="00D205A1"/>
    <w:rsid w:val="00D21242"/>
    <w:rsid w:val="00D2167B"/>
    <w:rsid w:val="00D21EE2"/>
    <w:rsid w:val="00D224CD"/>
    <w:rsid w:val="00D22F1E"/>
    <w:rsid w:val="00D2360B"/>
    <w:rsid w:val="00D23E11"/>
    <w:rsid w:val="00D23E40"/>
    <w:rsid w:val="00D24464"/>
    <w:rsid w:val="00D25400"/>
    <w:rsid w:val="00D25B6D"/>
    <w:rsid w:val="00D25E63"/>
    <w:rsid w:val="00D2614A"/>
    <w:rsid w:val="00D269B0"/>
    <w:rsid w:val="00D27076"/>
    <w:rsid w:val="00D272A1"/>
    <w:rsid w:val="00D27319"/>
    <w:rsid w:val="00D27386"/>
    <w:rsid w:val="00D304A2"/>
    <w:rsid w:val="00D3134E"/>
    <w:rsid w:val="00D31C8A"/>
    <w:rsid w:val="00D31FD2"/>
    <w:rsid w:val="00D323A8"/>
    <w:rsid w:val="00D32772"/>
    <w:rsid w:val="00D3283C"/>
    <w:rsid w:val="00D32941"/>
    <w:rsid w:val="00D329D1"/>
    <w:rsid w:val="00D32F6D"/>
    <w:rsid w:val="00D33D35"/>
    <w:rsid w:val="00D33E1A"/>
    <w:rsid w:val="00D3402D"/>
    <w:rsid w:val="00D35167"/>
    <w:rsid w:val="00D365A6"/>
    <w:rsid w:val="00D365C7"/>
    <w:rsid w:val="00D36D79"/>
    <w:rsid w:val="00D372ED"/>
    <w:rsid w:val="00D37315"/>
    <w:rsid w:val="00D37AEF"/>
    <w:rsid w:val="00D4034E"/>
    <w:rsid w:val="00D40DC9"/>
    <w:rsid w:val="00D40FCE"/>
    <w:rsid w:val="00D41291"/>
    <w:rsid w:val="00D414B4"/>
    <w:rsid w:val="00D415F2"/>
    <w:rsid w:val="00D41CD9"/>
    <w:rsid w:val="00D421B0"/>
    <w:rsid w:val="00D42330"/>
    <w:rsid w:val="00D4277F"/>
    <w:rsid w:val="00D4288C"/>
    <w:rsid w:val="00D42A93"/>
    <w:rsid w:val="00D42AB7"/>
    <w:rsid w:val="00D42F8B"/>
    <w:rsid w:val="00D43781"/>
    <w:rsid w:val="00D44002"/>
    <w:rsid w:val="00D44019"/>
    <w:rsid w:val="00D4499F"/>
    <w:rsid w:val="00D45038"/>
    <w:rsid w:val="00D45654"/>
    <w:rsid w:val="00D46330"/>
    <w:rsid w:val="00D46395"/>
    <w:rsid w:val="00D472CD"/>
    <w:rsid w:val="00D47319"/>
    <w:rsid w:val="00D4773C"/>
    <w:rsid w:val="00D47955"/>
    <w:rsid w:val="00D5009E"/>
    <w:rsid w:val="00D50135"/>
    <w:rsid w:val="00D50375"/>
    <w:rsid w:val="00D505DC"/>
    <w:rsid w:val="00D5071F"/>
    <w:rsid w:val="00D50991"/>
    <w:rsid w:val="00D511BE"/>
    <w:rsid w:val="00D5186D"/>
    <w:rsid w:val="00D51FAB"/>
    <w:rsid w:val="00D52D5A"/>
    <w:rsid w:val="00D5300C"/>
    <w:rsid w:val="00D5318C"/>
    <w:rsid w:val="00D53B95"/>
    <w:rsid w:val="00D5402E"/>
    <w:rsid w:val="00D54945"/>
    <w:rsid w:val="00D5523F"/>
    <w:rsid w:val="00D5550D"/>
    <w:rsid w:val="00D55BAF"/>
    <w:rsid w:val="00D55C5C"/>
    <w:rsid w:val="00D562A3"/>
    <w:rsid w:val="00D5654C"/>
    <w:rsid w:val="00D56927"/>
    <w:rsid w:val="00D56FC2"/>
    <w:rsid w:val="00D574C3"/>
    <w:rsid w:val="00D607FB"/>
    <w:rsid w:val="00D60DA8"/>
    <w:rsid w:val="00D60FB1"/>
    <w:rsid w:val="00D61489"/>
    <w:rsid w:val="00D618C2"/>
    <w:rsid w:val="00D61A8C"/>
    <w:rsid w:val="00D61DCD"/>
    <w:rsid w:val="00D61F1C"/>
    <w:rsid w:val="00D62AE7"/>
    <w:rsid w:val="00D6362A"/>
    <w:rsid w:val="00D6407C"/>
    <w:rsid w:val="00D641A0"/>
    <w:rsid w:val="00D644B7"/>
    <w:rsid w:val="00D64544"/>
    <w:rsid w:val="00D64D8B"/>
    <w:rsid w:val="00D64E9D"/>
    <w:rsid w:val="00D651E5"/>
    <w:rsid w:val="00D6544A"/>
    <w:rsid w:val="00D65A8C"/>
    <w:rsid w:val="00D65AC3"/>
    <w:rsid w:val="00D65C50"/>
    <w:rsid w:val="00D65E08"/>
    <w:rsid w:val="00D663C4"/>
    <w:rsid w:val="00D66A94"/>
    <w:rsid w:val="00D66B46"/>
    <w:rsid w:val="00D66CF9"/>
    <w:rsid w:val="00D66E8F"/>
    <w:rsid w:val="00D67255"/>
    <w:rsid w:val="00D67E2A"/>
    <w:rsid w:val="00D70149"/>
    <w:rsid w:val="00D710D0"/>
    <w:rsid w:val="00D7197B"/>
    <w:rsid w:val="00D71EEB"/>
    <w:rsid w:val="00D721F1"/>
    <w:rsid w:val="00D72998"/>
    <w:rsid w:val="00D733A7"/>
    <w:rsid w:val="00D73407"/>
    <w:rsid w:val="00D73C47"/>
    <w:rsid w:val="00D742C2"/>
    <w:rsid w:val="00D7459F"/>
    <w:rsid w:val="00D74986"/>
    <w:rsid w:val="00D74B15"/>
    <w:rsid w:val="00D755E3"/>
    <w:rsid w:val="00D756A7"/>
    <w:rsid w:val="00D75A03"/>
    <w:rsid w:val="00D75A3E"/>
    <w:rsid w:val="00D7641A"/>
    <w:rsid w:val="00D76755"/>
    <w:rsid w:val="00D76A58"/>
    <w:rsid w:val="00D771CD"/>
    <w:rsid w:val="00D77678"/>
    <w:rsid w:val="00D80371"/>
    <w:rsid w:val="00D80DD9"/>
    <w:rsid w:val="00D80FFC"/>
    <w:rsid w:val="00D8106B"/>
    <w:rsid w:val="00D825C6"/>
    <w:rsid w:val="00D82B28"/>
    <w:rsid w:val="00D82C3A"/>
    <w:rsid w:val="00D83287"/>
    <w:rsid w:val="00D83326"/>
    <w:rsid w:val="00D834DB"/>
    <w:rsid w:val="00D835D8"/>
    <w:rsid w:val="00D83B64"/>
    <w:rsid w:val="00D83B8C"/>
    <w:rsid w:val="00D8443B"/>
    <w:rsid w:val="00D84A4E"/>
    <w:rsid w:val="00D84D81"/>
    <w:rsid w:val="00D84F8F"/>
    <w:rsid w:val="00D852AE"/>
    <w:rsid w:val="00D85316"/>
    <w:rsid w:val="00D8561D"/>
    <w:rsid w:val="00D857F9"/>
    <w:rsid w:val="00D858DC"/>
    <w:rsid w:val="00D86737"/>
    <w:rsid w:val="00D86819"/>
    <w:rsid w:val="00D86907"/>
    <w:rsid w:val="00D86FDF"/>
    <w:rsid w:val="00D877DF"/>
    <w:rsid w:val="00D903AD"/>
    <w:rsid w:val="00D90534"/>
    <w:rsid w:val="00D90647"/>
    <w:rsid w:val="00D91734"/>
    <w:rsid w:val="00D91DC4"/>
    <w:rsid w:val="00D926E5"/>
    <w:rsid w:val="00D92B5A"/>
    <w:rsid w:val="00D92BC7"/>
    <w:rsid w:val="00D9334A"/>
    <w:rsid w:val="00D93693"/>
    <w:rsid w:val="00D93864"/>
    <w:rsid w:val="00D9395D"/>
    <w:rsid w:val="00D9412B"/>
    <w:rsid w:val="00D94909"/>
    <w:rsid w:val="00D954BD"/>
    <w:rsid w:val="00D954D0"/>
    <w:rsid w:val="00D95A29"/>
    <w:rsid w:val="00D95ABD"/>
    <w:rsid w:val="00D95BCF"/>
    <w:rsid w:val="00D964DA"/>
    <w:rsid w:val="00D96604"/>
    <w:rsid w:val="00D966DF"/>
    <w:rsid w:val="00D96D6E"/>
    <w:rsid w:val="00D96FFA"/>
    <w:rsid w:val="00D9745F"/>
    <w:rsid w:val="00DA073F"/>
    <w:rsid w:val="00DA0876"/>
    <w:rsid w:val="00DA0C81"/>
    <w:rsid w:val="00DA0D10"/>
    <w:rsid w:val="00DA26DF"/>
    <w:rsid w:val="00DA3143"/>
    <w:rsid w:val="00DA32D0"/>
    <w:rsid w:val="00DA3421"/>
    <w:rsid w:val="00DA3675"/>
    <w:rsid w:val="00DA3803"/>
    <w:rsid w:val="00DA3CE2"/>
    <w:rsid w:val="00DA3EDB"/>
    <w:rsid w:val="00DA43F0"/>
    <w:rsid w:val="00DA441E"/>
    <w:rsid w:val="00DA5127"/>
    <w:rsid w:val="00DA53CE"/>
    <w:rsid w:val="00DA5CC1"/>
    <w:rsid w:val="00DA5CD5"/>
    <w:rsid w:val="00DA6231"/>
    <w:rsid w:val="00DA6317"/>
    <w:rsid w:val="00DA696F"/>
    <w:rsid w:val="00DA6E48"/>
    <w:rsid w:val="00DA71C6"/>
    <w:rsid w:val="00DA76CD"/>
    <w:rsid w:val="00DA7A33"/>
    <w:rsid w:val="00DA7C31"/>
    <w:rsid w:val="00DB17BE"/>
    <w:rsid w:val="00DB2007"/>
    <w:rsid w:val="00DB2838"/>
    <w:rsid w:val="00DB2C87"/>
    <w:rsid w:val="00DB2F37"/>
    <w:rsid w:val="00DB407C"/>
    <w:rsid w:val="00DB4516"/>
    <w:rsid w:val="00DB458F"/>
    <w:rsid w:val="00DB46E6"/>
    <w:rsid w:val="00DB4A7A"/>
    <w:rsid w:val="00DB4AF8"/>
    <w:rsid w:val="00DB4C29"/>
    <w:rsid w:val="00DB587B"/>
    <w:rsid w:val="00DB5A1D"/>
    <w:rsid w:val="00DB5B98"/>
    <w:rsid w:val="00DB6114"/>
    <w:rsid w:val="00DB63FC"/>
    <w:rsid w:val="00DB65BA"/>
    <w:rsid w:val="00DB6667"/>
    <w:rsid w:val="00DB76FF"/>
    <w:rsid w:val="00DB7C44"/>
    <w:rsid w:val="00DB7D98"/>
    <w:rsid w:val="00DB7F7C"/>
    <w:rsid w:val="00DC0BCA"/>
    <w:rsid w:val="00DC0E8D"/>
    <w:rsid w:val="00DC15D9"/>
    <w:rsid w:val="00DC18A7"/>
    <w:rsid w:val="00DC1EBD"/>
    <w:rsid w:val="00DC24FE"/>
    <w:rsid w:val="00DC2634"/>
    <w:rsid w:val="00DC2906"/>
    <w:rsid w:val="00DC29FF"/>
    <w:rsid w:val="00DC34C2"/>
    <w:rsid w:val="00DC3CFA"/>
    <w:rsid w:val="00DC45CA"/>
    <w:rsid w:val="00DC48D8"/>
    <w:rsid w:val="00DC4AAF"/>
    <w:rsid w:val="00DC4B12"/>
    <w:rsid w:val="00DC4EEE"/>
    <w:rsid w:val="00DC4F6F"/>
    <w:rsid w:val="00DC5066"/>
    <w:rsid w:val="00DC5069"/>
    <w:rsid w:val="00DC51C8"/>
    <w:rsid w:val="00DC5756"/>
    <w:rsid w:val="00DC5B3B"/>
    <w:rsid w:val="00DC5E8A"/>
    <w:rsid w:val="00DC69D3"/>
    <w:rsid w:val="00DC6AC9"/>
    <w:rsid w:val="00DC72B4"/>
    <w:rsid w:val="00DC7808"/>
    <w:rsid w:val="00DC7D66"/>
    <w:rsid w:val="00DD01BC"/>
    <w:rsid w:val="00DD06E1"/>
    <w:rsid w:val="00DD0D84"/>
    <w:rsid w:val="00DD1128"/>
    <w:rsid w:val="00DD186B"/>
    <w:rsid w:val="00DD1D0E"/>
    <w:rsid w:val="00DD1D64"/>
    <w:rsid w:val="00DD24F0"/>
    <w:rsid w:val="00DD2798"/>
    <w:rsid w:val="00DD2983"/>
    <w:rsid w:val="00DD2B94"/>
    <w:rsid w:val="00DD2E08"/>
    <w:rsid w:val="00DD325A"/>
    <w:rsid w:val="00DD36CF"/>
    <w:rsid w:val="00DD3BE7"/>
    <w:rsid w:val="00DD3E7B"/>
    <w:rsid w:val="00DD4682"/>
    <w:rsid w:val="00DD4F6D"/>
    <w:rsid w:val="00DD5479"/>
    <w:rsid w:val="00DD553B"/>
    <w:rsid w:val="00DD5EFA"/>
    <w:rsid w:val="00DD653F"/>
    <w:rsid w:val="00DD6764"/>
    <w:rsid w:val="00DD687B"/>
    <w:rsid w:val="00DD6C04"/>
    <w:rsid w:val="00DD7647"/>
    <w:rsid w:val="00DE0478"/>
    <w:rsid w:val="00DE0AE4"/>
    <w:rsid w:val="00DE0E13"/>
    <w:rsid w:val="00DE1672"/>
    <w:rsid w:val="00DE2365"/>
    <w:rsid w:val="00DE3BFF"/>
    <w:rsid w:val="00DE4575"/>
    <w:rsid w:val="00DE51F7"/>
    <w:rsid w:val="00DE5C7F"/>
    <w:rsid w:val="00DE5CBA"/>
    <w:rsid w:val="00DE6639"/>
    <w:rsid w:val="00DE6F02"/>
    <w:rsid w:val="00DE735B"/>
    <w:rsid w:val="00DE7688"/>
    <w:rsid w:val="00DE7A6F"/>
    <w:rsid w:val="00DE7F4C"/>
    <w:rsid w:val="00DF0AAF"/>
    <w:rsid w:val="00DF0E2B"/>
    <w:rsid w:val="00DF0FCE"/>
    <w:rsid w:val="00DF11F3"/>
    <w:rsid w:val="00DF1C9F"/>
    <w:rsid w:val="00DF2509"/>
    <w:rsid w:val="00DF2622"/>
    <w:rsid w:val="00DF2648"/>
    <w:rsid w:val="00DF2943"/>
    <w:rsid w:val="00DF2A0F"/>
    <w:rsid w:val="00DF2F6F"/>
    <w:rsid w:val="00DF3894"/>
    <w:rsid w:val="00DF436D"/>
    <w:rsid w:val="00DF455E"/>
    <w:rsid w:val="00DF4638"/>
    <w:rsid w:val="00DF4699"/>
    <w:rsid w:val="00DF500B"/>
    <w:rsid w:val="00DF5316"/>
    <w:rsid w:val="00DF535B"/>
    <w:rsid w:val="00DF5515"/>
    <w:rsid w:val="00DF571D"/>
    <w:rsid w:val="00DF5833"/>
    <w:rsid w:val="00DF616C"/>
    <w:rsid w:val="00DF63D9"/>
    <w:rsid w:val="00DF65FC"/>
    <w:rsid w:val="00DF6CCF"/>
    <w:rsid w:val="00DF6E42"/>
    <w:rsid w:val="00DF6F04"/>
    <w:rsid w:val="00DF76DC"/>
    <w:rsid w:val="00DF7CDC"/>
    <w:rsid w:val="00DF7E65"/>
    <w:rsid w:val="00DF7E73"/>
    <w:rsid w:val="00E0078A"/>
    <w:rsid w:val="00E00817"/>
    <w:rsid w:val="00E011EB"/>
    <w:rsid w:val="00E01576"/>
    <w:rsid w:val="00E01591"/>
    <w:rsid w:val="00E018E0"/>
    <w:rsid w:val="00E0190A"/>
    <w:rsid w:val="00E0191F"/>
    <w:rsid w:val="00E0255B"/>
    <w:rsid w:val="00E028DD"/>
    <w:rsid w:val="00E02E8D"/>
    <w:rsid w:val="00E03CA7"/>
    <w:rsid w:val="00E03DBF"/>
    <w:rsid w:val="00E04161"/>
    <w:rsid w:val="00E046AC"/>
    <w:rsid w:val="00E048A1"/>
    <w:rsid w:val="00E04A4A"/>
    <w:rsid w:val="00E05219"/>
    <w:rsid w:val="00E05740"/>
    <w:rsid w:val="00E05BF0"/>
    <w:rsid w:val="00E05D60"/>
    <w:rsid w:val="00E06716"/>
    <w:rsid w:val="00E106B5"/>
    <w:rsid w:val="00E108DC"/>
    <w:rsid w:val="00E10B42"/>
    <w:rsid w:val="00E114BD"/>
    <w:rsid w:val="00E11A70"/>
    <w:rsid w:val="00E11AF5"/>
    <w:rsid w:val="00E11E0F"/>
    <w:rsid w:val="00E1275B"/>
    <w:rsid w:val="00E12DD1"/>
    <w:rsid w:val="00E12E1E"/>
    <w:rsid w:val="00E12F8E"/>
    <w:rsid w:val="00E133D3"/>
    <w:rsid w:val="00E1434D"/>
    <w:rsid w:val="00E14944"/>
    <w:rsid w:val="00E14EB9"/>
    <w:rsid w:val="00E158F5"/>
    <w:rsid w:val="00E15BB6"/>
    <w:rsid w:val="00E162A9"/>
    <w:rsid w:val="00E16C77"/>
    <w:rsid w:val="00E17538"/>
    <w:rsid w:val="00E1783A"/>
    <w:rsid w:val="00E17849"/>
    <w:rsid w:val="00E2056E"/>
    <w:rsid w:val="00E20C24"/>
    <w:rsid w:val="00E20E09"/>
    <w:rsid w:val="00E21023"/>
    <w:rsid w:val="00E21172"/>
    <w:rsid w:val="00E218A0"/>
    <w:rsid w:val="00E21902"/>
    <w:rsid w:val="00E21B68"/>
    <w:rsid w:val="00E21C7D"/>
    <w:rsid w:val="00E222D8"/>
    <w:rsid w:val="00E22877"/>
    <w:rsid w:val="00E22A23"/>
    <w:rsid w:val="00E22A9C"/>
    <w:rsid w:val="00E2392C"/>
    <w:rsid w:val="00E239CF"/>
    <w:rsid w:val="00E2462F"/>
    <w:rsid w:val="00E25300"/>
    <w:rsid w:val="00E265A3"/>
    <w:rsid w:val="00E27015"/>
    <w:rsid w:val="00E272D7"/>
    <w:rsid w:val="00E273D9"/>
    <w:rsid w:val="00E300F1"/>
    <w:rsid w:val="00E30108"/>
    <w:rsid w:val="00E30624"/>
    <w:rsid w:val="00E309F9"/>
    <w:rsid w:val="00E30B1F"/>
    <w:rsid w:val="00E30D33"/>
    <w:rsid w:val="00E31C04"/>
    <w:rsid w:val="00E31DF5"/>
    <w:rsid w:val="00E3211E"/>
    <w:rsid w:val="00E32344"/>
    <w:rsid w:val="00E325E3"/>
    <w:rsid w:val="00E327E5"/>
    <w:rsid w:val="00E33B1E"/>
    <w:rsid w:val="00E33E51"/>
    <w:rsid w:val="00E33F8C"/>
    <w:rsid w:val="00E340D7"/>
    <w:rsid w:val="00E3413D"/>
    <w:rsid w:val="00E34256"/>
    <w:rsid w:val="00E34704"/>
    <w:rsid w:val="00E347F7"/>
    <w:rsid w:val="00E348BB"/>
    <w:rsid w:val="00E34D8C"/>
    <w:rsid w:val="00E34E30"/>
    <w:rsid w:val="00E34F04"/>
    <w:rsid w:val="00E3532C"/>
    <w:rsid w:val="00E357F2"/>
    <w:rsid w:val="00E35B13"/>
    <w:rsid w:val="00E35C45"/>
    <w:rsid w:val="00E360E1"/>
    <w:rsid w:val="00E36E03"/>
    <w:rsid w:val="00E36EE2"/>
    <w:rsid w:val="00E36F33"/>
    <w:rsid w:val="00E37837"/>
    <w:rsid w:val="00E378F0"/>
    <w:rsid w:val="00E40962"/>
    <w:rsid w:val="00E41029"/>
    <w:rsid w:val="00E4111D"/>
    <w:rsid w:val="00E41168"/>
    <w:rsid w:val="00E418B1"/>
    <w:rsid w:val="00E41AEB"/>
    <w:rsid w:val="00E42AAB"/>
    <w:rsid w:val="00E42E17"/>
    <w:rsid w:val="00E432C9"/>
    <w:rsid w:val="00E4385E"/>
    <w:rsid w:val="00E43F66"/>
    <w:rsid w:val="00E446C7"/>
    <w:rsid w:val="00E449BC"/>
    <w:rsid w:val="00E459B8"/>
    <w:rsid w:val="00E45B9E"/>
    <w:rsid w:val="00E4734D"/>
    <w:rsid w:val="00E47B92"/>
    <w:rsid w:val="00E47F00"/>
    <w:rsid w:val="00E47F1D"/>
    <w:rsid w:val="00E50AC6"/>
    <w:rsid w:val="00E51A70"/>
    <w:rsid w:val="00E51CA5"/>
    <w:rsid w:val="00E52BBA"/>
    <w:rsid w:val="00E52CEB"/>
    <w:rsid w:val="00E53292"/>
    <w:rsid w:val="00E532A9"/>
    <w:rsid w:val="00E54840"/>
    <w:rsid w:val="00E54A86"/>
    <w:rsid w:val="00E5543F"/>
    <w:rsid w:val="00E55BB0"/>
    <w:rsid w:val="00E55C50"/>
    <w:rsid w:val="00E5616E"/>
    <w:rsid w:val="00E5698A"/>
    <w:rsid w:val="00E56C73"/>
    <w:rsid w:val="00E57030"/>
    <w:rsid w:val="00E571A7"/>
    <w:rsid w:val="00E579A1"/>
    <w:rsid w:val="00E60178"/>
    <w:rsid w:val="00E6029F"/>
    <w:rsid w:val="00E6070F"/>
    <w:rsid w:val="00E608A0"/>
    <w:rsid w:val="00E61238"/>
    <w:rsid w:val="00E612AE"/>
    <w:rsid w:val="00E6158A"/>
    <w:rsid w:val="00E61756"/>
    <w:rsid w:val="00E61E7B"/>
    <w:rsid w:val="00E61EF7"/>
    <w:rsid w:val="00E61F1C"/>
    <w:rsid w:val="00E625C9"/>
    <w:rsid w:val="00E625CE"/>
    <w:rsid w:val="00E62D8C"/>
    <w:rsid w:val="00E6311A"/>
    <w:rsid w:val="00E63180"/>
    <w:rsid w:val="00E63430"/>
    <w:rsid w:val="00E63482"/>
    <w:rsid w:val="00E63DFA"/>
    <w:rsid w:val="00E63E10"/>
    <w:rsid w:val="00E63E95"/>
    <w:rsid w:val="00E641ED"/>
    <w:rsid w:val="00E64382"/>
    <w:rsid w:val="00E643C9"/>
    <w:rsid w:val="00E643E8"/>
    <w:rsid w:val="00E64E2B"/>
    <w:rsid w:val="00E652DC"/>
    <w:rsid w:val="00E65FC5"/>
    <w:rsid w:val="00E660B0"/>
    <w:rsid w:val="00E672EE"/>
    <w:rsid w:val="00E678CD"/>
    <w:rsid w:val="00E6793C"/>
    <w:rsid w:val="00E67E80"/>
    <w:rsid w:val="00E67EA7"/>
    <w:rsid w:val="00E67FE1"/>
    <w:rsid w:val="00E702FD"/>
    <w:rsid w:val="00E70A3D"/>
    <w:rsid w:val="00E70C39"/>
    <w:rsid w:val="00E7145B"/>
    <w:rsid w:val="00E7199D"/>
    <w:rsid w:val="00E725AE"/>
    <w:rsid w:val="00E728C2"/>
    <w:rsid w:val="00E737C5"/>
    <w:rsid w:val="00E73CB1"/>
    <w:rsid w:val="00E73F21"/>
    <w:rsid w:val="00E740B2"/>
    <w:rsid w:val="00E742D3"/>
    <w:rsid w:val="00E749CF"/>
    <w:rsid w:val="00E74AAF"/>
    <w:rsid w:val="00E755EA"/>
    <w:rsid w:val="00E762D6"/>
    <w:rsid w:val="00E80056"/>
    <w:rsid w:val="00E80ADF"/>
    <w:rsid w:val="00E810C4"/>
    <w:rsid w:val="00E81AE5"/>
    <w:rsid w:val="00E81D68"/>
    <w:rsid w:val="00E81DE0"/>
    <w:rsid w:val="00E81EFA"/>
    <w:rsid w:val="00E82235"/>
    <w:rsid w:val="00E82900"/>
    <w:rsid w:val="00E8305F"/>
    <w:rsid w:val="00E83B3D"/>
    <w:rsid w:val="00E83C25"/>
    <w:rsid w:val="00E84693"/>
    <w:rsid w:val="00E853A0"/>
    <w:rsid w:val="00E85585"/>
    <w:rsid w:val="00E85A0E"/>
    <w:rsid w:val="00E85AD6"/>
    <w:rsid w:val="00E85DAA"/>
    <w:rsid w:val="00E8651A"/>
    <w:rsid w:val="00E866E0"/>
    <w:rsid w:val="00E86804"/>
    <w:rsid w:val="00E86EA5"/>
    <w:rsid w:val="00E86F33"/>
    <w:rsid w:val="00E877FF"/>
    <w:rsid w:val="00E9021A"/>
    <w:rsid w:val="00E90939"/>
    <w:rsid w:val="00E90A38"/>
    <w:rsid w:val="00E90E59"/>
    <w:rsid w:val="00E911E9"/>
    <w:rsid w:val="00E91656"/>
    <w:rsid w:val="00E918CB"/>
    <w:rsid w:val="00E91ACE"/>
    <w:rsid w:val="00E92A2C"/>
    <w:rsid w:val="00E93283"/>
    <w:rsid w:val="00E93C42"/>
    <w:rsid w:val="00E94062"/>
    <w:rsid w:val="00E941D5"/>
    <w:rsid w:val="00E94E1A"/>
    <w:rsid w:val="00E955CE"/>
    <w:rsid w:val="00E95614"/>
    <w:rsid w:val="00E956A5"/>
    <w:rsid w:val="00E95AEC"/>
    <w:rsid w:val="00E96079"/>
    <w:rsid w:val="00E96A5C"/>
    <w:rsid w:val="00E96EBB"/>
    <w:rsid w:val="00E96FA9"/>
    <w:rsid w:val="00E971D7"/>
    <w:rsid w:val="00E97618"/>
    <w:rsid w:val="00EA0514"/>
    <w:rsid w:val="00EA0B0C"/>
    <w:rsid w:val="00EA1880"/>
    <w:rsid w:val="00EA19BE"/>
    <w:rsid w:val="00EA1F4A"/>
    <w:rsid w:val="00EA21C8"/>
    <w:rsid w:val="00EA2600"/>
    <w:rsid w:val="00EA2D18"/>
    <w:rsid w:val="00EA330F"/>
    <w:rsid w:val="00EA36C7"/>
    <w:rsid w:val="00EA36EB"/>
    <w:rsid w:val="00EA372C"/>
    <w:rsid w:val="00EA3B84"/>
    <w:rsid w:val="00EA43DA"/>
    <w:rsid w:val="00EA46B6"/>
    <w:rsid w:val="00EA4934"/>
    <w:rsid w:val="00EA4F06"/>
    <w:rsid w:val="00EA527E"/>
    <w:rsid w:val="00EA59D4"/>
    <w:rsid w:val="00EA6BC8"/>
    <w:rsid w:val="00EA7766"/>
    <w:rsid w:val="00EA7B5D"/>
    <w:rsid w:val="00EA7C1B"/>
    <w:rsid w:val="00EB0004"/>
    <w:rsid w:val="00EB0623"/>
    <w:rsid w:val="00EB0A0F"/>
    <w:rsid w:val="00EB0E4E"/>
    <w:rsid w:val="00EB103A"/>
    <w:rsid w:val="00EB15E1"/>
    <w:rsid w:val="00EB1F33"/>
    <w:rsid w:val="00EB2030"/>
    <w:rsid w:val="00EB21D9"/>
    <w:rsid w:val="00EB29C5"/>
    <w:rsid w:val="00EB2A0D"/>
    <w:rsid w:val="00EB337A"/>
    <w:rsid w:val="00EB3652"/>
    <w:rsid w:val="00EB390C"/>
    <w:rsid w:val="00EB39A0"/>
    <w:rsid w:val="00EB41B9"/>
    <w:rsid w:val="00EB44E2"/>
    <w:rsid w:val="00EB4C09"/>
    <w:rsid w:val="00EB4C39"/>
    <w:rsid w:val="00EB5CF6"/>
    <w:rsid w:val="00EB6386"/>
    <w:rsid w:val="00EB6BE7"/>
    <w:rsid w:val="00EB6CBD"/>
    <w:rsid w:val="00EB6DA3"/>
    <w:rsid w:val="00EB735A"/>
    <w:rsid w:val="00EB7BA1"/>
    <w:rsid w:val="00EB7C18"/>
    <w:rsid w:val="00EB7CFC"/>
    <w:rsid w:val="00EC060F"/>
    <w:rsid w:val="00EC06DE"/>
    <w:rsid w:val="00EC0ACB"/>
    <w:rsid w:val="00EC10DC"/>
    <w:rsid w:val="00EC14C6"/>
    <w:rsid w:val="00EC1666"/>
    <w:rsid w:val="00EC23B4"/>
    <w:rsid w:val="00EC2446"/>
    <w:rsid w:val="00EC24EC"/>
    <w:rsid w:val="00EC25E7"/>
    <w:rsid w:val="00EC27C1"/>
    <w:rsid w:val="00EC2D68"/>
    <w:rsid w:val="00EC2F29"/>
    <w:rsid w:val="00EC4188"/>
    <w:rsid w:val="00EC44DE"/>
    <w:rsid w:val="00EC4F3F"/>
    <w:rsid w:val="00EC4F65"/>
    <w:rsid w:val="00EC5A22"/>
    <w:rsid w:val="00EC6230"/>
    <w:rsid w:val="00EC7B50"/>
    <w:rsid w:val="00ED03AA"/>
    <w:rsid w:val="00ED16BB"/>
    <w:rsid w:val="00ED17CF"/>
    <w:rsid w:val="00ED1CC6"/>
    <w:rsid w:val="00ED263C"/>
    <w:rsid w:val="00ED292C"/>
    <w:rsid w:val="00ED2BB1"/>
    <w:rsid w:val="00ED3068"/>
    <w:rsid w:val="00ED3274"/>
    <w:rsid w:val="00ED425C"/>
    <w:rsid w:val="00ED4573"/>
    <w:rsid w:val="00ED4CC0"/>
    <w:rsid w:val="00ED4FF8"/>
    <w:rsid w:val="00ED56A6"/>
    <w:rsid w:val="00ED58EE"/>
    <w:rsid w:val="00ED5AFD"/>
    <w:rsid w:val="00ED5FA3"/>
    <w:rsid w:val="00ED6167"/>
    <w:rsid w:val="00ED6DBA"/>
    <w:rsid w:val="00ED723D"/>
    <w:rsid w:val="00ED7D19"/>
    <w:rsid w:val="00EE0051"/>
    <w:rsid w:val="00EE0515"/>
    <w:rsid w:val="00EE0A3B"/>
    <w:rsid w:val="00EE0C7A"/>
    <w:rsid w:val="00EE21E2"/>
    <w:rsid w:val="00EE26AD"/>
    <w:rsid w:val="00EE27B2"/>
    <w:rsid w:val="00EE32AB"/>
    <w:rsid w:val="00EE33B3"/>
    <w:rsid w:val="00EE37AB"/>
    <w:rsid w:val="00EE408F"/>
    <w:rsid w:val="00EE40AB"/>
    <w:rsid w:val="00EE4AF5"/>
    <w:rsid w:val="00EE54A9"/>
    <w:rsid w:val="00EE587B"/>
    <w:rsid w:val="00EE5BA8"/>
    <w:rsid w:val="00EE622B"/>
    <w:rsid w:val="00EE65B2"/>
    <w:rsid w:val="00EE6CD5"/>
    <w:rsid w:val="00EE6EDD"/>
    <w:rsid w:val="00EE7534"/>
    <w:rsid w:val="00EE762A"/>
    <w:rsid w:val="00EE7A59"/>
    <w:rsid w:val="00EF00A2"/>
    <w:rsid w:val="00EF0DC2"/>
    <w:rsid w:val="00EF1A34"/>
    <w:rsid w:val="00EF1AE1"/>
    <w:rsid w:val="00EF28B3"/>
    <w:rsid w:val="00EF2A3E"/>
    <w:rsid w:val="00EF2CAD"/>
    <w:rsid w:val="00EF388B"/>
    <w:rsid w:val="00EF3A63"/>
    <w:rsid w:val="00EF3C6D"/>
    <w:rsid w:val="00EF43CB"/>
    <w:rsid w:val="00EF4952"/>
    <w:rsid w:val="00EF49D6"/>
    <w:rsid w:val="00EF5186"/>
    <w:rsid w:val="00EF52D0"/>
    <w:rsid w:val="00EF603B"/>
    <w:rsid w:val="00EF69CA"/>
    <w:rsid w:val="00EF73E6"/>
    <w:rsid w:val="00EF7A16"/>
    <w:rsid w:val="00EF7FF0"/>
    <w:rsid w:val="00F0009F"/>
    <w:rsid w:val="00F00747"/>
    <w:rsid w:val="00F008B8"/>
    <w:rsid w:val="00F01386"/>
    <w:rsid w:val="00F018B5"/>
    <w:rsid w:val="00F0200E"/>
    <w:rsid w:val="00F02740"/>
    <w:rsid w:val="00F02A6D"/>
    <w:rsid w:val="00F02D69"/>
    <w:rsid w:val="00F02E35"/>
    <w:rsid w:val="00F03A91"/>
    <w:rsid w:val="00F04C3E"/>
    <w:rsid w:val="00F04CA9"/>
    <w:rsid w:val="00F0514A"/>
    <w:rsid w:val="00F05522"/>
    <w:rsid w:val="00F05667"/>
    <w:rsid w:val="00F06945"/>
    <w:rsid w:val="00F06A0D"/>
    <w:rsid w:val="00F06D74"/>
    <w:rsid w:val="00F06D8A"/>
    <w:rsid w:val="00F077E2"/>
    <w:rsid w:val="00F077EC"/>
    <w:rsid w:val="00F07C2E"/>
    <w:rsid w:val="00F10488"/>
    <w:rsid w:val="00F1159F"/>
    <w:rsid w:val="00F12FC4"/>
    <w:rsid w:val="00F130AC"/>
    <w:rsid w:val="00F138D3"/>
    <w:rsid w:val="00F14C3E"/>
    <w:rsid w:val="00F14FE0"/>
    <w:rsid w:val="00F1513E"/>
    <w:rsid w:val="00F1554F"/>
    <w:rsid w:val="00F1568A"/>
    <w:rsid w:val="00F15CB2"/>
    <w:rsid w:val="00F169B3"/>
    <w:rsid w:val="00F16A9D"/>
    <w:rsid w:val="00F16CFA"/>
    <w:rsid w:val="00F16E45"/>
    <w:rsid w:val="00F171B6"/>
    <w:rsid w:val="00F17347"/>
    <w:rsid w:val="00F17F4D"/>
    <w:rsid w:val="00F20605"/>
    <w:rsid w:val="00F215FA"/>
    <w:rsid w:val="00F2174E"/>
    <w:rsid w:val="00F23722"/>
    <w:rsid w:val="00F237C3"/>
    <w:rsid w:val="00F23BD4"/>
    <w:rsid w:val="00F2466F"/>
    <w:rsid w:val="00F251C5"/>
    <w:rsid w:val="00F254DE"/>
    <w:rsid w:val="00F25B33"/>
    <w:rsid w:val="00F2605C"/>
    <w:rsid w:val="00F26153"/>
    <w:rsid w:val="00F267A4"/>
    <w:rsid w:val="00F26B18"/>
    <w:rsid w:val="00F26D05"/>
    <w:rsid w:val="00F27A4F"/>
    <w:rsid w:val="00F31771"/>
    <w:rsid w:val="00F317FA"/>
    <w:rsid w:val="00F31F48"/>
    <w:rsid w:val="00F32088"/>
    <w:rsid w:val="00F32AC7"/>
    <w:rsid w:val="00F32C50"/>
    <w:rsid w:val="00F32F7F"/>
    <w:rsid w:val="00F339AD"/>
    <w:rsid w:val="00F33E5C"/>
    <w:rsid w:val="00F340B3"/>
    <w:rsid w:val="00F345C0"/>
    <w:rsid w:val="00F34810"/>
    <w:rsid w:val="00F35229"/>
    <w:rsid w:val="00F3524F"/>
    <w:rsid w:val="00F3569E"/>
    <w:rsid w:val="00F3587E"/>
    <w:rsid w:val="00F358CA"/>
    <w:rsid w:val="00F3598C"/>
    <w:rsid w:val="00F35F39"/>
    <w:rsid w:val="00F3689D"/>
    <w:rsid w:val="00F3757A"/>
    <w:rsid w:val="00F3769C"/>
    <w:rsid w:val="00F3770B"/>
    <w:rsid w:val="00F37840"/>
    <w:rsid w:val="00F40086"/>
    <w:rsid w:val="00F40610"/>
    <w:rsid w:val="00F4093D"/>
    <w:rsid w:val="00F4134F"/>
    <w:rsid w:val="00F41427"/>
    <w:rsid w:val="00F42499"/>
    <w:rsid w:val="00F425D6"/>
    <w:rsid w:val="00F42C0F"/>
    <w:rsid w:val="00F42ED9"/>
    <w:rsid w:val="00F43102"/>
    <w:rsid w:val="00F4392D"/>
    <w:rsid w:val="00F44495"/>
    <w:rsid w:val="00F446FA"/>
    <w:rsid w:val="00F44837"/>
    <w:rsid w:val="00F4498D"/>
    <w:rsid w:val="00F44E41"/>
    <w:rsid w:val="00F4592F"/>
    <w:rsid w:val="00F45E54"/>
    <w:rsid w:val="00F461F4"/>
    <w:rsid w:val="00F46581"/>
    <w:rsid w:val="00F46E06"/>
    <w:rsid w:val="00F478D0"/>
    <w:rsid w:val="00F47E4B"/>
    <w:rsid w:val="00F50DCF"/>
    <w:rsid w:val="00F50EAA"/>
    <w:rsid w:val="00F5110F"/>
    <w:rsid w:val="00F51EB0"/>
    <w:rsid w:val="00F51F92"/>
    <w:rsid w:val="00F520DB"/>
    <w:rsid w:val="00F52900"/>
    <w:rsid w:val="00F543B5"/>
    <w:rsid w:val="00F55192"/>
    <w:rsid w:val="00F5584D"/>
    <w:rsid w:val="00F558AB"/>
    <w:rsid w:val="00F55B02"/>
    <w:rsid w:val="00F55E48"/>
    <w:rsid w:val="00F562B9"/>
    <w:rsid w:val="00F5684A"/>
    <w:rsid w:val="00F56F64"/>
    <w:rsid w:val="00F574B0"/>
    <w:rsid w:val="00F577A6"/>
    <w:rsid w:val="00F57FAC"/>
    <w:rsid w:val="00F60EE0"/>
    <w:rsid w:val="00F6116D"/>
    <w:rsid w:val="00F61238"/>
    <w:rsid w:val="00F620B4"/>
    <w:rsid w:val="00F62297"/>
    <w:rsid w:val="00F6246C"/>
    <w:rsid w:val="00F625CC"/>
    <w:rsid w:val="00F63124"/>
    <w:rsid w:val="00F640B3"/>
    <w:rsid w:val="00F64383"/>
    <w:rsid w:val="00F64A33"/>
    <w:rsid w:val="00F64C8D"/>
    <w:rsid w:val="00F652ED"/>
    <w:rsid w:val="00F65482"/>
    <w:rsid w:val="00F65503"/>
    <w:rsid w:val="00F6564F"/>
    <w:rsid w:val="00F65826"/>
    <w:rsid w:val="00F65B75"/>
    <w:rsid w:val="00F65D89"/>
    <w:rsid w:val="00F667BF"/>
    <w:rsid w:val="00F667D8"/>
    <w:rsid w:val="00F667FF"/>
    <w:rsid w:val="00F6686F"/>
    <w:rsid w:val="00F6694C"/>
    <w:rsid w:val="00F672D7"/>
    <w:rsid w:val="00F708D7"/>
    <w:rsid w:val="00F70CA2"/>
    <w:rsid w:val="00F71650"/>
    <w:rsid w:val="00F7182F"/>
    <w:rsid w:val="00F71A4E"/>
    <w:rsid w:val="00F71C69"/>
    <w:rsid w:val="00F72A26"/>
    <w:rsid w:val="00F732F0"/>
    <w:rsid w:val="00F73771"/>
    <w:rsid w:val="00F73C9F"/>
    <w:rsid w:val="00F74DD3"/>
    <w:rsid w:val="00F74F1C"/>
    <w:rsid w:val="00F757CC"/>
    <w:rsid w:val="00F75E61"/>
    <w:rsid w:val="00F764F7"/>
    <w:rsid w:val="00F774F0"/>
    <w:rsid w:val="00F77EDB"/>
    <w:rsid w:val="00F8000C"/>
    <w:rsid w:val="00F8013F"/>
    <w:rsid w:val="00F8043F"/>
    <w:rsid w:val="00F80C24"/>
    <w:rsid w:val="00F80C28"/>
    <w:rsid w:val="00F81846"/>
    <w:rsid w:val="00F8200F"/>
    <w:rsid w:val="00F8296D"/>
    <w:rsid w:val="00F82E31"/>
    <w:rsid w:val="00F832D3"/>
    <w:rsid w:val="00F83608"/>
    <w:rsid w:val="00F836C0"/>
    <w:rsid w:val="00F83A2A"/>
    <w:rsid w:val="00F83ACA"/>
    <w:rsid w:val="00F83ED2"/>
    <w:rsid w:val="00F84A51"/>
    <w:rsid w:val="00F84B57"/>
    <w:rsid w:val="00F854B6"/>
    <w:rsid w:val="00F85925"/>
    <w:rsid w:val="00F85F70"/>
    <w:rsid w:val="00F86DE1"/>
    <w:rsid w:val="00F871D4"/>
    <w:rsid w:val="00F87D9D"/>
    <w:rsid w:val="00F90304"/>
    <w:rsid w:val="00F903C2"/>
    <w:rsid w:val="00F91D89"/>
    <w:rsid w:val="00F920EA"/>
    <w:rsid w:val="00F926EE"/>
    <w:rsid w:val="00F93244"/>
    <w:rsid w:val="00F93608"/>
    <w:rsid w:val="00F936ED"/>
    <w:rsid w:val="00F94205"/>
    <w:rsid w:val="00F94CA0"/>
    <w:rsid w:val="00F94E2F"/>
    <w:rsid w:val="00F95145"/>
    <w:rsid w:val="00F95438"/>
    <w:rsid w:val="00F957B5"/>
    <w:rsid w:val="00F96FF1"/>
    <w:rsid w:val="00F971E1"/>
    <w:rsid w:val="00F97527"/>
    <w:rsid w:val="00F978AF"/>
    <w:rsid w:val="00FA055F"/>
    <w:rsid w:val="00FA06B9"/>
    <w:rsid w:val="00FA08D2"/>
    <w:rsid w:val="00FA0E59"/>
    <w:rsid w:val="00FA1A30"/>
    <w:rsid w:val="00FA1C71"/>
    <w:rsid w:val="00FA2079"/>
    <w:rsid w:val="00FA214B"/>
    <w:rsid w:val="00FA2B76"/>
    <w:rsid w:val="00FA2B89"/>
    <w:rsid w:val="00FA3659"/>
    <w:rsid w:val="00FA4D73"/>
    <w:rsid w:val="00FA518A"/>
    <w:rsid w:val="00FA5AE6"/>
    <w:rsid w:val="00FA6BBF"/>
    <w:rsid w:val="00FA75D0"/>
    <w:rsid w:val="00FA7695"/>
    <w:rsid w:val="00FA79E4"/>
    <w:rsid w:val="00FB0A76"/>
    <w:rsid w:val="00FB15F6"/>
    <w:rsid w:val="00FB16A6"/>
    <w:rsid w:val="00FB181B"/>
    <w:rsid w:val="00FB1AEF"/>
    <w:rsid w:val="00FB2835"/>
    <w:rsid w:val="00FB2CCE"/>
    <w:rsid w:val="00FB351D"/>
    <w:rsid w:val="00FB4167"/>
    <w:rsid w:val="00FB433D"/>
    <w:rsid w:val="00FB4E3E"/>
    <w:rsid w:val="00FB51B8"/>
    <w:rsid w:val="00FB569B"/>
    <w:rsid w:val="00FB6586"/>
    <w:rsid w:val="00FB6D9E"/>
    <w:rsid w:val="00FB6E3F"/>
    <w:rsid w:val="00FB7477"/>
    <w:rsid w:val="00FB7DEF"/>
    <w:rsid w:val="00FC0526"/>
    <w:rsid w:val="00FC0AF6"/>
    <w:rsid w:val="00FC0C10"/>
    <w:rsid w:val="00FC10D5"/>
    <w:rsid w:val="00FC1C43"/>
    <w:rsid w:val="00FC1F0A"/>
    <w:rsid w:val="00FC20F7"/>
    <w:rsid w:val="00FC232F"/>
    <w:rsid w:val="00FC29C8"/>
    <w:rsid w:val="00FC2AB8"/>
    <w:rsid w:val="00FC323B"/>
    <w:rsid w:val="00FC3256"/>
    <w:rsid w:val="00FC3BA8"/>
    <w:rsid w:val="00FC4319"/>
    <w:rsid w:val="00FC4846"/>
    <w:rsid w:val="00FC4EC8"/>
    <w:rsid w:val="00FC4F05"/>
    <w:rsid w:val="00FC503E"/>
    <w:rsid w:val="00FC51D7"/>
    <w:rsid w:val="00FC5820"/>
    <w:rsid w:val="00FC6703"/>
    <w:rsid w:val="00FC703F"/>
    <w:rsid w:val="00FC7D8B"/>
    <w:rsid w:val="00FD01E8"/>
    <w:rsid w:val="00FD0438"/>
    <w:rsid w:val="00FD0C59"/>
    <w:rsid w:val="00FD0CC1"/>
    <w:rsid w:val="00FD0F98"/>
    <w:rsid w:val="00FD10A7"/>
    <w:rsid w:val="00FD10B0"/>
    <w:rsid w:val="00FD1753"/>
    <w:rsid w:val="00FD1AF7"/>
    <w:rsid w:val="00FD2B6C"/>
    <w:rsid w:val="00FD2F78"/>
    <w:rsid w:val="00FD3073"/>
    <w:rsid w:val="00FD3504"/>
    <w:rsid w:val="00FD38E1"/>
    <w:rsid w:val="00FD3E2D"/>
    <w:rsid w:val="00FD471B"/>
    <w:rsid w:val="00FD4B0E"/>
    <w:rsid w:val="00FD546F"/>
    <w:rsid w:val="00FD5E0A"/>
    <w:rsid w:val="00FD6DB7"/>
    <w:rsid w:val="00FD719B"/>
    <w:rsid w:val="00FD7971"/>
    <w:rsid w:val="00FD7E55"/>
    <w:rsid w:val="00FE00BB"/>
    <w:rsid w:val="00FE0992"/>
    <w:rsid w:val="00FE10B3"/>
    <w:rsid w:val="00FE162D"/>
    <w:rsid w:val="00FE1AC4"/>
    <w:rsid w:val="00FE1B62"/>
    <w:rsid w:val="00FE21BF"/>
    <w:rsid w:val="00FE28BA"/>
    <w:rsid w:val="00FE2D4E"/>
    <w:rsid w:val="00FE2D6A"/>
    <w:rsid w:val="00FE376F"/>
    <w:rsid w:val="00FE4153"/>
    <w:rsid w:val="00FE4808"/>
    <w:rsid w:val="00FE4B11"/>
    <w:rsid w:val="00FE4EB0"/>
    <w:rsid w:val="00FE5832"/>
    <w:rsid w:val="00FE5942"/>
    <w:rsid w:val="00FE7790"/>
    <w:rsid w:val="00FE7CA2"/>
    <w:rsid w:val="00FE7CA4"/>
    <w:rsid w:val="00FE7DC5"/>
    <w:rsid w:val="00FF0262"/>
    <w:rsid w:val="00FF0741"/>
    <w:rsid w:val="00FF08D7"/>
    <w:rsid w:val="00FF09D4"/>
    <w:rsid w:val="00FF0A68"/>
    <w:rsid w:val="00FF0B55"/>
    <w:rsid w:val="00FF0CCA"/>
    <w:rsid w:val="00FF0D99"/>
    <w:rsid w:val="00FF0DBE"/>
    <w:rsid w:val="00FF103A"/>
    <w:rsid w:val="00FF19BC"/>
    <w:rsid w:val="00FF2051"/>
    <w:rsid w:val="00FF230B"/>
    <w:rsid w:val="00FF27D0"/>
    <w:rsid w:val="00FF2B43"/>
    <w:rsid w:val="00FF2C29"/>
    <w:rsid w:val="00FF33C1"/>
    <w:rsid w:val="00FF38BD"/>
    <w:rsid w:val="00FF4424"/>
    <w:rsid w:val="00FF44DB"/>
    <w:rsid w:val="00FF45F7"/>
    <w:rsid w:val="00FF4779"/>
    <w:rsid w:val="00FF5E31"/>
    <w:rsid w:val="00FF66D8"/>
    <w:rsid w:val="00FF75AD"/>
    <w:rsid w:val="00FF7F0C"/>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19B1"/>
  <w15:docId w15:val="{F0571CB4-5A51-4D53-8E89-EC71139E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52D0"/>
  </w:style>
  <w:style w:type="paragraph" w:styleId="10">
    <w:name w:val="heading 1"/>
    <w:basedOn w:val="a0"/>
    <w:next w:val="a0"/>
    <w:link w:val="11"/>
    <w:uiPriority w:val="9"/>
    <w:qFormat/>
    <w:rsid w:val="002B52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4B7B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4B7B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B52E1"/>
    <w:rPr>
      <w:rFonts w:asciiTheme="majorHAnsi" w:eastAsiaTheme="majorEastAsia" w:hAnsiTheme="majorHAnsi" w:cstheme="majorBidi"/>
      <w:color w:val="365F91" w:themeColor="accent1" w:themeShade="BF"/>
      <w:sz w:val="32"/>
      <w:szCs w:val="32"/>
    </w:rPr>
  </w:style>
  <w:style w:type="paragraph" w:styleId="a4">
    <w:name w:val="header"/>
    <w:basedOn w:val="a0"/>
    <w:link w:val="a5"/>
    <w:unhideWhenUsed/>
    <w:rsid w:val="00FE2D4E"/>
    <w:pPr>
      <w:tabs>
        <w:tab w:val="center" w:pos="4677"/>
        <w:tab w:val="right" w:pos="9355"/>
      </w:tabs>
      <w:spacing w:after="0" w:line="240" w:lineRule="auto"/>
    </w:pPr>
  </w:style>
  <w:style w:type="character" w:customStyle="1" w:styleId="a5">
    <w:name w:val="Верхний колонтитул Знак"/>
    <w:basedOn w:val="a1"/>
    <w:link w:val="a4"/>
    <w:rsid w:val="00FE2D4E"/>
  </w:style>
  <w:style w:type="paragraph" w:styleId="a6">
    <w:name w:val="footer"/>
    <w:basedOn w:val="a0"/>
    <w:link w:val="a7"/>
    <w:uiPriority w:val="99"/>
    <w:unhideWhenUsed/>
    <w:rsid w:val="00FE2D4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8">
    <w:name w:val="Table Grid"/>
    <w:basedOn w:val="a2"/>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C46B15"/>
    <w:pPr>
      <w:ind w:left="720"/>
      <w:contextualSpacing/>
    </w:pPr>
  </w:style>
  <w:style w:type="paragraph" w:styleId="aa">
    <w:name w:val="Balloon Text"/>
    <w:basedOn w:val="a0"/>
    <w:link w:val="ab"/>
    <w:uiPriority w:val="99"/>
    <w:semiHidden/>
    <w:unhideWhenUsed/>
    <w:rsid w:val="00103B7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03B79"/>
    <w:rPr>
      <w:rFonts w:ascii="Tahoma" w:hAnsi="Tahoma" w:cs="Tahoma"/>
      <w:sz w:val="16"/>
      <w:szCs w:val="16"/>
    </w:rPr>
  </w:style>
  <w:style w:type="paragraph" w:customStyle="1" w:styleId="a">
    <w:name w:val="Буллеты НЛМК"/>
    <w:basedOn w:val="a9"/>
    <w:link w:val="ac"/>
    <w:qFormat/>
    <w:rsid w:val="001B35E3"/>
    <w:pPr>
      <w:numPr>
        <w:numId w:val="1"/>
      </w:numPr>
      <w:spacing w:before="120" w:after="120" w:line="240" w:lineRule="auto"/>
      <w:contextualSpacing w:val="0"/>
    </w:pPr>
    <w:rPr>
      <w:rFonts w:ascii="Calibri" w:hAnsi="Calibri"/>
      <w:sz w:val="24"/>
      <w:szCs w:val="24"/>
    </w:rPr>
  </w:style>
  <w:style w:type="character" w:customStyle="1" w:styleId="ac">
    <w:name w:val="Буллеты НЛМК Знак"/>
    <w:basedOn w:val="a1"/>
    <w:link w:val="a"/>
    <w:rsid w:val="001B35E3"/>
    <w:rPr>
      <w:rFonts w:ascii="Calibri" w:hAnsi="Calibri"/>
      <w:sz w:val="24"/>
      <w:szCs w:val="24"/>
    </w:rPr>
  </w:style>
  <w:style w:type="paragraph" w:customStyle="1" w:styleId="ad">
    <w:name w:val="Заголовок документа"/>
    <w:next w:val="Default"/>
    <w:link w:val="ae"/>
    <w:autoRedefine/>
    <w:qFormat/>
    <w:rsid w:val="00D574C3"/>
    <w:pPr>
      <w:spacing w:before="120" w:after="120" w:line="240" w:lineRule="auto"/>
      <w:jc w:val="center"/>
    </w:pPr>
    <w:rPr>
      <w:rFonts w:ascii="Calibri" w:hAnsi="Calibri" w:cs="Calibri"/>
      <w:b/>
      <w:caps/>
      <w:color w:val="000000"/>
      <w:spacing w:val="40"/>
      <w:kern w:val="16"/>
      <w:position w:val="44"/>
      <w:sz w:val="32"/>
      <w:szCs w:val="32"/>
    </w:rPr>
  </w:style>
  <w:style w:type="character" w:customStyle="1" w:styleId="ae">
    <w:name w:val="Заголовок документа Знак"/>
    <w:basedOn w:val="a1"/>
    <w:link w:val="ad"/>
    <w:rsid w:val="00D574C3"/>
    <w:rPr>
      <w:rFonts w:ascii="Calibri" w:hAnsi="Calibri" w:cs="Calibri"/>
      <w:b/>
      <w:caps/>
      <w:color w:val="000000"/>
      <w:spacing w:val="40"/>
      <w:kern w:val="16"/>
      <w:position w:val="44"/>
      <w:sz w:val="32"/>
      <w:szCs w:val="32"/>
    </w:rPr>
  </w:style>
  <w:style w:type="paragraph" w:customStyle="1" w:styleId="af">
    <w:name w:val="Подзаголовок НЛМК"/>
    <w:basedOn w:val="a0"/>
    <w:next w:val="a0"/>
    <w:link w:val="af0"/>
    <w:qFormat/>
    <w:rsid w:val="001B35E3"/>
    <w:pPr>
      <w:keepNext/>
      <w:tabs>
        <w:tab w:val="left" w:pos="709"/>
      </w:tabs>
      <w:spacing w:before="120" w:after="120" w:line="240" w:lineRule="auto"/>
    </w:pPr>
    <w:rPr>
      <w:rFonts w:eastAsia="Times New Roman" w:cs="Arial"/>
      <w:b/>
      <w:sz w:val="24"/>
      <w:szCs w:val="24"/>
    </w:rPr>
  </w:style>
  <w:style w:type="character" w:customStyle="1" w:styleId="af0">
    <w:name w:val="Подзаголовок НЛМК Знак"/>
    <w:basedOn w:val="a1"/>
    <w:link w:val="af"/>
    <w:rsid w:val="001B35E3"/>
    <w:rPr>
      <w:rFonts w:eastAsia="Times New Roman" w:cs="Arial"/>
      <w:b/>
      <w:sz w:val="24"/>
      <w:szCs w:val="24"/>
    </w:rPr>
  </w:style>
  <w:style w:type="paragraph" w:customStyle="1" w:styleId="af1">
    <w:name w:val="текст НЛМК"/>
    <w:basedOn w:val="a0"/>
    <w:link w:val="af2"/>
    <w:autoRedefine/>
    <w:qFormat/>
    <w:rsid w:val="00344FCF"/>
    <w:pPr>
      <w:keepNext/>
      <w:tabs>
        <w:tab w:val="left" w:pos="6804"/>
      </w:tabs>
      <w:spacing w:before="120" w:after="120" w:line="240" w:lineRule="auto"/>
    </w:pPr>
    <w:rPr>
      <w:rFonts w:eastAsia="Times New Roman" w:cs="Arial"/>
      <w:sz w:val="24"/>
      <w:szCs w:val="24"/>
    </w:rPr>
  </w:style>
  <w:style w:type="character" w:customStyle="1" w:styleId="af2">
    <w:name w:val="текст НЛМК Знак"/>
    <w:basedOn w:val="a1"/>
    <w:link w:val="af1"/>
    <w:rsid w:val="00344FCF"/>
    <w:rPr>
      <w:rFonts w:eastAsia="Times New Roman" w:cs="Arial"/>
      <w:sz w:val="24"/>
      <w:szCs w:val="24"/>
    </w:rPr>
  </w:style>
  <w:style w:type="paragraph" w:styleId="af3">
    <w:name w:val="footnote text"/>
    <w:basedOn w:val="a0"/>
    <w:link w:val="af4"/>
    <w:uiPriority w:val="99"/>
    <w:semiHidden/>
    <w:unhideWhenUsed/>
    <w:rsid w:val="006179DB"/>
    <w:pPr>
      <w:spacing w:after="0" w:line="240" w:lineRule="auto"/>
    </w:pPr>
    <w:rPr>
      <w:sz w:val="20"/>
      <w:szCs w:val="20"/>
    </w:rPr>
  </w:style>
  <w:style w:type="character" w:customStyle="1" w:styleId="af4">
    <w:name w:val="Текст сноски Знак"/>
    <w:basedOn w:val="a1"/>
    <w:link w:val="af3"/>
    <w:uiPriority w:val="99"/>
    <w:semiHidden/>
    <w:rsid w:val="006179DB"/>
    <w:rPr>
      <w:sz w:val="20"/>
      <w:szCs w:val="20"/>
    </w:rPr>
  </w:style>
  <w:style w:type="character" w:styleId="af5">
    <w:name w:val="footnote reference"/>
    <w:basedOn w:val="a1"/>
    <w:uiPriority w:val="99"/>
    <w:semiHidden/>
    <w:unhideWhenUsed/>
    <w:rsid w:val="006179DB"/>
    <w:rPr>
      <w:vertAlign w:val="superscript"/>
    </w:rPr>
  </w:style>
  <w:style w:type="character" w:styleId="af6">
    <w:name w:val="Hyperlink"/>
    <w:basedOn w:val="a1"/>
    <w:uiPriority w:val="99"/>
    <w:unhideWhenUsed/>
    <w:rsid w:val="005954B5"/>
    <w:rPr>
      <w:color w:val="0000FF" w:themeColor="hyperlink"/>
      <w:u w:val="single"/>
    </w:rPr>
  </w:style>
  <w:style w:type="paragraph" w:styleId="af7">
    <w:name w:val="Intense Quote"/>
    <w:basedOn w:val="a0"/>
    <w:next w:val="a0"/>
    <w:link w:val="af8"/>
    <w:uiPriority w:val="30"/>
    <w:qFormat/>
    <w:rsid w:val="00595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basedOn w:val="a1"/>
    <w:link w:val="af7"/>
    <w:uiPriority w:val="30"/>
    <w:rsid w:val="005954B5"/>
    <w:rPr>
      <w:i/>
      <w:iCs/>
      <w:color w:val="4F81BD" w:themeColor="accent1"/>
    </w:rPr>
  </w:style>
  <w:style w:type="character" w:styleId="af9">
    <w:name w:val="annotation reference"/>
    <w:basedOn w:val="a1"/>
    <w:uiPriority w:val="99"/>
    <w:semiHidden/>
    <w:unhideWhenUsed/>
    <w:rsid w:val="004E4BCB"/>
    <w:rPr>
      <w:sz w:val="16"/>
      <w:szCs w:val="16"/>
    </w:rPr>
  </w:style>
  <w:style w:type="paragraph" w:styleId="afa">
    <w:name w:val="annotation text"/>
    <w:basedOn w:val="a0"/>
    <w:link w:val="afb"/>
    <w:uiPriority w:val="99"/>
    <w:unhideWhenUsed/>
    <w:rsid w:val="004E4BCB"/>
    <w:pPr>
      <w:spacing w:line="240" w:lineRule="auto"/>
    </w:pPr>
    <w:rPr>
      <w:sz w:val="20"/>
      <w:szCs w:val="20"/>
    </w:rPr>
  </w:style>
  <w:style w:type="character" w:customStyle="1" w:styleId="afb">
    <w:name w:val="Текст примечания Знак"/>
    <w:basedOn w:val="a1"/>
    <w:link w:val="afa"/>
    <w:uiPriority w:val="99"/>
    <w:rsid w:val="004E4BCB"/>
    <w:rPr>
      <w:sz w:val="20"/>
      <w:szCs w:val="20"/>
    </w:rPr>
  </w:style>
  <w:style w:type="paragraph" w:styleId="afc">
    <w:name w:val="annotation subject"/>
    <w:basedOn w:val="afa"/>
    <w:next w:val="afa"/>
    <w:link w:val="afd"/>
    <w:uiPriority w:val="99"/>
    <w:semiHidden/>
    <w:unhideWhenUsed/>
    <w:rsid w:val="004E4BCB"/>
    <w:rPr>
      <w:b/>
      <w:bCs/>
    </w:rPr>
  </w:style>
  <w:style w:type="character" w:customStyle="1" w:styleId="afd">
    <w:name w:val="Тема примечания Знак"/>
    <w:basedOn w:val="afb"/>
    <w:link w:val="afc"/>
    <w:uiPriority w:val="99"/>
    <w:semiHidden/>
    <w:rsid w:val="004E4BCB"/>
    <w:rPr>
      <w:b/>
      <w:bCs/>
      <w:sz w:val="20"/>
      <w:szCs w:val="20"/>
    </w:rPr>
  </w:style>
  <w:style w:type="paragraph" w:customStyle="1" w:styleId="12">
    <w:name w:val="Абзац списка1"/>
    <w:basedOn w:val="a0"/>
    <w:rsid w:val="001315CC"/>
    <w:pPr>
      <w:widowControl w:val="0"/>
      <w:autoSpaceDE w:val="0"/>
      <w:autoSpaceDN w:val="0"/>
      <w:adjustRightInd w:val="0"/>
      <w:spacing w:after="0" w:line="240" w:lineRule="auto"/>
      <w:ind w:left="720"/>
    </w:pPr>
    <w:rPr>
      <w:rFonts w:ascii="Times New Roman" w:eastAsia="SimSun" w:hAnsi="Times New Roman" w:cs="Times New Roman"/>
      <w:sz w:val="20"/>
      <w:szCs w:val="20"/>
      <w:lang w:eastAsia="ru-RU"/>
    </w:rPr>
  </w:style>
  <w:style w:type="character" w:styleId="afe">
    <w:name w:val="Strong"/>
    <w:basedOn w:val="a1"/>
    <w:uiPriority w:val="22"/>
    <w:qFormat/>
    <w:rsid w:val="001315CC"/>
    <w:rPr>
      <w:b/>
      <w:bCs/>
    </w:rPr>
  </w:style>
  <w:style w:type="paragraph" w:styleId="aff">
    <w:name w:val="Revision"/>
    <w:hidden/>
    <w:uiPriority w:val="99"/>
    <w:semiHidden/>
    <w:rsid w:val="00CE413E"/>
    <w:pPr>
      <w:spacing w:after="0" w:line="240" w:lineRule="auto"/>
    </w:pPr>
  </w:style>
  <w:style w:type="numbering" w:customStyle="1" w:styleId="List0">
    <w:name w:val="List 0"/>
    <w:basedOn w:val="a3"/>
    <w:rsid w:val="008F2D23"/>
    <w:pPr>
      <w:numPr>
        <w:numId w:val="3"/>
      </w:numPr>
    </w:pPr>
  </w:style>
  <w:style w:type="paragraph" w:styleId="aff0">
    <w:name w:val="Normal (Web)"/>
    <w:basedOn w:val="a0"/>
    <w:unhideWhenUsed/>
    <w:rsid w:val="008F2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1"/>
    <w:uiPriority w:val="20"/>
    <w:qFormat/>
    <w:rsid w:val="0064485E"/>
    <w:rPr>
      <w:i/>
      <w:iCs/>
    </w:rPr>
  </w:style>
  <w:style w:type="character" w:styleId="aff2">
    <w:name w:val="FollowedHyperlink"/>
    <w:basedOn w:val="a1"/>
    <w:uiPriority w:val="99"/>
    <w:semiHidden/>
    <w:unhideWhenUsed/>
    <w:rsid w:val="00904E6B"/>
    <w:rPr>
      <w:color w:val="800080"/>
      <w:u w:val="single"/>
    </w:rPr>
  </w:style>
  <w:style w:type="paragraph" w:customStyle="1" w:styleId="font5">
    <w:name w:val="font5"/>
    <w:basedOn w:val="a0"/>
    <w:rsid w:val="00904E6B"/>
    <w:pPr>
      <w:spacing w:before="100" w:beforeAutospacing="1" w:after="100" w:afterAutospacing="1" w:line="240" w:lineRule="auto"/>
    </w:pPr>
    <w:rPr>
      <w:rFonts w:ascii="Calibri" w:eastAsia="Times New Roman" w:hAnsi="Calibri" w:cs="Times New Roman"/>
      <w:color w:val="000000"/>
      <w:sz w:val="18"/>
      <w:szCs w:val="18"/>
      <w:lang w:eastAsia="ru-RU"/>
    </w:rPr>
  </w:style>
  <w:style w:type="paragraph" w:customStyle="1" w:styleId="xl69">
    <w:name w:val="xl69"/>
    <w:basedOn w:val="a0"/>
    <w:rsid w:val="00904E6B"/>
    <w:pP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70">
    <w:name w:val="xl70"/>
    <w:basedOn w:val="a0"/>
    <w:rsid w:val="00904E6B"/>
    <w:pPr>
      <w:spacing w:before="100" w:beforeAutospacing="1" w:after="100" w:afterAutospacing="1" w:line="240" w:lineRule="auto"/>
    </w:pPr>
    <w:rPr>
      <w:rFonts w:ascii="Calibri" w:eastAsia="Times New Roman" w:hAnsi="Calibri" w:cs="Times New Roman"/>
      <w:b/>
      <w:bCs/>
      <w:sz w:val="18"/>
      <w:szCs w:val="18"/>
      <w:lang w:eastAsia="ru-RU"/>
    </w:rPr>
  </w:style>
  <w:style w:type="paragraph" w:customStyle="1" w:styleId="xl71">
    <w:name w:val="xl71"/>
    <w:basedOn w:val="a0"/>
    <w:rsid w:val="00904E6B"/>
    <w:pPr>
      <w:spacing w:before="100" w:beforeAutospacing="1" w:after="100" w:afterAutospacing="1" w:line="240" w:lineRule="auto"/>
      <w:jc w:val="center"/>
    </w:pPr>
    <w:rPr>
      <w:rFonts w:ascii="Calibri" w:eastAsia="Times New Roman" w:hAnsi="Calibri" w:cs="Times New Roman"/>
      <w:b/>
      <w:bCs/>
      <w:sz w:val="18"/>
      <w:szCs w:val="18"/>
      <w:lang w:eastAsia="ru-RU"/>
    </w:rPr>
  </w:style>
  <w:style w:type="paragraph" w:customStyle="1" w:styleId="xl72">
    <w:name w:val="xl72"/>
    <w:basedOn w:val="a0"/>
    <w:rsid w:val="00904E6B"/>
    <w:pP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73">
    <w:name w:val="xl73"/>
    <w:basedOn w:val="a0"/>
    <w:rsid w:val="00904E6B"/>
    <w:pP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74">
    <w:name w:val="xl74"/>
    <w:basedOn w:val="a0"/>
    <w:rsid w:val="00904E6B"/>
    <w:pPr>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75">
    <w:name w:val="xl75"/>
    <w:basedOn w:val="a0"/>
    <w:rsid w:val="00904E6B"/>
    <w:pP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76">
    <w:name w:val="xl76"/>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77">
    <w:name w:val="xl77"/>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78">
    <w:name w:val="xl78"/>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79">
    <w:name w:val="xl79"/>
    <w:basedOn w:val="a0"/>
    <w:rsid w:val="00904E6B"/>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18"/>
      <w:szCs w:val="18"/>
      <w:lang w:eastAsia="ru-RU"/>
    </w:rPr>
  </w:style>
  <w:style w:type="paragraph" w:customStyle="1" w:styleId="xl80">
    <w:name w:val="xl80"/>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81">
    <w:name w:val="xl81"/>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82">
    <w:name w:val="xl82"/>
    <w:basedOn w:val="a0"/>
    <w:rsid w:val="00904E6B"/>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83">
    <w:name w:val="xl83"/>
    <w:basedOn w:val="a0"/>
    <w:rsid w:val="00904E6B"/>
    <w:pPr>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84">
    <w:name w:val="xl84"/>
    <w:basedOn w:val="a0"/>
    <w:rsid w:val="00904E6B"/>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sz w:val="18"/>
      <w:szCs w:val="18"/>
      <w:lang w:eastAsia="ru-RU"/>
    </w:rPr>
  </w:style>
  <w:style w:type="paragraph" w:customStyle="1" w:styleId="xl85">
    <w:name w:val="xl85"/>
    <w:basedOn w:val="a0"/>
    <w:rsid w:val="00904E6B"/>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18"/>
      <w:szCs w:val="18"/>
      <w:lang w:eastAsia="ru-RU"/>
    </w:rPr>
  </w:style>
  <w:style w:type="paragraph" w:customStyle="1" w:styleId="xl86">
    <w:name w:val="xl86"/>
    <w:basedOn w:val="a0"/>
    <w:rsid w:val="00904E6B"/>
    <w:pPr>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87">
    <w:name w:val="xl87"/>
    <w:basedOn w:val="a0"/>
    <w:rsid w:val="00904E6B"/>
    <w:pP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8">
    <w:name w:val="xl88"/>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89">
    <w:name w:val="xl89"/>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90">
    <w:name w:val="xl90"/>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91">
    <w:name w:val="xl91"/>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92">
    <w:name w:val="xl92"/>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93">
    <w:name w:val="xl93"/>
    <w:basedOn w:val="a0"/>
    <w:rsid w:val="00904E6B"/>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94">
    <w:name w:val="xl94"/>
    <w:basedOn w:val="a0"/>
    <w:rsid w:val="00904E6B"/>
    <w:pPr>
      <w:shd w:val="clear" w:color="000000" w:fill="D1E0EF"/>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95">
    <w:name w:val="xl95"/>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96">
    <w:name w:val="xl96"/>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97">
    <w:name w:val="xl97"/>
    <w:basedOn w:val="a0"/>
    <w:rsid w:val="00904E6B"/>
    <w:pP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98">
    <w:name w:val="xl98"/>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99">
    <w:name w:val="xl99"/>
    <w:basedOn w:val="a0"/>
    <w:rsid w:val="00904E6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00">
    <w:name w:val="xl100"/>
    <w:basedOn w:val="a0"/>
    <w:rsid w:val="00904E6B"/>
    <w:pPr>
      <w:pBdr>
        <w:top w:val="single" w:sz="4" w:space="0" w:color="808080"/>
        <w:bottom w:val="single" w:sz="4" w:space="0" w:color="808080"/>
      </w:pBd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01">
    <w:name w:val="xl101"/>
    <w:basedOn w:val="a0"/>
    <w:rsid w:val="00904E6B"/>
    <w:pPr>
      <w:spacing w:before="100" w:beforeAutospacing="1" w:after="100" w:afterAutospacing="1" w:line="240" w:lineRule="auto"/>
      <w:textAlignment w:val="center"/>
    </w:pPr>
    <w:rPr>
      <w:rFonts w:ascii="Calibri" w:eastAsia="Times New Roman" w:hAnsi="Calibri" w:cs="Times New Roman"/>
      <w:b/>
      <w:bCs/>
      <w:sz w:val="18"/>
      <w:szCs w:val="18"/>
      <w:lang w:eastAsia="ru-RU"/>
    </w:rPr>
  </w:style>
  <w:style w:type="paragraph" w:customStyle="1" w:styleId="xl102">
    <w:name w:val="xl102"/>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103">
    <w:name w:val="xl103"/>
    <w:basedOn w:val="a0"/>
    <w:rsid w:val="00904E6B"/>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sz w:val="18"/>
      <w:szCs w:val="18"/>
      <w:lang w:eastAsia="ru-RU"/>
    </w:rPr>
  </w:style>
  <w:style w:type="paragraph" w:customStyle="1" w:styleId="xl104">
    <w:name w:val="xl104"/>
    <w:basedOn w:val="a0"/>
    <w:rsid w:val="00904E6B"/>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sz w:val="18"/>
      <w:szCs w:val="18"/>
      <w:lang w:eastAsia="ru-RU"/>
    </w:rPr>
  </w:style>
  <w:style w:type="paragraph" w:customStyle="1" w:styleId="xl105">
    <w:name w:val="xl105"/>
    <w:basedOn w:val="a0"/>
    <w:rsid w:val="00904E6B"/>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106">
    <w:name w:val="xl106"/>
    <w:basedOn w:val="a0"/>
    <w:rsid w:val="00904E6B"/>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sz w:val="18"/>
      <w:szCs w:val="18"/>
      <w:lang w:eastAsia="ru-RU"/>
    </w:rPr>
  </w:style>
  <w:style w:type="paragraph" w:customStyle="1" w:styleId="xl107">
    <w:name w:val="xl107"/>
    <w:basedOn w:val="a0"/>
    <w:rsid w:val="00904E6B"/>
    <w:pPr>
      <w:spacing w:before="100" w:beforeAutospacing="1" w:after="100" w:afterAutospacing="1" w:line="240" w:lineRule="auto"/>
      <w:textAlignment w:val="center"/>
    </w:pPr>
    <w:rPr>
      <w:rFonts w:ascii="Calibri" w:eastAsia="Times New Roman" w:hAnsi="Calibri" w:cs="Times New Roman"/>
      <w:sz w:val="18"/>
      <w:szCs w:val="18"/>
      <w:lang w:eastAsia="ru-RU"/>
    </w:rPr>
  </w:style>
  <w:style w:type="paragraph" w:customStyle="1" w:styleId="xl108">
    <w:name w:val="xl108"/>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109">
    <w:name w:val="xl109"/>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110">
    <w:name w:val="xl110"/>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111">
    <w:name w:val="xl111"/>
    <w:basedOn w:val="a0"/>
    <w:rsid w:val="00904E6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12">
    <w:name w:val="xl112"/>
    <w:basedOn w:val="a0"/>
    <w:rsid w:val="00904E6B"/>
    <w:pPr>
      <w:spacing w:before="100" w:beforeAutospacing="1" w:after="100" w:afterAutospacing="1" w:line="240" w:lineRule="auto"/>
      <w:jc w:val="right"/>
      <w:textAlignment w:val="center"/>
    </w:pPr>
    <w:rPr>
      <w:rFonts w:ascii="Calibri" w:eastAsia="Times New Roman" w:hAnsi="Calibri" w:cs="Times New Roman"/>
      <w:b/>
      <w:bCs/>
      <w:sz w:val="18"/>
      <w:szCs w:val="18"/>
      <w:lang w:eastAsia="ru-RU"/>
    </w:rPr>
  </w:style>
  <w:style w:type="paragraph" w:customStyle="1" w:styleId="xl113">
    <w:name w:val="xl113"/>
    <w:basedOn w:val="a0"/>
    <w:rsid w:val="00BE22F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114">
    <w:name w:val="xl114"/>
    <w:basedOn w:val="a0"/>
    <w:rsid w:val="00BE22F8"/>
    <w:pPr>
      <w:spacing w:before="100" w:beforeAutospacing="1" w:after="100" w:afterAutospacing="1" w:line="240" w:lineRule="auto"/>
      <w:jc w:val="right"/>
      <w:textAlignment w:val="center"/>
    </w:pPr>
    <w:rPr>
      <w:rFonts w:ascii="Calibri" w:eastAsia="Times New Roman" w:hAnsi="Calibri" w:cs="Times New Roman"/>
      <w:b/>
      <w:bCs/>
      <w:sz w:val="18"/>
      <w:szCs w:val="18"/>
      <w:lang w:eastAsia="ru-RU"/>
    </w:rPr>
  </w:style>
  <w:style w:type="character" w:customStyle="1" w:styleId="20">
    <w:name w:val="Заголовок 2 Знак"/>
    <w:basedOn w:val="a1"/>
    <w:link w:val="2"/>
    <w:uiPriority w:val="9"/>
    <w:rsid w:val="004B7B5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4B7B50"/>
    <w:rPr>
      <w:rFonts w:asciiTheme="majorHAnsi" w:eastAsiaTheme="majorEastAsia" w:hAnsiTheme="majorHAnsi" w:cstheme="majorBidi"/>
      <w:color w:val="243F60" w:themeColor="accent1" w:themeShade="7F"/>
      <w:sz w:val="24"/>
      <w:szCs w:val="24"/>
    </w:rPr>
  </w:style>
  <w:style w:type="numbering" w:customStyle="1" w:styleId="1">
    <w:name w:val="Импортированный стиль 1"/>
    <w:rsid w:val="008C67EE"/>
    <w:pPr>
      <w:numPr>
        <w:numId w:val="17"/>
      </w:numPr>
    </w:pPr>
  </w:style>
  <w:style w:type="character" w:customStyle="1" w:styleId="Hyperlink0">
    <w:name w:val="Hyperlink.0"/>
    <w:basedOn w:val="a1"/>
    <w:rsid w:val="005679B5"/>
    <w:rPr>
      <w:rFonts w:ascii="Calibri" w:eastAsia="Calibri" w:hAnsi="Calibri" w:cs="Calibri"/>
      <w:color w:val="000000"/>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
      <w:bodyDiv w:val="1"/>
      <w:marLeft w:val="0"/>
      <w:marRight w:val="0"/>
      <w:marTop w:val="0"/>
      <w:marBottom w:val="0"/>
      <w:divBdr>
        <w:top w:val="none" w:sz="0" w:space="0" w:color="auto"/>
        <w:left w:val="none" w:sz="0" w:space="0" w:color="auto"/>
        <w:bottom w:val="none" w:sz="0" w:space="0" w:color="auto"/>
        <w:right w:val="none" w:sz="0" w:space="0" w:color="auto"/>
      </w:divBdr>
    </w:div>
    <w:div w:id="4135910">
      <w:bodyDiv w:val="1"/>
      <w:marLeft w:val="0"/>
      <w:marRight w:val="0"/>
      <w:marTop w:val="0"/>
      <w:marBottom w:val="0"/>
      <w:divBdr>
        <w:top w:val="none" w:sz="0" w:space="0" w:color="auto"/>
        <w:left w:val="none" w:sz="0" w:space="0" w:color="auto"/>
        <w:bottom w:val="none" w:sz="0" w:space="0" w:color="auto"/>
        <w:right w:val="none" w:sz="0" w:space="0" w:color="auto"/>
      </w:divBdr>
    </w:div>
    <w:div w:id="5329189">
      <w:bodyDiv w:val="1"/>
      <w:marLeft w:val="0"/>
      <w:marRight w:val="0"/>
      <w:marTop w:val="0"/>
      <w:marBottom w:val="0"/>
      <w:divBdr>
        <w:top w:val="none" w:sz="0" w:space="0" w:color="auto"/>
        <w:left w:val="none" w:sz="0" w:space="0" w:color="auto"/>
        <w:bottom w:val="none" w:sz="0" w:space="0" w:color="auto"/>
        <w:right w:val="none" w:sz="0" w:space="0" w:color="auto"/>
      </w:divBdr>
    </w:div>
    <w:div w:id="6292667">
      <w:bodyDiv w:val="1"/>
      <w:marLeft w:val="0"/>
      <w:marRight w:val="0"/>
      <w:marTop w:val="0"/>
      <w:marBottom w:val="0"/>
      <w:divBdr>
        <w:top w:val="none" w:sz="0" w:space="0" w:color="auto"/>
        <w:left w:val="none" w:sz="0" w:space="0" w:color="auto"/>
        <w:bottom w:val="none" w:sz="0" w:space="0" w:color="auto"/>
        <w:right w:val="none" w:sz="0" w:space="0" w:color="auto"/>
      </w:divBdr>
    </w:div>
    <w:div w:id="7415984">
      <w:bodyDiv w:val="1"/>
      <w:marLeft w:val="0"/>
      <w:marRight w:val="0"/>
      <w:marTop w:val="0"/>
      <w:marBottom w:val="0"/>
      <w:divBdr>
        <w:top w:val="none" w:sz="0" w:space="0" w:color="auto"/>
        <w:left w:val="none" w:sz="0" w:space="0" w:color="auto"/>
        <w:bottom w:val="none" w:sz="0" w:space="0" w:color="auto"/>
        <w:right w:val="none" w:sz="0" w:space="0" w:color="auto"/>
      </w:divBdr>
    </w:div>
    <w:div w:id="7610909">
      <w:bodyDiv w:val="1"/>
      <w:marLeft w:val="0"/>
      <w:marRight w:val="0"/>
      <w:marTop w:val="0"/>
      <w:marBottom w:val="0"/>
      <w:divBdr>
        <w:top w:val="none" w:sz="0" w:space="0" w:color="auto"/>
        <w:left w:val="none" w:sz="0" w:space="0" w:color="auto"/>
        <w:bottom w:val="none" w:sz="0" w:space="0" w:color="auto"/>
        <w:right w:val="none" w:sz="0" w:space="0" w:color="auto"/>
      </w:divBdr>
    </w:div>
    <w:div w:id="7996289">
      <w:bodyDiv w:val="1"/>
      <w:marLeft w:val="0"/>
      <w:marRight w:val="0"/>
      <w:marTop w:val="0"/>
      <w:marBottom w:val="0"/>
      <w:divBdr>
        <w:top w:val="none" w:sz="0" w:space="0" w:color="auto"/>
        <w:left w:val="none" w:sz="0" w:space="0" w:color="auto"/>
        <w:bottom w:val="none" w:sz="0" w:space="0" w:color="auto"/>
        <w:right w:val="none" w:sz="0" w:space="0" w:color="auto"/>
      </w:divBdr>
    </w:div>
    <w:div w:id="9647422">
      <w:bodyDiv w:val="1"/>
      <w:marLeft w:val="0"/>
      <w:marRight w:val="0"/>
      <w:marTop w:val="0"/>
      <w:marBottom w:val="0"/>
      <w:divBdr>
        <w:top w:val="none" w:sz="0" w:space="0" w:color="auto"/>
        <w:left w:val="none" w:sz="0" w:space="0" w:color="auto"/>
        <w:bottom w:val="none" w:sz="0" w:space="0" w:color="auto"/>
        <w:right w:val="none" w:sz="0" w:space="0" w:color="auto"/>
      </w:divBdr>
    </w:div>
    <w:div w:id="9992825">
      <w:bodyDiv w:val="1"/>
      <w:marLeft w:val="0"/>
      <w:marRight w:val="0"/>
      <w:marTop w:val="0"/>
      <w:marBottom w:val="0"/>
      <w:divBdr>
        <w:top w:val="none" w:sz="0" w:space="0" w:color="auto"/>
        <w:left w:val="none" w:sz="0" w:space="0" w:color="auto"/>
        <w:bottom w:val="none" w:sz="0" w:space="0" w:color="auto"/>
        <w:right w:val="none" w:sz="0" w:space="0" w:color="auto"/>
      </w:divBdr>
    </w:div>
    <w:div w:id="12072019">
      <w:bodyDiv w:val="1"/>
      <w:marLeft w:val="0"/>
      <w:marRight w:val="0"/>
      <w:marTop w:val="0"/>
      <w:marBottom w:val="0"/>
      <w:divBdr>
        <w:top w:val="none" w:sz="0" w:space="0" w:color="auto"/>
        <w:left w:val="none" w:sz="0" w:space="0" w:color="auto"/>
        <w:bottom w:val="none" w:sz="0" w:space="0" w:color="auto"/>
        <w:right w:val="none" w:sz="0" w:space="0" w:color="auto"/>
      </w:divBdr>
    </w:div>
    <w:div w:id="12540560">
      <w:bodyDiv w:val="1"/>
      <w:marLeft w:val="0"/>
      <w:marRight w:val="0"/>
      <w:marTop w:val="0"/>
      <w:marBottom w:val="0"/>
      <w:divBdr>
        <w:top w:val="none" w:sz="0" w:space="0" w:color="auto"/>
        <w:left w:val="none" w:sz="0" w:space="0" w:color="auto"/>
        <w:bottom w:val="none" w:sz="0" w:space="0" w:color="auto"/>
        <w:right w:val="none" w:sz="0" w:space="0" w:color="auto"/>
      </w:divBdr>
    </w:div>
    <w:div w:id="13583601">
      <w:bodyDiv w:val="1"/>
      <w:marLeft w:val="0"/>
      <w:marRight w:val="0"/>
      <w:marTop w:val="0"/>
      <w:marBottom w:val="0"/>
      <w:divBdr>
        <w:top w:val="none" w:sz="0" w:space="0" w:color="auto"/>
        <w:left w:val="none" w:sz="0" w:space="0" w:color="auto"/>
        <w:bottom w:val="none" w:sz="0" w:space="0" w:color="auto"/>
        <w:right w:val="none" w:sz="0" w:space="0" w:color="auto"/>
      </w:divBdr>
    </w:div>
    <w:div w:id="16202686">
      <w:bodyDiv w:val="1"/>
      <w:marLeft w:val="0"/>
      <w:marRight w:val="0"/>
      <w:marTop w:val="0"/>
      <w:marBottom w:val="0"/>
      <w:divBdr>
        <w:top w:val="none" w:sz="0" w:space="0" w:color="auto"/>
        <w:left w:val="none" w:sz="0" w:space="0" w:color="auto"/>
        <w:bottom w:val="none" w:sz="0" w:space="0" w:color="auto"/>
        <w:right w:val="none" w:sz="0" w:space="0" w:color="auto"/>
      </w:divBdr>
    </w:div>
    <w:div w:id="18047494">
      <w:bodyDiv w:val="1"/>
      <w:marLeft w:val="0"/>
      <w:marRight w:val="0"/>
      <w:marTop w:val="0"/>
      <w:marBottom w:val="0"/>
      <w:divBdr>
        <w:top w:val="none" w:sz="0" w:space="0" w:color="auto"/>
        <w:left w:val="none" w:sz="0" w:space="0" w:color="auto"/>
        <w:bottom w:val="none" w:sz="0" w:space="0" w:color="auto"/>
        <w:right w:val="none" w:sz="0" w:space="0" w:color="auto"/>
      </w:divBdr>
    </w:div>
    <w:div w:id="20400758">
      <w:bodyDiv w:val="1"/>
      <w:marLeft w:val="0"/>
      <w:marRight w:val="0"/>
      <w:marTop w:val="0"/>
      <w:marBottom w:val="0"/>
      <w:divBdr>
        <w:top w:val="none" w:sz="0" w:space="0" w:color="auto"/>
        <w:left w:val="none" w:sz="0" w:space="0" w:color="auto"/>
        <w:bottom w:val="none" w:sz="0" w:space="0" w:color="auto"/>
        <w:right w:val="none" w:sz="0" w:space="0" w:color="auto"/>
      </w:divBdr>
    </w:div>
    <w:div w:id="20909189">
      <w:bodyDiv w:val="1"/>
      <w:marLeft w:val="0"/>
      <w:marRight w:val="0"/>
      <w:marTop w:val="0"/>
      <w:marBottom w:val="0"/>
      <w:divBdr>
        <w:top w:val="none" w:sz="0" w:space="0" w:color="auto"/>
        <w:left w:val="none" w:sz="0" w:space="0" w:color="auto"/>
        <w:bottom w:val="none" w:sz="0" w:space="0" w:color="auto"/>
        <w:right w:val="none" w:sz="0" w:space="0" w:color="auto"/>
      </w:divBdr>
    </w:div>
    <w:div w:id="21832107">
      <w:bodyDiv w:val="1"/>
      <w:marLeft w:val="0"/>
      <w:marRight w:val="0"/>
      <w:marTop w:val="0"/>
      <w:marBottom w:val="0"/>
      <w:divBdr>
        <w:top w:val="none" w:sz="0" w:space="0" w:color="auto"/>
        <w:left w:val="none" w:sz="0" w:space="0" w:color="auto"/>
        <w:bottom w:val="none" w:sz="0" w:space="0" w:color="auto"/>
        <w:right w:val="none" w:sz="0" w:space="0" w:color="auto"/>
      </w:divBdr>
    </w:div>
    <w:div w:id="22829625">
      <w:bodyDiv w:val="1"/>
      <w:marLeft w:val="0"/>
      <w:marRight w:val="0"/>
      <w:marTop w:val="0"/>
      <w:marBottom w:val="0"/>
      <w:divBdr>
        <w:top w:val="none" w:sz="0" w:space="0" w:color="auto"/>
        <w:left w:val="none" w:sz="0" w:space="0" w:color="auto"/>
        <w:bottom w:val="none" w:sz="0" w:space="0" w:color="auto"/>
        <w:right w:val="none" w:sz="0" w:space="0" w:color="auto"/>
      </w:divBdr>
    </w:div>
    <w:div w:id="23754995">
      <w:bodyDiv w:val="1"/>
      <w:marLeft w:val="0"/>
      <w:marRight w:val="0"/>
      <w:marTop w:val="0"/>
      <w:marBottom w:val="0"/>
      <w:divBdr>
        <w:top w:val="none" w:sz="0" w:space="0" w:color="auto"/>
        <w:left w:val="none" w:sz="0" w:space="0" w:color="auto"/>
        <w:bottom w:val="none" w:sz="0" w:space="0" w:color="auto"/>
        <w:right w:val="none" w:sz="0" w:space="0" w:color="auto"/>
      </w:divBdr>
    </w:div>
    <w:div w:id="24335391">
      <w:bodyDiv w:val="1"/>
      <w:marLeft w:val="0"/>
      <w:marRight w:val="0"/>
      <w:marTop w:val="0"/>
      <w:marBottom w:val="0"/>
      <w:divBdr>
        <w:top w:val="none" w:sz="0" w:space="0" w:color="auto"/>
        <w:left w:val="none" w:sz="0" w:space="0" w:color="auto"/>
        <w:bottom w:val="none" w:sz="0" w:space="0" w:color="auto"/>
        <w:right w:val="none" w:sz="0" w:space="0" w:color="auto"/>
      </w:divBdr>
    </w:div>
    <w:div w:id="24411614">
      <w:bodyDiv w:val="1"/>
      <w:marLeft w:val="0"/>
      <w:marRight w:val="0"/>
      <w:marTop w:val="0"/>
      <w:marBottom w:val="0"/>
      <w:divBdr>
        <w:top w:val="none" w:sz="0" w:space="0" w:color="auto"/>
        <w:left w:val="none" w:sz="0" w:space="0" w:color="auto"/>
        <w:bottom w:val="none" w:sz="0" w:space="0" w:color="auto"/>
        <w:right w:val="none" w:sz="0" w:space="0" w:color="auto"/>
      </w:divBdr>
    </w:div>
    <w:div w:id="25569382">
      <w:bodyDiv w:val="1"/>
      <w:marLeft w:val="0"/>
      <w:marRight w:val="0"/>
      <w:marTop w:val="0"/>
      <w:marBottom w:val="0"/>
      <w:divBdr>
        <w:top w:val="none" w:sz="0" w:space="0" w:color="auto"/>
        <w:left w:val="none" w:sz="0" w:space="0" w:color="auto"/>
        <w:bottom w:val="none" w:sz="0" w:space="0" w:color="auto"/>
        <w:right w:val="none" w:sz="0" w:space="0" w:color="auto"/>
      </w:divBdr>
    </w:div>
    <w:div w:id="26682158">
      <w:bodyDiv w:val="1"/>
      <w:marLeft w:val="0"/>
      <w:marRight w:val="0"/>
      <w:marTop w:val="0"/>
      <w:marBottom w:val="0"/>
      <w:divBdr>
        <w:top w:val="none" w:sz="0" w:space="0" w:color="auto"/>
        <w:left w:val="none" w:sz="0" w:space="0" w:color="auto"/>
        <w:bottom w:val="none" w:sz="0" w:space="0" w:color="auto"/>
        <w:right w:val="none" w:sz="0" w:space="0" w:color="auto"/>
      </w:divBdr>
    </w:div>
    <w:div w:id="27150017">
      <w:bodyDiv w:val="1"/>
      <w:marLeft w:val="0"/>
      <w:marRight w:val="0"/>
      <w:marTop w:val="0"/>
      <w:marBottom w:val="0"/>
      <w:divBdr>
        <w:top w:val="none" w:sz="0" w:space="0" w:color="auto"/>
        <w:left w:val="none" w:sz="0" w:space="0" w:color="auto"/>
        <w:bottom w:val="none" w:sz="0" w:space="0" w:color="auto"/>
        <w:right w:val="none" w:sz="0" w:space="0" w:color="auto"/>
      </w:divBdr>
    </w:div>
    <w:div w:id="27263611">
      <w:bodyDiv w:val="1"/>
      <w:marLeft w:val="0"/>
      <w:marRight w:val="0"/>
      <w:marTop w:val="0"/>
      <w:marBottom w:val="0"/>
      <w:divBdr>
        <w:top w:val="none" w:sz="0" w:space="0" w:color="auto"/>
        <w:left w:val="none" w:sz="0" w:space="0" w:color="auto"/>
        <w:bottom w:val="none" w:sz="0" w:space="0" w:color="auto"/>
        <w:right w:val="none" w:sz="0" w:space="0" w:color="auto"/>
      </w:divBdr>
    </w:div>
    <w:div w:id="27412178">
      <w:bodyDiv w:val="1"/>
      <w:marLeft w:val="0"/>
      <w:marRight w:val="0"/>
      <w:marTop w:val="0"/>
      <w:marBottom w:val="0"/>
      <w:divBdr>
        <w:top w:val="none" w:sz="0" w:space="0" w:color="auto"/>
        <w:left w:val="none" w:sz="0" w:space="0" w:color="auto"/>
        <w:bottom w:val="none" w:sz="0" w:space="0" w:color="auto"/>
        <w:right w:val="none" w:sz="0" w:space="0" w:color="auto"/>
      </w:divBdr>
    </w:div>
    <w:div w:id="27414094">
      <w:bodyDiv w:val="1"/>
      <w:marLeft w:val="0"/>
      <w:marRight w:val="0"/>
      <w:marTop w:val="0"/>
      <w:marBottom w:val="0"/>
      <w:divBdr>
        <w:top w:val="none" w:sz="0" w:space="0" w:color="auto"/>
        <w:left w:val="none" w:sz="0" w:space="0" w:color="auto"/>
        <w:bottom w:val="none" w:sz="0" w:space="0" w:color="auto"/>
        <w:right w:val="none" w:sz="0" w:space="0" w:color="auto"/>
      </w:divBdr>
    </w:div>
    <w:div w:id="27921672">
      <w:bodyDiv w:val="1"/>
      <w:marLeft w:val="0"/>
      <w:marRight w:val="0"/>
      <w:marTop w:val="0"/>
      <w:marBottom w:val="0"/>
      <w:divBdr>
        <w:top w:val="none" w:sz="0" w:space="0" w:color="auto"/>
        <w:left w:val="none" w:sz="0" w:space="0" w:color="auto"/>
        <w:bottom w:val="none" w:sz="0" w:space="0" w:color="auto"/>
        <w:right w:val="none" w:sz="0" w:space="0" w:color="auto"/>
      </w:divBdr>
    </w:div>
    <w:div w:id="31224473">
      <w:bodyDiv w:val="1"/>
      <w:marLeft w:val="0"/>
      <w:marRight w:val="0"/>
      <w:marTop w:val="0"/>
      <w:marBottom w:val="0"/>
      <w:divBdr>
        <w:top w:val="none" w:sz="0" w:space="0" w:color="auto"/>
        <w:left w:val="none" w:sz="0" w:space="0" w:color="auto"/>
        <w:bottom w:val="none" w:sz="0" w:space="0" w:color="auto"/>
        <w:right w:val="none" w:sz="0" w:space="0" w:color="auto"/>
      </w:divBdr>
    </w:div>
    <w:div w:id="31655271">
      <w:bodyDiv w:val="1"/>
      <w:marLeft w:val="0"/>
      <w:marRight w:val="0"/>
      <w:marTop w:val="0"/>
      <w:marBottom w:val="0"/>
      <w:divBdr>
        <w:top w:val="none" w:sz="0" w:space="0" w:color="auto"/>
        <w:left w:val="none" w:sz="0" w:space="0" w:color="auto"/>
        <w:bottom w:val="none" w:sz="0" w:space="0" w:color="auto"/>
        <w:right w:val="none" w:sz="0" w:space="0" w:color="auto"/>
      </w:divBdr>
    </w:div>
    <w:div w:id="33189785">
      <w:bodyDiv w:val="1"/>
      <w:marLeft w:val="0"/>
      <w:marRight w:val="0"/>
      <w:marTop w:val="0"/>
      <w:marBottom w:val="0"/>
      <w:divBdr>
        <w:top w:val="none" w:sz="0" w:space="0" w:color="auto"/>
        <w:left w:val="none" w:sz="0" w:space="0" w:color="auto"/>
        <w:bottom w:val="none" w:sz="0" w:space="0" w:color="auto"/>
        <w:right w:val="none" w:sz="0" w:space="0" w:color="auto"/>
      </w:divBdr>
    </w:div>
    <w:div w:id="33694549">
      <w:bodyDiv w:val="1"/>
      <w:marLeft w:val="0"/>
      <w:marRight w:val="0"/>
      <w:marTop w:val="0"/>
      <w:marBottom w:val="0"/>
      <w:divBdr>
        <w:top w:val="none" w:sz="0" w:space="0" w:color="auto"/>
        <w:left w:val="none" w:sz="0" w:space="0" w:color="auto"/>
        <w:bottom w:val="none" w:sz="0" w:space="0" w:color="auto"/>
        <w:right w:val="none" w:sz="0" w:space="0" w:color="auto"/>
      </w:divBdr>
    </w:div>
    <w:div w:id="34355628">
      <w:bodyDiv w:val="1"/>
      <w:marLeft w:val="0"/>
      <w:marRight w:val="0"/>
      <w:marTop w:val="0"/>
      <w:marBottom w:val="0"/>
      <w:divBdr>
        <w:top w:val="none" w:sz="0" w:space="0" w:color="auto"/>
        <w:left w:val="none" w:sz="0" w:space="0" w:color="auto"/>
        <w:bottom w:val="none" w:sz="0" w:space="0" w:color="auto"/>
        <w:right w:val="none" w:sz="0" w:space="0" w:color="auto"/>
      </w:divBdr>
    </w:div>
    <w:div w:id="37322328">
      <w:bodyDiv w:val="1"/>
      <w:marLeft w:val="0"/>
      <w:marRight w:val="0"/>
      <w:marTop w:val="0"/>
      <w:marBottom w:val="0"/>
      <w:divBdr>
        <w:top w:val="none" w:sz="0" w:space="0" w:color="auto"/>
        <w:left w:val="none" w:sz="0" w:space="0" w:color="auto"/>
        <w:bottom w:val="none" w:sz="0" w:space="0" w:color="auto"/>
        <w:right w:val="none" w:sz="0" w:space="0" w:color="auto"/>
      </w:divBdr>
    </w:div>
    <w:div w:id="38407126">
      <w:bodyDiv w:val="1"/>
      <w:marLeft w:val="0"/>
      <w:marRight w:val="0"/>
      <w:marTop w:val="0"/>
      <w:marBottom w:val="0"/>
      <w:divBdr>
        <w:top w:val="none" w:sz="0" w:space="0" w:color="auto"/>
        <w:left w:val="none" w:sz="0" w:space="0" w:color="auto"/>
        <w:bottom w:val="none" w:sz="0" w:space="0" w:color="auto"/>
        <w:right w:val="none" w:sz="0" w:space="0" w:color="auto"/>
      </w:divBdr>
    </w:div>
    <w:div w:id="40131816">
      <w:bodyDiv w:val="1"/>
      <w:marLeft w:val="0"/>
      <w:marRight w:val="0"/>
      <w:marTop w:val="0"/>
      <w:marBottom w:val="0"/>
      <w:divBdr>
        <w:top w:val="none" w:sz="0" w:space="0" w:color="auto"/>
        <w:left w:val="none" w:sz="0" w:space="0" w:color="auto"/>
        <w:bottom w:val="none" w:sz="0" w:space="0" w:color="auto"/>
        <w:right w:val="none" w:sz="0" w:space="0" w:color="auto"/>
      </w:divBdr>
    </w:div>
    <w:div w:id="41029606">
      <w:bodyDiv w:val="1"/>
      <w:marLeft w:val="0"/>
      <w:marRight w:val="0"/>
      <w:marTop w:val="0"/>
      <w:marBottom w:val="0"/>
      <w:divBdr>
        <w:top w:val="none" w:sz="0" w:space="0" w:color="auto"/>
        <w:left w:val="none" w:sz="0" w:space="0" w:color="auto"/>
        <w:bottom w:val="none" w:sz="0" w:space="0" w:color="auto"/>
        <w:right w:val="none" w:sz="0" w:space="0" w:color="auto"/>
      </w:divBdr>
    </w:div>
    <w:div w:id="41371121">
      <w:bodyDiv w:val="1"/>
      <w:marLeft w:val="0"/>
      <w:marRight w:val="0"/>
      <w:marTop w:val="0"/>
      <w:marBottom w:val="0"/>
      <w:divBdr>
        <w:top w:val="none" w:sz="0" w:space="0" w:color="auto"/>
        <w:left w:val="none" w:sz="0" w:space="0" w:color="auto"/>
        <w:bottom w:val="none" w:sz="0" w:space="0" w:color="auto"/>
        <w:right w:val="none" w:sz="0" w:space="0" w:color="auto"/>
      </w:divBdr>
    </w:div>
    <w:div w:id="41442969">
      <w:bodyDiv w:val="1"/>
      <w:marLeft w:val="0"/>
      <w:marRight w:val="0"/>
      <w:marTop w:val="0"/>
      <w:marBottom w:val="0"/>
      <w:divBdr>
        <w:top w:val="none" w:sz="0" w:space="0" w:color="auto"/>
        <w:left w:val="none" w:sz="0" w:space="0" w:color="auto"/>
        <w:bottom w:val="none" w:sz="0" w:space="0" w:color="auto"/>
        <w:right w:val="none" w:sz="0" w:space="0" w:color="auto"/>
      </w:divBdr>
    </w:div>
    <w:div w:id="41516805">
      <w:bodyDiv w:val="1"/>
      <w:marLeft w:val="0"/>
      <w:marRight w:val="0"/>
      <w:marTop w:val="0"/>
      <w:marBottom w:val="0"/>
      <w:divBdr>
        <w:top w:val="none" w:sz="0" w:space="0" w:color="auto"/>
        <w:left w:val="none" w:sz="0" w:space="0" w:color="auto"/>
        <w:bottom w:val="none" w:sz="0" w:space="0" w:color="auto"/>
        <w:right w:val="none" w:sz="0" w:space="0" w:color="auto"/>
      </w:divBdr>
    </w:div>
    <w:div w:id="43063177">
      <w:bodyDiv w:val="1"/>
      <w:marLeft w:val="0"/>
      <w:marRight w:val="0"/>
      <w:marTop w:val="0"/>
      <w:marBottom w:val="0"/>
      <w:divBdr>
        <w:top w:val="none" w:sz="0" w:space="0" w:color="auto"/>
        <w:left w:val="none" w:sz="0" w:space="0" w:color="auto"/>
        <w:bottom w:val="none" w:sz="0" w:space="0" w:color="auto"/>
        <w:right w:val="none" w:sz="0" w:space="0" w:color="auto"/>
      </w:divBdr>
    </w:div>
    <w:div w:id="43219825">
      <w:bodyDiv w:val="1"/>
      <w:marLeft w:val="0"/>
      <w:marRight w:val="0"/>
      <w:marTop w:val="0"/>
      <w:marBottom w:val="0"/>
      <w:divBdr>
        <w:top w:val="none" w:sz="0" w:space="0" w:color="auto"/>
        <w:left w:val="none" w:sz="0" w:space="0" w:color="auto"/>
        <w:bottom w:val="none" w:sz="0" w:space="0" w:color="auto"/>
        <w:right w:val="none" w:sz="0" w:space="0" w:color="auto"/>
      </w:divBdr>
    </w:div>
    <w:div w:id="43220675">
      <w:bodyDiv w:val="1"/>
      <w:marLeft w:val="0"/>
      <w:marRight w:val="0"/>
      <w:marTop w:val="0"/>
      <w:marBottom w:val="0"/>
      <w:divBdr>
        <w:top w:val="none" w:sz="0" w:space="0" w:color="auto"/>
        <w:left w:val="none" w:sz="0" w:space="0" w:color="auto"/>
        <w:bottom w:val="none" w:sz="0" w:space="0" w:color="auto"/>
        <w:right w:val="none" w:sz="0" w:space="0" w:color="auto"/>
      </w:divBdr>
    </w:div>
    <w:div w:id="44911873">
      <w:bodyDiv w:val="1"/>
      <w:marLeft w:val="0"/>
      <w:marRight w:val="0"/>
      <w:marTop w:val="0"/>
      <w:marBottom w:val="0"/>
      <w:divBdr>
        <w:top w:val="none" w:sz="0" w:space="0" w:color="auto"/>
        <w:left w:val="none" w:sz="0" w:space="0" w:color="auto"/>
        <w:bottom w:val="none" w:sz="0" w:space="0" w:color="auto"/>
        <w:right w:val="none" w:sz="0" w:space="0" w:color="auto"/>
      </w:divBdr>
    </w:div>
    <w:div w:id="45689590">
      <w:bodyDiv w:val="1"/>
      <w:marLeft w:val="0"/>
      <w:marRight w:val="0"/>
      <w:marTop w:val="0"/>
      <w:marBottom w:val="0"/>
      <w:divBdr>
        <w:top w:val="none" w:sz="0" w:space="0" w:color="auto"/>
        <w:left w:val="none" w:sz="0" w:space="0" w:color="auto"/>
        <w:bottom w:val="none" w:sz="0" w:space="0" w:color="auto"/>
        <w:right w:val="none" w:sz="0" w:space="0" w:color="auto"/>
      </w:divBdr>
    </w:div>
    <w:div w:id="46417226">
      <w:bodyDiv w:val="1"/>
      <w:marLeft w:val="0"/>
      <w:marRight w:val="0"/>
      <w:marTop w:val="0"/>
      <w:marBottom w:val="0"/>
      <w:divBdr>
        <w:top w:val="none" w:sz="0" w:space="0" w:color="auto"/>
        <w:left w:val="none" w:sz="0" w:space="0" w:color="auto"/>
        <w:bottom w:val="none" w:sz="0" w:space="0" w:color="auto"/>
        <w:right w:val="none" w:sz="0" w:space="0" w:color="auto"/>
      </w:divBdr>
    </w:div>
    <w:div w:id="47995623">
      <w:bodyDiv w:val="1"/>
      <w:marLeft w:val="0"/>
      <w:marRight w:val="0"/>
      <w:marTop w:val="0"/>
      <w:marBottom w:val="0"/>
      <w:divBdr>
        <w:top w:val="none" w:sz="0" w:space="0" w:color="auto"/>
        <w:left w:val="none" w:sz="0" w:space="0" w:color="auto"/>
        <w:bottom w:val="none" w:sz="0" w:space="0" w:color="auto"/>
        <w:right w:val="none" w:sz="0" w:space="0" w:color="auto"/>
      </w:divBdr>
    </w:div>
    <w:div w:id="48772442">
      <w:bodyDiv w:val="1"/>
      <w:marLeft w:val="0"/>
      <w:marRight w:val="0"/>
      <w:marTop w:val="0"/>
      <w:marBottom w:val="0"/>
      <w:divBdr>
        <w:top w:val="none" w:sz="0" w:space="0" w:color="auto"/>
        <w:left w:val="none" w:sz="0" w:space="0" w:color="auto"/>
        <w:bottom w:val="none" w:sz="0" w:space="0" w:color="auto"/>
        <w:right w:val="none" w:sz="0" w:space="0" w:color="auto"/>
      </w:divBdr>
    </w:div>
    <w:div w:id="53237007">
      <w:bodyDiv w:val="1"/>
      <w:marLeft w:val="0"/>
      <w:marRight w:val="0"/>
      <w:marTop w:val="0"/>
      <w:marBottom w:val="0"/>
      <w:divBdr>
        <w:top w:val="none" w:sz="0" w:space="0" w:color="auto"/>
        <w:left w:val="none" w:sz="0" w:space="0" w:color="auto"/>
        <w:bottom w:val="none" w:sz="0" w:space="0" w:color="auto"/>
        <w:right w:val="none" w:sz="0" w:space="0" w:color="auto"/>
      </w:divBdr>
    </w:div>
    <w:div w:id="54361210">
      <w:bodyDiv w:val="1"/>
      <w:marLeft w:val="0"/>
      <w:marRight w:val="0"/>
      <w:marTop w:val="0"/>
      <w:marBottom w:val="0"/>
      <w:divBdr>
        <w:top w:val="none" w:sz="0" w:space="0" w:color="auto"/>
        <w:left w:val="none" w:sz="0" w:space="0" w:color="auto"/>
        <w:bottom w:val="none" w:sz="0" w:space="0" w:color="auto"/>
        <w:right w:val="none" w:sz="0" w:space="0" w:color="auto"/>
      </w:divBdr>
    </w:div>
    <w:div w:id="55321501">
      <w:bodyDiv w:val="1"/>
      <w:marLeft w:val="0"/>
      <w:marRight w:val="0"/>
      <w:marTop w:val="0"/>
      <w:marBottom w:val="0"/>
      <w:divBdr>
        <w:top w:val="none" w:sz="0" w:space="0" w:color="auto"/>
        <w:left w:val="none" w:sz="0" w:space="0" w:color="auto"/>
        <w:bottom w:val="none" w:sz="0" w:space="0" w:color="auto"/>
        <w:right w:val="none" w:sz="0" w:space="0" w:color="auto"/>
      </w:divBdr>
    </w:div>
    <w:div w:id="58134474">
      <w:bodyDiv w:val="1"/>
      <w:marLeft w:val="0"/>
      <w:marRight w:val="0"/>
      <w:marTop w:val="0"/>
      <w:marBottom w:val="0"/>
      <w:divBdr>
        <w:top w:val="none" w:sz="0" w:space="0" w:color="auto"/>
        <w:left w:val="none" w:sz="0" w:space="0" w:color="auto"/>
        <w:bottom w:val="none" w:sz="0" w:space="0" w:color="auto"/>
        <w:right w:val="none" w:sz="0" w:space="0" w:color="auto"/>
      </w:divBdr>
    </w:div>
    <w:div w:id="58793988">
      <w:bodyDiv w:val="1"/>
      <w:marLeft w:val="0"/>
      <w:marRight w:val="0"/>
      <w:marTop w:val="0"/>
      <w:marBottom w:val="0"/>
      <w:divBdr>
        <w:top w:val="none" w:sz="0" w:space="0" w:color="auto"/>
        <w:left w:val="none" w:sz="0" w:space="0" w:color="auto"/>
        <w:bottom w:val="none" w:sz="0" w:space="0" w:color="auto"/>
        <w:right w:val="none" w:sz="0" w:space="0" w:color="auto"/>
      </w:divBdr>
    </w:div>
    <w:div w:id="60179777">
      <w:bodyDiv w:val="1"/>
      <w:marLeft w:val="0"/>
      <w:marRight w:val="0"/>
      <w:marTop w:val="0"/>
      <w:marBottom w:val="0"/>
      <w:divBdr>
        <w:top w:val="none" w:sz="0" w:space="0" w:color="auto"/>
        <w:left w:val="none" w:sz="0" w:space="0" w:color="auto"/>
        <w:bottom w:val="none" w:sz="0" w:space="0" w:color="auto"/>
        <w:right w:val="none" w:sz="0" w:space="0" w:color="auto"/>
      </w:divBdr>
    </w:div>
    <w:div w:id="60838758">
      <w:bodyDiv w:val="1"/>
      <w:marLeft w:val="0"/>
      <w:marRight w:val="0"/>
      <w:marTop w:val="0"/>
      <w:marBottom w:val="0"/>
      <w:divBdr>
        <w:top w:val="none" w:sz="0" w:space="0" w:color="auto"/>
        <w:left w:val="none" w:sz="0" w:space="0" w:color="auto"/>
        <w:bottom w:val="none" w:sz="0" w:space="0" w:color="auto"/>
        <w:right w:val="none" w:sz="0" w:space="0" w:color="auto"/>
      </w:divBdr>
    </w:div>
    <w:div w:id="61873703">
      <w:bodyDiv w:val="1"/>
      <w:marLeft w:val="0"/>
      <w:marRight w:val="0"/>
      <w:marTop w:val="0"/>
      <w:marBottom w:val="0"/>
      <w:divBdr>
        <w:top w:val="none" w:sz="0" w:space="0" w:color="auto"/>
        <w:left w:val="none" w:sz="0" w:space="0" w:color="auto"/>
        <w:bottom w:val="none" w:sz="0" w:space="0" w:color="auto"/>
        <w:right w:val="none" w:sz="0" w:space="0" w:color="auto"/>
      </w:divBdr>
    </w:div>
    <w:div w:id="62290534">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63837723">
      <w:bodyDiv w:val="1"/>
      <w:marLeft w:val="0"/>
      <w:marRight w:val="0"/>
      <w:marTop w:val="0"/>
      <w:marBottom w:val="0"/>
      <w:divBdr>
        <w:top w:val="none" w:sz="0" w:space="0" w:color="auto"/>
        <w:left w:val="none" w:sz="0" w:space="0" w:color="auto"/>
        <w:bottom w:val="none" w:sz="0" w:space="0" w:color="auto"/>
        <w:right w:val="none" w:sz="0" w:space="0" w:color="auto"/>
      </w:divBdr>
    </w:div>
    <w:div w:id="64499191">
      <w:bodyDiv w:val="1"/>
      <w:marLeft w:val="0"/>
      <w:marRight w:val="0"/>
      <w:marTop w:val="0"/>
      <w:marBottom w:val="0"/>
      <w:divBdr>
        <w:top w:val="none" w:sz="0" w:space="0" w:color="auto"/>
        <w:left w:val="none" w:sz="0" w:space="0" w:color="auto"/>
        <w:bottom w:val="none" w:sz="0" w:space="0" w:color="auto"/>
        <w:right w:val="none" w:sz="0" w:space="0" w:color="auto"/>
      </w:divBdr>
    </w:div>
    <w:div w:id="65686345">
      <w:bodyDiv w:val="1"/>
      <w:marLeft w:val="0"/>
      <w:marRight w:val="0"/>
      <w:marTop w:val="0"/>
      <w:marBottom w:val="0"/>
      <w:divBdr>
        <w:top w:val="none" w:sz="0" w:space="0" w:color="auto"/>
        <w:left w:val="none" w:sz="0" w:space="0" w:color="auto"/>
        <w:bottom w:val="none" w:sz="0" w:space="0" w:color="auto"/>
        <w:right w:val="none" w:sz="0" w:space="0" w:color="auto"/>
      </w:divBdr>
    </w:div>
    <w:div w:id="66849554">
      <w:bodyDiv w:val="1"/>
      <w:marLeft w:val="0"/>
      <w:marRight w:val="0"/>
      <w:marTop w:val="0"/>
      <w:marBottom w:val="0"/>
      <w:divBdr>
        <w:top w:val="none" w:sz="0" w:space="0" w:color="auto"/>
        <w:left w:val="none" w:sz="0" w:space="0" w:color="auto"/>
        <w:bottom w:val="none" w:sz="0" w:space="0" w:color="auto"/>
        <w:right w:val="none" w:sz="0" w:space="0" w:color="auto"/>
      </w:divBdr>
    </w:div>
    <w:div w:id="67312829">
      <w:bodyDiv w:val="1"/>
      <w:marLeft w:val="0"/>
      <w:marRight w:val="0"/>
      <w:marTop w:val="0"/>
      <w:marBottom w:val="0"/>
      <w:divBdr>
        <w:top w:val="none" w:sz="0" w:space="0" w:color="auto"/>
        <w:left w:val="none" w:sz="0" w:space="0" w:color="auto"/>
        <w:bottom w:val="none" w:sz="0" w:space="0" w:color="auto"/>
        <w:right w:val="none" w:sz="0" w:space="0" w:color="auto"/>
      </w:divBdr>
    </w:div>
    <w:div w:id="68626235">
      <w:bodyDiv w:val="1"/>
      <w:marLeft w:val="0"/>
      <w:marRight w:val="0"/>
      <w:marTop w:val="0"/>
      <w:marBottom w:val="0"/>
      <w:divBdr>
        <w:top w:val="none" w:sz="0" w:space="0" w:color="auto"/>
        <w:left w:val="none" w:sz="0" w:space="0" w:color="auto"/>
        <w:bottom w:val="none" w:sz="0" w:space="0" w:color="auto"/>
        <w:right w:val="none" w:sz="0" w:space="0" w:color="auto"/>
      </w:divBdr>
    </w:div>
    <w:div w:id="69229621">
      <w:bodyDiv w:val="1"/>
      <w:marLeft w:val="0"/>
      <w:marRight w:val="0"/>
      <w:marTop w:val="0"/>
      <w:marBottom w:val="0"/>
      <w:divBdr>
        <w:top w:val="none" w:sz="0" w:space="0" w:color="auto"/>
        <w:left w:val="none" w:sz="0" w:space="0" w:color="auto"/>
        <w:bottom w:val="none" w:sz="0" w:space="0" w:color="auto"/>
        <w:right w:val="none" w:sz="0" w:space="0" w:color="auto"/>
      </w:divBdr>
    </w:div>
    <w:div w:id="69349074">
      <w:bodyDiv w:val="1"/>
      <w:marLeft w:val="0"/>
      <w:marRight w:val="0"/>
      <w:marTop w:val="0"/>
      <w:marBottom w:val="0"/>
      <w:divBdr>
        <w:top w:val="none" w:sz="0" w:space="0" w:color="auto"/>
        <w:left w:val="none" w:sz="0" w:space="0" w:color="auto"/>
        <w:bottom w:val="none" w:sz="0" w:space="0" w:color="auto"/>
        <w:right w:val="none" w:sz="0" w:space="0" w:color="auto"/>
      </w:divBdr>
    </w:div>
    <w:div w:id="73209765">
      <w:bodyDiv w:val="1"/>
      <w:marLeft w:val="0"/>
      <w:marRight w:val="0"/>
      <w:marTop w:val="0"/>
      <w:marBottom w:val="0"/>
      <w:divBdr>
        <w:top w:val="none" w:sz="0" w:space="0" w:color="auto"/>
        <w:left w:val="none" w:sz="0" w:space="0" w:color="auto"/>
        <w:bottom w:val="none" w:sz="0" w:space="0" w:color="auto"/>
        <w:right w:val="none" w:sz="0" w:space="0" w:color="auto"/>
      </w:divBdr>
    </w:div>
    <w:div w:id="73364279">
      <w:bodyDiv w:val="1"/>
      <w:marLeft w:val="0"/>
      <w:marRight w:val="0"/>
      <w:marTop w:val="0"/>
      <w:marBottom w:val="0"/>
      <w:divBdr>
        <w:top w:val="none" w:sz="0" w:space="0" w:color="auto"/>
        <w:left w:val="none" w:sz="0" w:space="0" w:color="auto"/>
        <w:bottom w:val="none" w:sz="0" w:space="0" w:color="auto"/>
        <w:right w:val="none" w:sz="0" w:space="0" w:color="auto"/>
      </w:divBdr>
    </w:div>
    <w:div w:id="73553232">
      <w:bodyDiv w:val="1"/>
      <w:marLeft w:val="0"/>
      <w:marRight w:val="0"/>
      <w:marTop w:val="0"/>
      <w:marBottom w:val="0"/>
      <w:divBdr>
        <w:top w:val="none" w:sz="0" w:space="0" w:color="auto"/>
        <w:left w:val="none" w:sz="0" w:space="0" w:color="auto"/>
        <w:bottom w:val="none" w:sz="0" w:space="0" w:color="auto"/>
        <w:right w:val="none" w:sz="0" w:space="0" w:color="auto"/>
      </w:divBdr>
    </w:div>
    <w:div w:id="73940898">
      <w:bodyDiv w:val="1"/>
      <w:marLeft w:val="0"/>
      <w:marRight w:val="0"/>
      <w:marTop w:val="0"/>
      <w:marBottom w:val="0"/>
      <w:divBdr>
        <w:top w:val="none" w:sz="0" w:space="0" w:color="auto"/>
        <w:left w:val="none" w:sz="0" w:space="0" w:color="auto"/>
        <w:bottom w:val="none" w:sz="0" w:space="0" w:color="auto"/>
        <w:right w:val="none" w:sz="0" w:space="0" w:color="auto"/>
      </w:divBdr>
    </w:div>
    <w:div w:id="74866658">
      <w:bodyDiv w:val="1"/>
      <w:marLeft w:val="0"/>
      <w:marRight w:val="0"/>
      <w:marTop w:val="0"/>
      <w:marBottom w:val="0"/>
      <w:divBdr>
        <w:top w:val="none" w:sz="0" w:space="0" w:color="auto"/>
        <w:left w:val="none" w:sz="0" w:space="0" w:color="auto"/>
        <w:bottom w:val="none" w:sz="0" w:space="0" w:color="auto"/>
        <w:right w:val="none" w:sz="0" w:space="0" w:color="auto"/>
      </w:divBdr>
    </w:div>
    <w:div w:id="77220484">
      <w:bodyDiv w:val="1"/>
      <w:marLeft w:val="0"/>
      <w:marRight w:val="0"/>
      <w:marTop w:val="0"/>
      <w:marBottom w:val="0"/>
      <w:divBdr>
        <w:top w:val="none" w:sz="0" w:space="0" w:color="auto"/>
        <w:left w:val="none" w:sz="0" w:space="0" w:color="auto"/>
        <w:bottom w:val="none" w:sz="0" w:space="0" w:color="auto"/>
        <w:right w:val="none" w:sz="0" w:space="0" w:color="auto"/>
      </w:divBdr>
    </w:div>
    <w:div w:id="77945594">
      <w:bodyDiv w:val="1"/>
      <w:marLeft w:val="0"/>
      <w:marRight w:val="0"/>
      <w:marTop w:val="0"/>
      <w:marBottom w:val="0"/>
      <w:divBdr>
        <w:top w:val="none" w:sz="0" w:space="0" w:color="auto"/>
        <w:left w:val="none" w:sz="0" w:space="0" w:color="auto"/>
        <w:bottom w:val="none" w:sz="0" w:space="0" w:color="auto"/>
        <w:right w:val="none" w:sz="0" w:space="0" w:color="auto"/>
      </w:divBdr>
    </w:div>
    <w:div w:id="78648675">
      <w:bodyDiv w:val="1"/>
      <w:marLeft w:val="0"/>
      <w:marRight w:val="0"/>
      <w:marTop w:val="0"/>
      <w:marBottom w:val="0"/>
      <w:divBdr>
        <w:top w:val="none" w:sz="0" w:space="0" w:color="auto"/>
        <w:left w:val="none" w:sz="0" w:space="0" w:color="auto"/>
        <w:bottom w:val="none" w:sz="0" w:space="0" w:color="auto"/>
        <w:right w:val="none" w:sz="0" w:space="0" w:color="auto"/>
      </w:divBdr>
    </w:div>
    <w:div w:id="78794425">
      <w:bodyDiv w:val="1"/>
      <w:marLeft w:val="0"/>
      <w:marRight w:val="0"/>
      <w:marTop w:val="0"/>
      <w:marBottom w:val="0"/>
      <w:divBdr>
        <w:top w:val="none" w:sz="0" w:space="0" w:color="auto"/>
        <w:left w:val="none" w:sz="0" w:space="0" w:color="auto"/>
        <w:bottom w:val="none" w:sz="0" w:space="0" w:color="auto"/>
        <w:right w:val="none" w:sz="0" w:space="0" w:color="auto"/>
      </w:divBdr>
    </w:div>
    <w:div w:id="78917330">
      <w:bodyDiv w:val="1"/>
      <w:marLeft w:val="0"/>
      <w:marRight w:val="0"/>
      <w:marTop w:val="0"/>
      <w:marBottom w:val="0"/>
      <w:divBdr>
        <w:top w:val="none" w:sz="0" w:space="0" w:color="auto"/>
        <w:left w:val="none" w:sz="0" w:space="0" w:color="auto"/>
        <w:bottom w:val="none" w:sz="0" w:space="0" w:color="auto"/>
        <w:right w:val="none" w:sz="0" w:space="0" w:color="auto"/>
      </w:divBdr>
    </w:div>
    <w:div w:id="81530720">
      <w:bodyDiv w:val="1"/>
      <w:marLeft w:val="0"/>
      <w:marRight w:val="0"/>
      <w:marTop w:val="0"/>
      <w:marBottom w:val="0"/>
      <w:divBdr>
        <w:top w:val="none" w:sz="0" w:space="0" w:color="auto"/>
        <w:left w:val="none" w:sz="0" w:space="0" w:color="auto"/>
        <w:bottom w:val="none" w:sz="0" w:space="0" w:color="auto"/>
        <w:right w:val="none" w:sz="0" w:space="0" w:color="auto"/>
      </w:divBdr>
    </w:div>
    <w:div w:id="81731716">
      <w:bodyDiv w:val="1"/>
      <w:marLeft w:val="0"/>
      <w:marRight w:val="0"/>
      <w:marTop w:val="0"/>
      <w:marBottom w:val="0"/>
      <w:divBdr>
        <w:top w:val="none" w:sz="0" w:space="0" w:color="auto"/>
        <w:left w:val="none" w:sz="0" w:space="0" w:color="auto"/>
        <w:bottom w:val="none" w:sz="0" w:space="0" w:color="auto"/>
        <w:right w:val="none" w:sz="0" w:space="0" w:color="auto"/>
      </w:divBdr>
    </w:div>
    <w:div w:id="81920628">
      <w:bodyDiv w:val="1"/>
      <w:marLeft w:val="0"/>
      <w:marRight w:val="0"/>
      <w:marTop w:val="0"/>
      <w:marBottom w:val="0"/>
      <w:divBdr>
        <w:top w:val="none" w:sz="0" w:space="0" w:color="auto"/>
        <w:left w:val="none" w:sz="0" w:space="0" w:color="auto"/>
        <w:bottom w:val="none" w:sz="0" w:space="0" w:color="auto"/>
        <w:right w:val="none" w:sz="0" w:space="0" w:color="auto"/>
      </w:divBdr>
    </w:div>
    <w:div w:id="84111662">
      <w:bodyDiv w:val="1"/>
      <w:marLeft w:val="0"/>
      <w:marRight w:val="0"/>
      <w:marTop w:val="0"/>
      <w:marBottom w:val="0"/>
      <w:divBdr>
        <w:top w:val="none" w:sz="0" w:space="0" w:color="auto"/>
        <w:left w:val="none" w:sz="0" w:space="0" w:color="auto"/>
        <w:bottom w:val="none" w:sz="0" w:space="0" w:color="auto"/>
        <w:right w:val="none" w:sz="0" w:space="0" w:color="auto"/>
      </w:divBdr>
    </w:div>
    <w:div w:id="84813767">
      <w:bodyDiv w:val="1"/>
      <w:marLeft w:val="0"/>
      <w:marRight w:val="0"/>
      <w:marTop w:val="0"/>
      <w:marBottom w:val="0"/>
      <w:divBdr>
        <w:top w:val="none" w:sz="0" w:space="0" w:color="auto"/>
        <w:left w:val="none" w:sz="0" w:space="0" w:color="auto"/>
        <w:bottom w:val="none" w:sz="0" w:space="0" w:color="auto"/>
        <w:right w:val="none" w:sz="0" w:space="0" w:color="auto"/>
      </w:divBdr>
    </w:div>
    <w:div w:id="85619469">
      <w:bodyDiv w:val="1"/>
      <w:marLeft w:val="0"/>
      <w:marRight w:val="0"/>
      <w:marTop w:val="0"/>
      <w:marBottom w:val="0"/>
      <w:divBdr>
        <w:top w:val="none" w:sz="0" w:space="0" w:color="auto"/>
        <w:left w:val="none" w:sz="0" w:space="0" w:color="auto"/>
        <w:bottom w:val="none" w:sz="0" w:space="0" w:color="auto"/>
        <w:right w:val="none" w:sz="0" w:space="0" w:color="auto"/>
      </w:divBdr>
    </w:div>
    <w:div w:id="89278390">
      <w:bodyDiv w:val="1"/>
      <w:marLeft w:val="0"/>
      <w:marRight w:val="0"/>
      <w:marTop w:val="0"/>
      <w:marBottom w:val="0"/>
      <w:divBdr>
        <w:top w:val="none" w:sz="0" w:space="0" w:color="auto"/>
        <w:left w:val="none" w:sz="0" w:space="0" w:color="auto"/>
        <w:bottom w:val="none" w:sz="0" w:space="0" w:color="auto"/>
        <w:right w:val="none" w:sz="0" w:space="0" w:color="auto"/>
      </w:divBdr>
    </w:div>
    <w:div w:id="89283171">
      <w:bodyDiv w:val="1"/>
      <w:marLeft w:val="0"/>
      <w:marRight w:val="0"/>
      <w:marTop w:val="0"/>
      <w:marBottom w:val="0"/>
      <w:divBdr>
        <w:top w:val="none" w:sz="0" w:space="0" w:color="auto"/>
        <w:left w:val="none" w:sz="0" w:space="0" w:color="auto"/>
        <w:bottom w:val="none" w:sz="0" w:space="0" w:color="auto"/>
        <w:right w:val="none" w:sz="0" w:space="0" w:color="auto"/>
      </w:divBdr>
    </w:div>
    <w:div w:id="89477069">
      <w:bodyDiv w:val="1"/>
      <w:marLeft w:val="0"/>
      <w:marRight w:val="0"/>
      <w:marTop w:val="0"/>
      <w:marBottom w:val="0"/>
      <w:divBdr>
        <w:top w:val="none" w:sz="0" w:space="0" w:color="auto"/>
        <w:left w:val="none" w:sz="0" w:space="0" w:color="auto"/>
        <w:bottom w:val="none" w:sz="0" w:space="0" w:color="auto"/>
        <w:right w:val="none" w:sz="0" w:space="0" w:color="auto"/>
      </w:divBdr>
    </w:div>
    <w:div w:id="91174369">
      <w:bodyDiv w:val="1"/>
      <w:marLeft w:val="0"/>
      <w:marRight w:val="0"/>
      <w:marTop w:val="0"/>
      <w:marBottom w:val="0"/>
      <w:divBdr>
        <w:top w:val="none" w:sz="0" w:space="0" w:color="auto"/>
        <w:left w:val="none" w:sz="0" w:space="0" w:color="auto"/>
        <w:bottom w:val="none" w:sz="0" w:space="0" w:color="auto"/>
        <w:right w:val="none" w:sz="0" w:space="0" w:color="auto"/>
      </w:divBdr>
    </w:div>
    <w:div w:id="92094814">
      <w:bodyDiv w:val="1"/>
      <w:marLeft w:val="0"/>
      <w:marRight w:val="0"/>
      <w:marTop w:val="0"/>
      <w:marBottom w:val="0"/>
      <w:divBdr>
        <w:top w:val="none" w:sz="0" w:space="0" w:color="auto"/>
        <w:left w:val="none" w:sz="0" w:space="0" w:color="auto"/>
        <w:bottom w:val="none" w:sz="0" w:space="0" w:color="auto"/>
        <w:right w:val="none" w:sz="0" w:space="0" w:color="auto"/>
      </w:divBdr>
    </w:div>
    <w:div w:id="93478984">
      <w:bodyDiv w:val="1"/>
      <w:marLeft w:val="0"/>
      <w:marRight w:val="0"/>
      <w:marTop w:val="0"/>
      <w:marBottom w:val="0"/>
      <w:divBdr>
        <w:top w:val="none" w:sz="0" w:space="0" w:color="auto"/>
        <w:left w:val="none" w:sz="0" w:space="0" w:color="auto"/>
        <w:bottom w:val="none" w:sz="0" w:space="0" w:color="auto"/>
        <w:right w:val="none" w:sz="0" w:space="0" w:color="auto"/>
      </w:divBdr>
    </w:div>
    <w:div w:id="93480849">
      <w:bodyDiv w:val="1"/>
      <w:marLeft w:val="0"/>
      <w:marRight w:val="0"/>
      <w:marTop w:val="0"/>
      <w:marBottom w:val="0"/>
      <w:divBdr>
        <w:top w:val="none" w:sz="0" w:space="0" w:color="auto"/>
        <w:left w:val="none" w:sz="0" w:space="0" w:color="auto"/>
        <w:bottom w:val="none" w:sz="0" w:space="0" w:color="auto"/>
        <w:right w:val="none" w:sz="0" w:space="0" w:color="auto"/>
      </w:divBdr>
    </w:div>
    <w:div w:id="95177424">
      <w:bodyDiv w:val="1"/>
      <w:marLeft w:val="0"/>
      <w:marRight w:val="0"/>
      <w:marTop w:val="0"/>
      <w:marBottom w:val="0"/>
      <w:divBdr>
        <w:top w:val="none" w:sz="0" w:space="0" w:color="auto"/>
        <w:left w:val="none" w:sz="0" w:space="0" w:color="auto"/>
        <w:bottom w:val="none" w:sz="0" w:space="0" w:color="auto"/>
        <w:right w:val="none" w:sz="0" w:space="0" w:color="auto"/>
      </w:divBdr>
    </w:div>
    <w:div w:id="95829961">
      <w:bodyDiv w:val="1"/>
      <w:marLeft w:val="0"/>
      <w:marRight w:val="0"/>
      <w:marTop w:val="0"/>
      <w:marBottom w:val="0"/>
      <w:divBdr>
        <w:top w:val="none" w:sz="0" w:space="0" w:color="auto"/>
        <w:left w:val="none" w:sz="0" w:space="0" w:color="auto"/>
        <w:bottom w:val="none" w:sz="0" w:space="0" w:color="auto"/>
        <w:right w:val="none" w:sz="0" w:space="0" w:color="auto"/>
      </w:divBdr>
    </w:div>
    <w:div w:id="98839357">
      <w:bodyDiv w:val="1"/>
      <w:marLeft w:val="0"/>
      <w:marRight w:val="0"/>
      <w:marTop w:val="0"/>
      <w:marBottom w:val="0"/>
      <w:divBdr>
        <w:top w:val="none" w:sz="0" w:space="0" w:color="auto"/>
        <w:left w:val="none" w:sz="0" w:space="0" w:color="auto"/>
        <w:bottom w:val="none" w:sz="0" w:space="0" w:color="auto"/>
        <w:right w:val="none" w:sz="0" w:space="0" w:color="auto"/>
      </w:divBdr>
    </w:div>
    <w:div w:id="99956981">
      <w:bodyDiv w:val="1"/>
      <w:marLeft w:val="0"/>
      <w:marRight w:val="0"/>
      <w:marTop w:val="0"/>
      <w:marBottom w:val="0"/>
      <w:divBdr>
        <w:top w:val="none" w:sz="0" w:space="0" w:color="auto"/>
        <w:left w:val="none" w:sz="0" w:space="0" w:color="auto"/>
        <w:bottom w:val="none" w:sz="0" w:space="0" w:color="auto"/>
        <w:right w:val="none" w:sz="0" w:space="0" w:color="auto"/>
      </w:divBdr>
    </w:div>
    <w:div w:id="102043645">
      <w:bodyDiv w:val="1"/>
      <w:marLeft w:val="0"/>
      <w:marRight w:val="0"/>
      <w:marTop w:val="0"/>
      <w:marBottom w:val="0"/>
      <w:divBdr>
        <w:top w:val="none" w:sz="0" w:space="0" w:color="auto"/>
        <w:left w:val="none" w:sz="0" w:space="0" w:color="auto"/>
        <w:bottom w:val="none" w:sz="0" w:space="0" w:color="auto"/>
        <w:right w:val="none" w:sz="0" w:space="0" w:color="auto"/>
      </w:divBdr>
    </w:div>
    <w:div w:id="102116348">
      <w:bodyDiv w:val="1"/>
      <w:marLeft w:val="0"/>
      <w:marRight w:val="0"/>
      <w:marTop w:val="0"/>
      <w:marBottom w:val="0"/>
      <w:divBdr>
        <w:top w:val="none" w:sz="0" w:space="0" w:color="auto"/>
        <w:left w:val="none" w:sz="0" w:space="0" w:color="auto"/>
        <w:bottom w:val="none" w:sz="0" w:space="0" w:color="auto"/>
        <w:right w:val="none" w:sz="0" w:space="0" w:color="auto"/>
      </w:divBdr>
    </w:div>
    <w:div w:id="102653222">
      <w:bodyDiv w:val="1"/>
      <w:marLeft w:val="0"/>
      <w:marRight w:val="0"/>
      <w:marTop w:val="0"/>
      <w:marBottom w:val="0"/>
      <w:divBdr>
        <w:top w:val="none" w:sz="0" w:space="0" w:color="auto"/>
        <w:left w:val="none" w:sz="0" w:space="0" w:color="auto"/>
        <w:bottom w:val="none" w:sz="0" w:space="0" w:color="auto"/>
        <w:right w:val="none" w:sz="0" w:space="0" w:color="auto"/>
      </w:divBdr>
    </w:div>
    <w:div w:id="103506226">
      <w:bodyDiv w:val="1"/>
      <w:marLeft w:val="0"/>
      <w:marRight w:val="0"/>
      <w:marTop w:val="0"/>
      <w:marBottom w:val="0"/>
      <w:divBdr>
        <w:top w:val="none" w:sz="0" w:space="0" w:color="auto"/>
        <w:left w:val="none" w:sz="0" w:space="0" w:color="auto"/>
        <w:bottom w:val="none" w:sz="0" w:space="0" w:color="auto"/>
        <w:right w:val="none" w:sz="0" w:space="0" w:color="auto"/>
      </w:divBdr>
    </w:div>
    <w:div w:id="105199852">
      <w:bodyDiv w:val="1"/>
      <w:marLeft w:val="0"/>
      <w:marRight w:val="0"/>
      <w:marTop w:val="0"/>
      <w:marBottom w:val="0"/>
      <w:divBdr>
        <w:top w:val="none" w:sz="0" w:space="0" w:color="auto"/>
        <w:left w:val="none" w:sz="0" w:space="0" w:color="auto"/>
        <w:bottom w:val="none" w:sz="0" w:space="0" w:color="auto"/>
        <w:right w:val="none" w:sz="0" w:space="0" w:color="auto"/>
      </w:divBdr>
    </w:div>
    <w:div w:id="105275844">
      <w:bodyDiv w:val="1"/>
      <w:marLeft w:val="0"/>
      <w:marRight w:val="0"/>
      <w:marTop w:val="0"/>
      <w:marBottom w:val="0"/>
      <w:divBdr>
        <w:top w:val="none" w:sz="0" w:space="0" w:color="auto"/>
        <w:left w:val="none" w:sz="0" w:space="0" w:color="auto"/>
        <w:bottom w:val="none" w:sz="0" w:space="0" w:color="auto"/>
        <w:right w:val="none" w:sz="0" w:space="0" w:color="auto"/>
      </w:divBdr>
    </w:div>
    <w:div w:id="105659385">
      <w:bodyDiv w:val="1"/>
      <w:marLeft w:val="0"/>
      <w:marRight w:val="0"/>
      <w:marTop w:val="0"/>
      <w:marBottom w:val="0"/>
      <w:divBdr>
        <w:top w:val="none" w:sz="0" w:space="0" w:color="auto"/>
        <w:left w:val="none" w:sz="0" w:space="0" w:color="auto"/>
        <w:bottom w:val="none" w:sz="0" w:space="0" w:color="auto"/>
        <w:right w:val="none" w:sz="0" w:space="0" w:color="auto"/>
      </w:divBdr>
    </w:div>
    <w:div w:id="110368794">
      <w:bodyDiv w:val="1"/>
      <w:marLeft w:val="0"/>
      <w:marRight w:val="0"/>
      <w:marTop w:val="0"/>
      <w:marBottom w:val="0"/>
      <w:divBdr>
        <w:top w:val="none" w:sz="0" w:space="0" w:color="auto"/>
        <w:left w:val="none" w:sz="0" w:space="0" w:color="auto"/>
        <w:bottom w:val="none" w:sz="0" w:space="0" w:color="auto"/>
        <w:right w:val="none" w:sz="0" w:space="0" w:color="auto"/>
      </w:divBdr>
    </w:div>
    <w:div w:id="110518688">
      <w:bodyDiv w:val="1"/>
      <w:marLeft w:val="0"/>
      <w:marRight w:val="0"/>
      <w:marTop w:val="0"/>
      <w:marBottom w:val="0"/>
      <w:divBdr>
        <w:top w:val="none" w:sz="0" w:space="0" w:color="auto"/>
        <w:left w:val="none" w:sz="0" w:space="0" w:color="auto"/>
        <w:bottom w:val="none" w:sz="0" w:space="0" w:color="auto"/>
        <w:right w:val="none" w:sz="0" w:space="0" w:color="auto"/>
      </w:divBdr>
    </w:div>
    <w:div w:id="111483879">
      <w:bodyDiv w:val="1"/>
      <w:marLeft w:val="0"/>
      <w:marRight w:val="0"/>
      <w:marTop w:val="0"/>
      <w:marBottom w:val="0"/>
      <w:divBdr>
        <w:top w:val="none" w:sz="0" w:space="0" w:color="auto"/>
        <w:left w:val="none" w:sz="0" w:space="0" w:color="auto"/>
        <w:bottom w:val="none" w:sz="0" w:space="0" w:color="auto"/>
        <w:right w:val="none" w:sz="0" w:space="0" w:color="auto"/>
      </w:divBdr>
    </w:div>
    <w:div w:id="114688666">
      <w:bodyDiv w:val="1"/>
      <w:marLeft w:val="0"/>
      <w:marRight w:val="0"/>
      <w:marTop w:val="0"/>
      <w:marBottom w:val="0"/>
      <w:divBdr>
        <w:top w:val="none" w:sz="0" w:space="0" w:color="auto"/>
        <w:left w:val="none" w:sz="0" w:space="0" w:color="auto"/>
        <w:bottom w:val="none" w:sz="0" w:space="0" w:color="auto"/>
        <w:right w:val="none" w:sz="0" w:space="0" w:color="auto"/>
      </w:divBdr>
    </w:div>
    <w:div w:id="114908129">
      <w:bodyDiv w:val="1"/>
      <w:marLeft w:val="0"/>
      <w:marRight w:val="0"/>
      <w:marTop w:val="0"/>
      <w:marBottom w:val="0"/>
      <w:divBdr>
        <w:top w:val="none" w:sz="0" w:space="0" w:color="auto"/>
        <w:left w:val="none" w:sz="0" w:space="0" w:color="auto"/>
        <w:bottom w:val="none" w:sz="0" w:space="0" w:color="auto"/>
        <w:right w:val="none" w:sz="0" w:space="0" w:color="auto"/>
      </w:divBdr>
    </w:div>
    <w:div w:id="115682655">
      <w:bodyDiv w:val="1"/>
      <w:marLeft w:val="0"/>
      <w:marRight w:val="0"/>
      <w:marTop w:val="0"/>
      <w:marBottom w:val="0"/>
      <w:divBdr>
        <w:top w:val="none" w:sz="0" w:space="0" w:color="auto"/>
        <w:left w:val="none" w:sz="0" w:space="0" w:color="auto"/>
        <w:bottom w:val="none" w:sz="0" w:space="0" w:color="auto"/>
        <w:right w:val="none" w:sz="0" w:space="0" w:color="auto"/>
      </w:divBdr>
    </w:div>
    <w:div w:id="116803980">
      <w:bodyDiv w:val="1"/>
      <w:marLeft w:val="0"/>
      <w:marRight w:val="0"/>
      <w:marTop w:val="0"/>
      <w:marBottom w:val="0"/>
      <w:divBdr>
        <w:top w:val="none" w:sz="0" w:space="0" w:color="auto"/>
        <w:left w:val="none" w:sz="0" w:space="0" w:color="auto"/>
        <w:bottom w:val="none" w:sz="0" w:space="0" w:color="auto"/>
        <w:right w:val="none" w:sz="0" w:space="0" w:color="auto"/>
      </w:divBdr>
    </w:div>
    <w:div w:id="116875457">
      <w:bodyDiv w:val="1"/>
      <w:marLeft w:val="0"/>
      <w:marRight w:val="0"/>
      <w:marTop w:val="0"/>
      <w:marBottom w:val="0"/>
      <w:divBdr>
        <w:top w:val="none" w:sz="0" w:space="0" w:color="auto"/>
        <w:left w:val="none" w:sz="0" w:space="0" w:color="auto"/>
        <w:bottom w:val="none" w:sz="0" w:space="0" w:color="auto"/>
        <w:right w:val="none" w:sz="0" w:space="0" w:color="auto"/>
      </w:divBdr>
    </w:div>
    <w:div w:id="11799603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19880988">
      <w:bodyDiv w:val="1"/>
      <w:marLeft w:val="0"/>
      <w:marRight w:val="0"/>
      <w:marTop w:val="0"/>
      <w:marBottom w:val="0"/>
      <w:divBdr>
        <w:top w:val="none" w:sz="0" w:space="0" w:color="auto"/>
        <w:left w:val="none" w:sz="0" w:space="0" w:color="auto"/>
        <w:bottom w:val="none" w:sz="0" w:space="0" w:color="auto"/>
        <w:right w:val="none" w:sz="0" w:space="0" w:color="auto"/>
      </w:divBdr>
    </w:div>
    <w:div w:id="120199320">
      <w:bodyDiv w:val="1"/>
      <w:marLeft w:val="0"/>
      <w:marRight w:val="0"/>
      <w:marTop w:val="0"/>
      <w:marBottom w:val="0"/>
      <w:divBdr>
        <w:top w:val="none" w:sz="0" w:space="0" w:color="auto"/>
        <w:left w:val="none" w:sz="0" w:space="0" w:color="auto"/>
        <w:bottom w:val="none" w:sz="0" w:space="0" w:color="auto"/>
        <w:right w:val="none" w:sz="0" w:space="0" w:color="auto"/>
      </w:divBdr>
    </w:div>
    <w:div w:id="123617713">
      <w:bodyDiv w:val="1"/>
      <w:marLeft w:val="0"/>
      <w:marRight w:val="0"/>
      <w:marTop w:val="0"/>
      <w:marBottom w:val="0"/>
      <w:divBdr>
        <w:top w:val="none" w:sz="0" w:space="0" w:color="auto"/>
        <w:left w:val="none" w:sz="0" w:space="0" w:color="auto"/>
        <w:bottom w:val="none" w:sz="0" w:space="0" w:color="auto"/>
        <w:right w:val="none" w:sz="0" w:space="0" w:color="auto"/>
      </w:divBdr>
    </w:div>
    <w:div w:id="129788444">
      <w:bodyDiv w:val="1"/>
      <w:marLeft w:val="0"/>
      <w:marRight w:val="0"/>
      <w:marTop w:val="0"/>
      <w:marBottom w:val="0"/>
      <w:divBdr>
        <w:top w:val="none" w:sz="0" w:space="0" w:color="auto"/>
        <w:left w:val="none" w:sz="0" w:space="0" w:color="auto"/>
        <w:bottom w:val="none" w:sz="0" w:space="0" w:color="auto"/>
        <w:right w:val="none" w:sz="0" w:space="0" w:color="auto"/>
      </w:divBdr>
    </w:div>
    <w:div w:id="137496624">
      <w:bodyDiv w:val="1"/>
      <w:marLeft w:val="0"/>
      <w:marRight w:val="0"/>
      <w:marTop w:val="0"/>
      <w:marBottom w:val="0"/>
      <w:divBdr>
        <w:top w:val="none" w:sz="0" w:space="0" w:color="auto"/>
        <w:left w:val="none" w:sz="0" w:space="0" w:color="auto"/>
        <w:bottom w:val="none" w:sz="0" w:space="0" w:color="auto"/>
        <w:right w:val="none" w:sz="0" w:space="0" w:color="auto"/>
      </w:divBdr>
    </w:div>
    <w:div w:id="139539464">
      <w:bodyDiv w:val="1"/>
      <w:marLeft w:val="0"/>
      <w:marRight w:val="0"/>
      <w:marTop w:val="0"/>
      <w:marBottom w:val="0"/>
      <w:divBdr>
        <w:top w:val="none" w:sz="0" w:space="0" w:color="auto"/>
        <w:left w:val="none" w:sz="0" w:space="0" w:color="auto"/>
        <w:bottom w:val="none" w:sz="0" w:space="0" w:color="auto"/>
        <w:right w:val="none" w:sz="0" w:space="0" w:color="auto"/>
      </w:divBdr>
    </w:div>
    <w:div w:id="141195278">
      <w:bodyDiv w:val="1"/>
      <w:marLeft w:val="0"/>
      <w:marRight w:val="0"/>
      <w:marTop w:val="0"/>
      <w:marBottom w:val="0"/>
      <w:divBdr>
        <w:top w:val="none" w:sz="0" w:space="0" w:color="auto"/>
        <w:left w:val="none" w:sz="0" w:space="0" w:color="auto"/>
        <w:bottom w:val="none" w:sz="0" w:space="0" w:color="auto"/>
        <w:right w:val="none" w:sz="0" w:space="0" w:color="auto"/>
      </w:divBdr>
    </w:div>
    <w:div w:id="142622799">
      <w:bodyDiv w:val="1"/>
      <w:marLeft w:val="0"/>
      <w:marRight w:val="0"/>
      <w:marTop w:val="0"/>
      <w:marBottom w:val="0"/>
      <w:divBdr>
        <w:top w:val="none" w:sz="0" w:space="0" w:color="auto"/>
        <w:left w:val="none" w:sz="0" w:space="0" w:color="auto"/>
        <w:bottom w:val="none" w:sz="0" w:space="0" w:color="auto"/>
        <w:right w:val="none" w:sz="0" w:space="0" w:color="auto"/>
      </w:divBdr>
    </w:div>
    <w:div w:id="144930781">
      <w:bodyDiv w:val="1"/>
      <w:marLeft w:val="0"/>
      <w:marRight w:val="0"/>
      <w:marTop w:val="0"/>
      <w:marBottom w:val="0"/>
      <w:divBdr>
        <w:top w:val="none" w:sz="0" w:space="0" w:color="auto"/>
        <w:left w:val="none" w:sz="0" w:space="0" w:color="auto"/>
        <w:bottom w:val="none" w:sz="0" w:space="0" w:color="auto"/>
        <w:right w:val="none" w:sz="0" w:space="0" w:color="auto"/>
      </w:divBdr>
    </w:div>
    <w:div w:id="145512538">
      <w:bodyDiv w:val="1"/>
      <w:marLeft w:val="0"/>
      <w:marRight w:val="0"/>
      <w:marTop w:val="0"/>
      <w:marBottom w:val="0"/>
      <w:divBdr>
        <w:top w:val="none" w:sz="0" w:space="0" w:color="auto"/>
        <w:left w:val="none" w:sz="0" w:space="0" w:color="auto"/>
        <w:bottom w:val="none" w:sz="0" w:space="0" w:color="auto"/>
        <w:right w:val="none" w:sz="0" w:space="0" w:color="auto"/>
      </w:divBdr>
    </w:div>
    <w:div w:id="146094539">
      <w:bodyDiv w:val="1"/>
      <w:marLeft w:val="0"/>
      <w:marRight w:val="0"/>
      <w:marTop w:val="0"/>
      <w:marBottom w:val="0"/>
      <w:divBdr>
        <w:top w:val="none" w:sz="0" w:space="0" w:color="auto"/>
        <w:left w:val="none" w:sz="0" w:space="0" w:color="auto"/>
        <w:bottom w:val="none" w:sz="0" w:space="0" w:color="auto"/>
        <w:right w:val="none" w:sz="0" w:space="0" w:color="auto"/>
      </w:divBdr>
    </w:div>
    <w:div w:id="147330812">
      <w:bodyDiv w:val="1"/>
      <w:marLeft w:val="0"/>
      <w:marRight w:val="0"/>
      <w:marTop w:val="0"/>
      <w:marBottom w:val="0"/>
      <w:divBdr>
        <w:top w:val="none" w:sz="0" w:space="0" w:color="auto"/>
        <w:left w:val="none" w:sz="0" w:space="0" w:color="auto"/>
        <w:bottom w:val="none" w:sz="0" w:space="0" w:color="auto"/>
        <w:right w:val="none" w:sz="0" w:space="0" w:color="auto"/>
      </w:divBdr>
    </w:div>
    <w:div w:id="147718362">
      <w:bodyDiv w:val="1"/>
      <w:marLeft w:val="0"/>
      <w:marRight w:val="0"/>
      <w:marTop w:val="0"/>
      <w:marBottom w:val="0"/>
      <w:divBdr>
        <w:top w:val="none" w:sz="0" w:space="0" w:color="auto"/>
        <w:left w:val="none" w:sz="0" w:space="0" w:color="auto"/>
        <w:bottom w:val="none" w:sz="0" w:space="0" w:color="auto"/>
        <w:right w:val="none" w:sz="0" w:space="0" w:color="auto"/>
      </w:divBdr>
    </w:div>
    <w:div w:id="152065421">
      <w:bodyDiv w:val="1"/>
      <w:marLeft w:val="0"/>
      <w:marRight w:val="0"/>
      <w:marTop w:val="0"/>
      <w:marBottom w:val="0"/>
      <w:divBdr>
        <w:top w:val="none" w:sz="0" w:space="0" w:color="auto"/>
        <w:left w:val="none" w:sz="0" w:space="0" w:color="auto"/>
        <w:bottom w:val="none" w:sz="0" w:space="0" w:color="auto"/>
        <w:right w:val="none" w:sz="0" w:space="0" w:color="auto"/>
      </w:divBdr>
    </w:div>
    <w:div w:id="152181728">
      <w:bodyDiv w:val="1"/>
      <w:marLeft w:val="0"/>
      <w:marRight w:val="0"/>
      <w:marTop w:val="0"/>
      <w:marBottom w:val="0"/>
      <w:divBdr>
        <w:top w:val="none" w:sz="0" w:space="0" w:color="auto"/>
        <w:left w:val="none" w:sz="0" w:space="0" w:color="auto"/>
        <w:bottom w:val="none" w:sz="0" w:space="0" w:color="auto"/>
        <w:right w:val="none" w:sz="0" w:space="0" w:color="auto"/>
      </w:divBdr>
    </w:div>
    <w:div w:id="154734311">
      <w:bodyDiv w:val="1"/>
      <w:marLeft w:val="0"/>
      <w:marRight w:val="0"/>
      <w:marTop w:val="0"/>
      <w:marBottom w:val="0"/>
      <w:divBdr>
        <w:top w:val="none" w:sz="0" w:space="0" w:color="auto"/>
        <w:left w:val="none" w:sz="0" w:space="0" w:color="auto"/>
        <w:bottom w:val="none" w:sz="0" w:space="0" w:color="auto"/>
        <w:right w:val="none" w:sz="0" w:space="0" w:color="auto"/>
      </w:divBdr>
    </w:div>
    <w:div w:id="155462589">
      <w:bodyDiv w:val="1"/>
      <w:marLeft w:val="0"/>
      <w:marRight w:val="0"/>
      <w:marTop w:val="0"/>
      <w:marBottom w:val="0"/>
      <w:divBdr>
        <w:top w:val="none" w:sz="0" w:space="0" w:color="auto"/>
        <w:left w:val="none" w:sz="0" w:space="0" w:color="auto"/>
        <w:bottom w:val="none" w:sz="0" w:space="0" w:color="auto"/>
        <w:right w:val="none" w:sz="0" w:space="0" w:color="auto"/>
      </w:divBdr>
    </w:div>
    <w:div w:id="156191699">
      <w:bodyDiv w:val="1"/>
      <w:marLeft w:val="0"/>
      <w:marRight w:val="0"/>
      <w:marTop w:val="0"/>
      <w:marBottom w:val="0"/>
      <w:divBdr>
        <w:top w:val="none" w:sz="0" w:space="0" w:color="auto"/>
        <w:left w:val="none" w:sz="0" w:space="0" w:color="auto"/>
        <w:bottom w:val="none" w:sz="0" w:space="0" w:color="auto"/>
        <w:right w:val="none" w:sz="0" w:space="0" w:color="auto"/>
      </w:divBdr>
    </w:div>
    <w:div w:id="156769108">
      <w:bodyDiv w:val="1"/>
      <w:marLeft w:val="0"/>
      <w:marRight w:val="0"/>
      <w:marTop w:val="0"/>
      <w:marBottom w:val="0"/>
      <w:divBdr>
        <w:top w:val="none" w:sz="0" w:space="0" w:color="auto"/>
        <w:left w:val="none" w:sz="0" w:space="0" w:color="auto"/>
        <w:bottom w:val="none" w:sz="0" w:space="0" w:color="auto"/>
        <w:right w:val="none" w:sz="0" w:space="0" w:color="auto"/>
      </w:divBdr>
    </w:div>
    <w:div w:id="156848583">
      <w:bodyDiv w:val="1"/>
      <w:marLeft w:val="0"/>
      <w:marRight w:val="0"/>
      <w:marTop w:val="0"/>
      <w:marBottom w:val="0"/>
      <w:divBdr>
        <w:top w:val="none" w:sz="0" w:space="0" w:color="auto"/>
        <w:left w:val="none" w:sz="0" w:space="0" w:color="auto"/>
        <w:bottom w:val="none" w:sz="0" w:space="0" w:color="auto"/>
        <w:right w:val="none" w:sz="0" w:space="0" w:color="auto"/>
      </w:divBdr>
    </w:div>
    <w:div w:id="156848998">
      <w:bodyDiv w:val="1"/>
      <w:marLeft w:val="0"/>
      <w:marRight w:val="0"/>
      <w:marTop w:val="0"/>
      <w:marBottom w:val="0"/>
      <w:divBdr>
        <w:top w:val="none" w:sz="0" w:space="0" w:color="auto"/>
        <w:left w:val="none" w:sz="0" w:space="0" w:color="auto"/>
        <w:bottom w:val="none" w:sz="0" w:space="0" w:color="auto"/>
        <w:right w:val="none" w:sz="0" w:space="0" w:color="auto"/>
      </w:divBdr>
    </w:div>
    <w:div w:id="159465384">
      <w:bodyDiv w:val="1"/>
      <w:marLeft w:val="0"/>
      <w:marRight w:val="0"/>
      <w:marTop w:val="0"/>
      <w:marBottom w:val="0"/>
      <w:divBdr>
        <w:top w:val="none" w:sz="0" w:space="0" w:color="auto"/>
        <w:left w:val="none" w:sz="0" w:space="0" w:color="auto"/>
        <w:bottom w:val="none" w:sz="0" w:space="0" w:color="auto"/>
        <w:right w:val="none" w:sz="0" w:space="0" w:color="auto"/>
      </w:divBdr>
    </w:div>
    <w:div w:id="160170869">
      <w:bodyDiv w:val="1"/>
      <w:marLeft w:val="0"/>
      <w:marRight w:val="0"/>
      <w:marTop w:val="0"/>
      <w:marBottom w:val="0"/>
      <w:divBdr>
        <w:top w:val="none" w:sz="0" w:space="0" w:color="auto"/>
        <w:left w:val="none" w:sz="0" w:space="0" w:color="auto"/>
        <w:bottom w:val="none" w:sz="0" w:space="0" w:color="auto"/>
        <w:right w:val="none" w:sz="0" w:space="0" w:color="auto"/>
      </w:divBdr>
    </w:div>
    <w:div w:id="161747026">
      <w:bodyDiv w:val="1"/>
      <w:marLeft w:val="0"/>
      <w:marRight w:val="0"/>
      <w:marTop w:val="0"/>
      <w:marBottom w:val="0"/>
      <w:divBdr>
        <w:top w:val="none" w:sz="0" w:space="0" w:color="auto"/>
        <w:left w:val="none" w:sz="0" w:space="0" w:color="auto"/>
        <w:bottom w:val="none" w:sz="0" w:space="0" w:color="auto"/>
        <w:right w:val="none" w:sz="0" w:space="0" w:color="auto"/>
      </w:divBdr>
    </w:div>
    <w:div w:id="161822765">
      <w:bodyDiv w:val="1"/>
      <w:marLeft w:val="0"/>
      <w:marRight w:val="0"/>
      <w:marTop w:val="0"/>
      <w:marBottom w:val="0"/>
      <w:divBdr>
        <w:top w:val="none" w:sz="0" w:space="0" w:color="auto"/>
        <w:left w:val="none" w:sz="0" w:space="0" w:color="auto"/>
        <w:bottom w:val="none" w:sz="0" w:space="0" w:color="auto"/>
        <w:right w:val="none" w:sz="0" w:space="0" w:color="auto"/>
      </w:divBdr>
    </w:div>
    <w:div w:id="162935536">
      <w:bodyDiv w:val="1"/>
      <w:marLeft w:val="0"/>
      <w:marRight w:val="0"/>
      <w:marTop w:val="0"/>
      <w:marBottom w:val="0"/>
      <w:divBdr>
        <w:top w:val="none" w:sz="0" w:space="0" w:color="auto"/>
        <w:left w:val="none" w:sz="0" w:space="0" w:color="auto"/>
        <w:bottom w:val="none" w:sz="0" w:space="0" w:color="auto"/>
        <w:right w:val="none" w:sz="0" w:space="0" w:color="auto"/>
      </w:divBdr>
    </w:div>
    <w:div w:id="165020368">
      <w:bodyDiv w:val="1"/>
      <w:marLeft w:val="0"/>
      <w:marRight w:val="0"/>
      <w:marTop w:val="0"/>
      <w:marBottom w:val="0"/>
      <w:divBdr>
        <w:top w:val="none" w:sz="0" w:space="0" w:color="auto"/>
        <w:left w:val="none" w:sz="0" w:space="0" w:color="auto"/>
        <w:bottom w:val="none" w:sz="0" w:space="0" w:color="auto"/>
        <w:right w:val="none" w:sz="0" w:space="0" w:color="auto"/>
      </w:divBdr>
    </w:div>
    <w:div w:id="165020710">
      <w:bodyDiv w:val="1"/>
      <w:marLeft w:val="0"/>
      <w:marRight w:val="0"/>
      <w:marTop w:val="0"/>
      <w:marBottom w:val="0"/>
      <w:divBdr>
        <w:top w:val="none" w:sz="0" w:space="0" w:color="auto"/>
        <w:left w:val="none" w:sz="0" w:space="0" w:color="auto"/>
        <w:bottom w:val="none" w:sz="0" w:space="0" w:color="auto"/>
        <w:right w:val="none" w:sz="0" w:space="0" w:color="auto"/>
      </w:divBdr>
    </w:div>
    <w:div w:id="165247789">
      <w:bodyDiv w:val="1"/>
      <w:marLeft w:val="0"/>
      <w:marRight w:val="0"/>
      <w:marTop w:val="0"/>
      <w:marBottom w:val="0"/>
      <w:divBdr>
        <w:top w:val="none" w:sz="0" w:space="0" w:color="auto"/>
        <w:left w:val="none" w:sz="0" w:space="0" w:color="auto"/>
        <w:bottom w:val="none" w:sz="0" w:space="0" w:color="auto"/>
        <w:right w:val="none" w:sz="0" w:space="0" w:color="auto"/>
      </w:divBdr>
    </w:div>
    <w:div w:id="168839810">
      <w:bodyDiv w:val="1"/>
      <w:marLeft w:val="0"/>
      <w:marRight w:val="0"/>
      <w:marTop w:val="0"/>
      <w:marBottom w:val="0"/>
      <w:divBdr>
        <w:top w:val="none" w:sz="0" w:space="0" w:color="auto"/>
        <w:left w:val="none" w:sz="0" w:space="0" w:color="auto"/>
        <w:bottom w:val="none" w:sz="0" w:space="0" w:color="auto"/>
        <w:right w:val="none" w:sz="0" w:space="0" w:color="auto"/>
      </w:divBdr>
    </w:div>
    <w:div w:id="169369442">
      <w:bodyDiv w:val="1"/>
      <w:marLeft w:val="0"/>
      <w:marRight w:val="0"/>
      <w:marTop w:val="0"/>
      <w:marBottom w:val="0"/>
      <w:divBdr>
        <w:top w:val="none" w:sz="0" w:space="0" w:color="auto"/>
        <w:left w:val="none" w:sz="0" w:space="0" w:color="auto"/>
        <w:bottom w:val="none" w:sz="0" w:space="0" w:color="auto"/>
        <w:right w:val="none" w:sz="0" w:space="0" w:color="auto"/>
      </w:divBdr>
    </w:div>
    <w:div w:id="172309633">
      <w:bodyDiv w:val="1"/>
      <w:marLeft w:val="0"/>
      <w:marRight w:val="0"/>
      <w:marTop w:val="0"/>
      <w:marBottom w:val="0"/>
      <w:divBdr>
        <w:top w:val="none" w:sz="0" w:space="0" w:color="auto"/>
        <w:left w:val="none" w:sz="0" w:space="0" w:color="auto"/>
        <w:bottom w:val="none" w:sz="0" w:space="0" w:color="auto"/>
        <w:right w:val="none" w:sz="0" w:space="0" w:color="auto"/>
      </w:divBdr>
    </w:div>
    <w:div w:id="172378108">
      <w:bodyDiv w:val="1"/>
      <w:marLeft w:val="0"/>
      <w:marRight w:val="0"/>
      <w:marTop w:val="0"/>
      <w:marBottom w:val="0"/>
      <w:divBdr>
        <w:top w:val="none" w:sz="0" w:space="0" w:color="auto"/>
        <w:left w:val="none" w:sz="0" w:space="0" w:color="auto"/>
        <w:bottom w:val="none" w:sz="0" w:space="0" w:color="auto"/>
        <w:right w:val="none" w:sz="0" w:space="0" w:color="auto"/>
      </w:divBdr>
    </w:div>
    <w:div w:id="173035081">
      <w:bodyDiv w:val="1"/>
      <w:marLeft w:val="0"/>
      <w:marRight w:val="0"/>
      <w:marTop w:val="0"/>
      <w:marBottom w:val="0"/>
      <w:divBdr>
        <w:top w:val="none" w:sz="0" w:space="0" w:color="auto"/>
        <w:left w:val="none" w:sz="0" w:space="0" w:color="auto"/>
        <w:bottom w:val="none" w:sz="0" w:space="0" w:color="auto"/>
        <w:right w:val="none" w:sz="0" w:space="0" w:color="auto"/>
      </w:divBdr>
    </w:div>
    <w:div w:id="174467549">
      <w:bodyDiv w:val="1"/>
      <w:marLeft w:val="0"/>
      <w:marRight w:val="0"/>
      <w:marTop w:val="0"/>
      <w:marBottom w:val="0"/>
      <w:divBdr>
        <w:top w:val="none" w:sz="0" w:space="0" w:color="auto"/>
        <w:left w:val="none" w:sz="0" w:space="0" w:color="auto"/>
        <w:bottom w:val="none" w:sz="0" w:space="0" w:color="auto"/>
        <w:right w:val="none" w:sz="0" w:space="0" w:color="auto"/>
      </w:divBdr>
    </w:div>
    <w:div w:id="174536668">
      <w:bodyDiv w:val="1"/>
      <w:marLeft w:val="0"/>
      <w:marRight w:val="0"/>
      <w:marTop w:val="0"/>
      <w:marBottom w:val="0"/>
      <w:divBdr>
        <w:top w:val="none" w:sz="0" w:space="0" w:color="auto"/>
        <w:left w:val="none" w:sz="0" w:space="0" w:color="auto"/>
        <w:bottom w:val="none" w:sz="0" w:space="0" w:color="auto"/>
        <w:right w:val="none" w:sz="0" w:space="0" w:color="auto"/>
      </w:divBdr>
    </w:div>
    <w:div w:id="175192878">
      <w:bodyDiv w:val="1"/>
      <w:marLeft w:val="0"/>
      <w:marRight w:val="0"/>
      <w:marTop w:val="0"/>
      <w:marBottom w:val="0"/>
      <w:divBdr>
        <w:top w:val="none" w:sz="0" w:space="0" w:color="auto"/>
        <w:left w:val="none" w:sz="0" w:space="0" w:color="auto"/>
        <w:bottom w:val="none" w:sz="0" w:space="0" w:color="auto"/>
        <w:right w:val="none" w:sz="0" w:space="0" w:color="auto"/>
      </w:divBdr>
    </w:div>
    <w:div w:id="175771783">
      <w:bodyDiv w:val="1"/>
      <w:marLeft w:val="0"/>
      <w:marRight w:val="0"/>
      <w:marTop w:val="0"/>
      <w:marBottom w:val="0"/>
      <w:divBdr>
        <w:top w:val="none" w:sz="0" w:space="0" w:color="auto"/>
        <w:left w:val="none" w:sz="0" w:space="0" w:color="auto"/>
        <w:bottom w:val="none" w:sz="0" w:space="0" w:color="auto"/>
        <w:right w:val="none" w:sz="0" w:space="0" w:color="auto"/>
      </w:divBdr>
    </w:div>
    <w:div w:id="176430586">
      <w:bodyDiv w:val="1"/>
      <w:marLeft w:val="0"/>
      <w:marRight w:val="0"/>
      <w:marTop w:val="0"/>
      <w:marBottom w:val="0"/>
      <w:divBdr>
        <w:top w:val="none" w:sz="0" w:space="0" w:color="auto"/>
        <w:left w:val="none" w:sz="0" w:space="0" w:color="auto"/>
        <w:bottom w:val="none" w:sz="0" w:space="0" w:color="auto"/>
        <w:right w:val="none" w:sz="0" w:space="0" w:color="auto"/>
      </w:divBdr>
    </w:div>
    <w:div w:id="176508518">
      <w:bodyDiv w:val="1"/>
      <w:marLeft w:val="0"/>
      <w:marRight w:val="0"/>
      <w:marTop w:val="0"/>
      <w:marBottom w:val="0"/>
      <w:divBdr>
        <w:top w:val="none" w:sz="0" w:space="0" w:color="auto"/>
        <w:left w:val="none" w:sz="0" w:space="0" w:color="auto"/>
        <w:bottom w:val="none" w:sz="0" w:space="0" w:color="auto"/>
        <w:right w:val="none" w:sz="0" w:space="0" w:color="auto"/>
      </w:divBdr>
    </w:div>
    <w:div w:id="177890288">
      <w:bodyDiv w:val="1"/>
      <w:marLeft w:val="0"/>
      <w:marRight w:val="0"/>
      <w:marTop w:val="0"/>
      <w:marBottom w:val="0"/>
      <w:divBdr>
        <w:top w:val="none" w:sz="0" w:space="0" w:color="auto"/>
        <w:left w:val="none" w:sz="0" w:space="0" w:color="auto"/>
        <w:bottom w:val="none" w:sz="0" w:space="0" w:color="auto"/>
        <w:right w:val="none" w:sz="0" w:space="0" w:color="auto"/>
      </w:divBdr>
    </w:div>
    <w:div w:id="178666653">
      <w:bodyDiv w:val="1"/>
      <w:marLeft w:val="0"/>
      <w:marRight w:val="0"/>
      <w:marTop w:val="0"/>
      <w:marBottom w:val="0"/>
      <w:divBdr>
        <w:top w:val="none" w:sz="0" w:space="0" w:color="auto"/>
        <w:left w:val="none" w:sz="0" w:space="0" w:color="auto"/>
        <w:bottom w:val="none" w:sz="0" w:space="0" w:color="auto"/>
        <w:right w:val="none" w:sz="0" w:space="0" w:color="auto"/>
      </w:divBdr>
    </w:div>
    <w:div w:id="180361092">
      <w:bodyDiv w:val="1"/>
      <w:marLeft w:val="0"/>
      <w:marRight w:val="0"/>
      <w:marTop w:val="0"/>
      <w:marBottom w:val="0"/>
      <w:divBdr>
        <w:top w:val="none" w:sz="0" w:space="0" w:color="auto"/>
        <w:left w:val="none" w:sz="0" w:space="0" w:color="auto"/>
        <w:bottom w:val="none" w:sz="0" w:space="0" w:color="auto"/>
        <w:right w:val="none" w:sz="0" w:space="0" w:color="auto"/>
      </w:divBdr>
    </w:div>
    <w:div w:id="180749164">
      <w:bodyDiv w:val="1"/>
      <w:marLeft w:val="0"/>
      <w:marRight w:val="0"/>
      <w:marTop w:val="0"/>
      <w:marBottom w:val="0"/>
      <w:divBdr>
        <w:top w:val="none" w:sz="0" w:space="0" w:color="auto"/>
        <w:left w:val="none" w:sz="0" w:space="0" w:color="auto"/>
        <w:bottom w:val="none" w:sz="0" w:space="0" w:color="auto"/>
        <w:right w:val="none" w:sz="0" w:space="0" w:color="auto"/>
      </w:divBdr>
    </w:div>
    <w:div w:id="181163855">
      <w:bodyDiv w:val="1"/>
      <w:marLeft w:val="0"/>
      <w:marRight w:val="0"/>
      <w:marTop w:val="0"/>
      <w:marBottom w:val="0"/>
      <w:divBdr>
        <w:top w:val="none" w:sz="0" w:space="0" w:color="auto"/>
        <w:left w:val="none" w:sz="0" w:space="0" w:color="auto"/>
        <w:bottom w:val="none" w:sz="0" w:space="0" w:color="auto"/>
        <w:right w:val="none" w:sz="0" w:space="0" w:color="auto"/>
      </w:divBdr>
    </w:div>
    <w:div w:id="181626039">
      <w:bodyDiv w:val="1"/>
      <w:marLeft w:val="0"/>
      <w:marRight w:val="0"/>
      <w:marTop w:val="0"/>
      <w:marBottom w:val="0"/>
      <w:divBdr>
        <w:top w:val="none" w:sz="0" w:space="0" w:color="auto"/>
        <w:left w:val="none" w:sz="0" w:space="0" w:color="auto"/>
        <w:bottom w:val="none" w:sz="0" w:space="0" w:color="auto"/>
        <w:right w:val="none" w:sz="0" w:space="0" w:color="auto"/>
      </w:divBdr>
    </w:div>
    <w:div w:id="184440539">
      <w:bodyDiv w:val="1"/>
      <w:marLeft w:val="0"/>
      <w:marRight w:val="0"/>
      <w:marTop w:val="0"/>
      <w:marBottom w:val="0"/>
      <w:divBdr>
        <w:top w:val="none" w:sz="0" w:space="0" w:color="auto"/>
        <w:left w:val="none" w:sz="0" w:space="0" w:color="auto"/>
        <w:bottom w:val="none" w:sz="0" w:space="0" w:color="auto"/>
        <w:right w:val="none" w:sz="0" w:space="0" w:color="auto"/>
      </w:divBdr>
    </w:div>
    <w:div w:id="184442092">
      <w:bodyDiv w:val="1"/>
      <w:marLeft w:val="0"/>
      <w:marRight w:val="0"/>
      <w:marTop w:val="0"/>
      <w:marBottom w:val="0"/>
      <w:divBdr>
        <w:top w:val="none" w:sz="0" w:space="0" w:color="auto"/>
        <w:left w:val="none" w:sz="0" w:space="0" w:color="auto"/>
        <w:bottom w:val="none" w:sz="0" w:space="0" w:color="auto"/>
        <w:right w:val="none" w:sz="0" w:space="0" w:color="auto"/>
      </w:divBdr>
    </w:div>
    <w:div w:id="186065386">
      <w:bodyDiv w:val="1"/>
      <w:marLeft w:val="0"/>
      <w:marRight w:val="0"/>
      <w:marTop w:val="0"/>
      <w:marBottom w:val="0"/>
      <w:divBdr>
        <w:top w:val="none" w:sz="0" w:space="0" w:color="auto"/>
        <w:left w:val="none" w:sz="0" w:space="0" w:color="auto"/>
        <w:bottom w:val="none" w:sz="0" w:space="0" w:color="auto"/>
        <w:right w:val="none" w:sz="0" w:space="0" w:color="auto"/>
      </w:divBdr>
    </w:div>
    <w:div w:id="186143205">
      <w:bodyDiv w:val="1"/>
      <w:marLeft w:val="0"/>
      <w:marRight w:val="0"/>
      <w:marTop w:val="0"/>
      <w:marBottom w:val="0"/>
      <w:divBdr>
        <w:top w:val="none" w:sz="0" w:space="0" w:color="auto"/>
        <w:left w:val="none" w:sz="0" w:space="0" w:color="auto"/>
        <w:bottom w:val="none" w:sz="0" w:space="0" w:color="auto"/>
        <w:right w:val="none" w:sz="0" w:space="0" w:color="auto"/>
      </w:divBdr>
    </w:div>
    <w:div w:id="187109453">
      <w:bodyDiv w:val="1"/>
      <w:marLeft w:val="0"/>
      <w:marRight w:val="0"/>
      <w:marTop w:val="0"/>
      <w:marBottom w:val="0"/>
      <w:divBdr>
        <w:top w:val="none" w:sz="0" w:space="0" w:color="auto"/>
        <w:left w:val="none" w:sz="0" w:space="0" w:color="auto"/>
        <w:bottom w:val="none" w:sz="0" w:space="0" w:color="auto"/>
        <w:right w:val="none" w:sz="0" w:space="0" w:color="auto"/>
      </w:divBdr>
    </w:div>
    <w:div w:id="187183735">
      <w:bodyDiv w:val="1"/>
      <w:marLeft w:val="0"/>
      <w:marRight w:val="0"/>
      <w:marTop w:val="0"/>
      <w:marBottom w:val="0"/>
      <w:divBdr>
        <w:top w:val="none" w:sz="0" w:space="0" w:color="auto"/>
        <w:left w:val="none" w:sz="0" w:space="0" w:color="auto"/>
        <w:bottom w:val="none" w:sz="0" w:space="0" w:color="auto"/>
        <w:right w:val="none" w:sz="0" w:space="0" w:color="auto"/>
      </w:divBdr>
    </w:div>
    <w:div w:id="187260887">
      <w:bodyDiv w:val="1"/>
      <w:marLeft w:val="0"/>
      <w:marRight w:val="0"/>
      <w:marTop w:val="0"/>
      <w:marBottom w:val="0"/>
      <w:divBdr>
        <w:top w:val="none" w:sz="0" w:space="0" w:color="auto"/>
        <w:left w:val="none" w:sz="0" w:space="0" w:color="auto"/>
        <w:bottom w:val="none" w:sz="0" w:space="0" w:color="auto"/>
        <w:right w:val="none" w:sz="0" w:space="0" w:color="auto"/>
      </w:divBdr>
    </w:div>
    <w:div w:id="188104756">
      <w:bodyDiv w:val="1"/>
      <w:marLeft w:val="0"/>
      <w:marRight w:val="0"/>
      <w:marTop w:val="0"/>
      <w:marBottom w:val="0"/>
      <w:divBdr>
        <w:top w:val="none" w:sz="0" w:space="0" w:color="auto"/>
        <w:left w:val="none" w:sz="0" w:space="0" w:color="auto"/>
        <w:bottom w:val="none" w:sz="0" w:space="0" w:color="auto"/>
        <w:right w:val="none" w:sz="0" w:space="0" w:color="auto"/>
      </w:divBdr>
    </w:div>
    <w:div w:id="188371171">
      <w:bodyDiv w:val="1"/>
      <w:marLeft w:val="0"/>
      <w:marRight w:val="0"/>
      <w:marTop w:val="0"/>
      <w:marBottom w:val="0"/>
      <w:divBdr>
        <w:top w:val="none" w:sz="0" w:space="0" w:color="auto"/>
        <w:left w:val="none" w:sz="0" w:space="0" w:color="auto"/>
        <w:bottom w:val="none" w:sz="0" w:space="0" w:color="auto"/>
        <w:right w:val="none" w:sz="0" w:space="0" w:color="auto"/>
      </w:divBdr>
    </w:div>
    <w:div w:id="190731144">
      <w:bodyDiv w:val="1"/>
      <w:marLeft w:val="0"/>
      <w:marRight w:val="0"/>
      <w:marTop w:val="0"/>
      <w:marBottom w:val="0"/>
      <w:divBdr>
        <w:top w:val="none" w:sz="0" w:space="0" w:color="auto"/>
        <w:left w:val="none" w:sz="0" w:space="0" w:color="auto"/>
        <w:bottom w:val="none" w:sz="0" w:space="0" w:color="auto"/>
        <w:right w:val="none" w:sz="0" w:space="0" w:color="auto"/>
      </w:divBdr>
    </w:div>
    <w:div w:id="192772458">
      <w:bodyDiv w:val="1"/>
      <w:marLeft w:val="0"/>
      <w:marRight w:val="0"/>
      <w:marTop w:val="0"/>
      <w:marBottom w:val="0"/>
      <w:divBdr>
        <w:top w:val="none" w:sz="0" w:space="0" w:color="auto"/>
        <w:left w:val="none" w:sz="0" w:space="0" w:color="auto"/>
        <w:bottom w:val="none" w:sz="0" w:space="0" w:color="auto"/>
        <w:right w:val="none" w:sz="0" w:space="0" w:color="auto"/>
      </w:divBdr>
    </w:div>
    <w:div w:id="193815087">
      <w:bodyDiv w:val="1"/>
      <w:marLeft w:val="0"/>
      <w:marRight w:val="0"/>
      <w:marTop w:val="0"/>
      <w:marBottom w:val="0"/>
      <w:divBdr>
        <w:top w:val="none" w:sz="0" w:space="0" w:color="auto"/>
        <w:left w:val="none" w:sz="0" w:space="0" w:color="auto"/>
        <w:bottom w:val="none" w:sz="0" w:space="0" w:color="auto"/>
        <w:right w:val="none" w:sz="0" w:space="0" w:color="auto"/>
      </w:divBdr>
    </w:div>
    <w:div w:id="194315859">
      <w:bodyDiv w:val="1"/>
      <w:marLeft w:val="0"/>
      <w:marRight w:val="0"/>
      <w:marTop w:val="0"/>
      <w:marBottom w:val="0"/>
      <w:divBdr>
        <w:top w:val="none" w:sz="0" w:space="0" w:color="auto"/>
        <w:left w:val="none" w:sz="0" w:space="0" w:color="auto"/>
        <w:bottom w:val="none" w:sz="0" w:space="0" w:color="auto"/>
        <w:right w:val="none" w:sz="0" w:space="0" w:color="auto"/>
      </w:divBdr>
    </w:div>
    <w:div w:id="194733367">
      <w:bodyDiv w:val="1"/>
      <w:marLeft w:val="0"/>
      <w:marRight w:val="0"/>
      <w:marTop w:val="0"/>
      <w:marBottom w:val="0"/>
      <w:divBdr>
        <w:top w:val="none" w:sz="0" w:space="0" w:color="auto"/>
        <w:left w:val="none" w:sz="0" w:space="0" w:color="auto"/>
        <w:bottom w:val="none" w:sz="0" w:space="0" w:color="auto"/>
        <w:right w:val="none" w:sz="0" w:space="0" w:color="auto"/>
      </w:divBdr>
    </w:div>
    <w:div w:id="195124328">
      <w:bodyDiv w:val="1"/>
      <w:marLeft w:val="0"/>
      <w:marRight w:val="0"/>
      <w:marTop w:val="0"/>
      <w:marBottom w:val="0"/>
      <w:divBdr>
        <w:top w:val="none" w:sz="0" w:space="0" w:color="auto"/>
        <w:left w:val="none" w:sz="0" w:space="0" w:color="auto"/>
        <w:bottom w:val="none" w:sz="0" w:space="0" w:color="auto"/>
        <w:right w:val="none" w:sz="0" w:space="0" w:color="auto"/>
      </w:divBdr>
    </w:div>
    <w:div w:id="195511223">
      <w:bodyDiv w:val="1"/>
      <w:marLeft w:val="0"/>
      <w:marRight w:val="0"/>
      <w:marTop w:val="0"/>
      <w:marBottom w:val="0"/>
      <w:divBdr>
        <w:top w:val="none" w:sz="0" w:space="0" w:color="auto"/>
        <w:left w:val="none" w:sz="0" w:space="0" w:color="auto"/>
        <w:bottom w:val="none" w:sz="0" w:space="0" w:color="auto"/>
        <w:right w:val="none" w:sz="0" w:space="0" w:color="auto"/>
      </w:divBdr>
    </w:div>
    <w:div w:id="196966202">
      <w:bodyDiv w:val="1"/>
      <w:marLeft w:val="0"/>
      <w:marRight w:val="0"/>
      <w:marTop w:val="0"/>
      <w:marBottom w:val="0"/>
      <w:divBdr>
        <w:top w:val="none" w:sz="0" w:space="0" w:color="auto"/>
        <w:left w:val="none" w:sz="0" w:space="0" w:color="auto"/>
        <w:bottom w:val="none" w:sz="0" w:space="0" w:color="auto"/>
        <w:right w:val="none" w:sz="0" w:space="0" w:color="auto"/>
      </w:divBdr>
    </w:div>
    <w:div w:id="197623635">
      <w:bodyDiv w:val="1"/>
      <w:marLeft w:val="0"/>
      <w:marRight w:val="0"/>
      <w:marTop w:val="0"/>
      <w:marBottom w:val="0"/>
      <w:divBdr>
        <w:top w:val="none" w:sz="0" w:space="0" w:color="auto"/>
        <w:left w:val="none" w:sz="0" w:space="0" w:color="auto"/>
        <w:bottom w:val="none" w:sz="0" w:space="0" w:color="auto"/>
        <w:right w:val="none" w:sz="0" w:space="0" w:color="auto"/>
      </w:divBdr>
    </w:div>
    <w:div w:id="197819657">
      <w:bodyDiv w:val="1"/>
      <w:marLeft w:val="0"/>
      <w:marRight w:val="0"/>
      <w:marTop w:val="0"/>
      <w:marBottom w:val="0"/>
      <w:divBdr>
        <w:top w:val="none" w:sz="0" w:space="0" w:color="auto"/>
        <w:left w:val="none" w:sz="0" w:space="0" w:color="auto"/>
        <w:bottom w:val="none" w:sz="0" w:space="0" w:color="auto"/>
        <w:right w:val="none" w:sz="0" w:space="0" w:color="auto"/>
      </w:divBdr>
    </w:div>
    <w:div w:id="198667389">
      <w:bodyDiv w:val="1"/>
      <w:marLeft w:val="0"/>
      <w:marRight w:val="0"/>
      <w:marTop w:val="0"/>
      <w:marBottom w:val="0"/>
      <w:divBdr>
        <w:top w:val="none" w:sz="0" w:space="0" w:color="auto"/>
        <w:left w:val="none" w:sz="0" w:space="0" w:color="auto"/>
        <w:bottom w:val="none" w:sz="0" w:space="0" w:color="auto"/>
        <w:right w:val="none" w:sz="0" w:space="0" w:color="auto"/>
      </w:divBdr>
    </w:div>
    <w:div w:id="199049175">
      <w:bodyDiv w:val="1"/>
      <w:marLeft w:val="0"/>
      <w:marRight w:val="0"/>
      <w:marTop w:val="0"/>
      <w:marBottom w:val="0"/>
      <w:divBdr>
        <w:top w:val="none" w:sz="0" w:space="0" w:color="auto"/>
        <w:left w:val="none" w:sz="0" w:space="0" w:color="auto"/>
        <w:bottom w:val="none" w:sz="0" w:space="0" w:color="auto"/>
        <w:right w:val="none" w:sz="0" w:space="0" w:color="auto"/>
      </w:divBdr>
    </w:div>
    <w:div w:id="200242350">
      <w:bodyDiv w:val="1"/>
      <w:marLeft w:val="0"/>
      <w:marRight w:val="0"/>
      <w:marTop w:val="0"/>
      <w:marBottom w:val="0"/>
      <w:divBdr>
        <w:top w:val="none" w:sz="0" w:space="0" w:color="auto"/>
        <w:left w:val="none" w:sz="0" w:space="0" w:color="auto"/>
        <w:bottom w:val="none" w:sz="0" w:space="0" w:color="auto"/>
        <w:right w:val="none" w:sz="0" w:space="0" w:color="auto"/>
      </w:divBdr>
    </w:div>
    <w:div w:id="200747898">
      <w:bodyDiv w:val="1"/>
      <w:marLeft w:val="0"/>
      <w:marRight w:val="0"/>
      <w:marTop w:val="0"/>
      <w:marBottom w:val="0"/>
      <w:divBdr>
        <w:top w:val="none" w:sz="0" w:space="0" w:color="auto"/>
        <w:left w:val="none" w:sz="0" w:space="0" w:color="auto"/>
        <w:bottom w:val="none" w:sz="0" w:space="0" w:color="auto"/>
        <w:right w:val="none" w:sz="0" w:space="0" w:color="auto"/>
      </w:divBdr>
    </w:div>
    <w:div w:id="200939291">
      <w:bodyDiv w:val="1"/>
      <w:marLeft w:val="0"/>
      <w:marRight w:val="0"/>
      <w:marTop w:val="0"/>
      <w:marBottom w:val="0"/>
      <w:divBdr>
        <w:top w:val="none" w:sz="0" w:space="0" w:color="auto"/>
        <w:left w:val="none" w:sz="0" w:space="0" w:color="auto"/>
        <w:bottom w:val="none" w:sz="0" w:space="0" w:color="auto"/>
        <w:right w:val="none" w:sz="0" w:space="0" w:color="auto"/>
      </w:divBdr>
    </w:div>
    <w:div w:id="201478204">
      <w:bodyDiv w:val="1"/>
      <w:marLeft w:val="0"/>
      <w:marRight w:val="0"/>
      <w:marTop w:val="0"/>
      <w:marBottom w:val="0"/>
      <w:divBdr>
        <w:top w:val="none" w:sz="0" w:space="0" w:color="auto"/>
        <w:left w:val="none" w:sz="0" w:space="0" w:color="auto"/>
        <w:bottom w:val="none" w:sz="0" w:space="0" w:color="auto"/>
        <w:right w:val="none" w:sz="0" w:space="0" w:color="auto"/>
      </w:divBdr>
    </w:div>
    <w:div w:id="201600042">
      <w:bodyDiv w:val="1"/>
      <w:marLeft w:val="0"/>
      <w:marRight w:val="0"/>
      <w:marTop w:val="0"/>
      <w:marBottom w:val="0"/>
      <w:divBdr>
        <w:top w:val="none" w:sz="0" w:space="0" w:color="auto"/>
        <w:left w:val="none" w:sz="0" w:space="0" w:color="auto"/>
        <w:bottom w:val="none" w:sz="0" w:space="0" w:color="auto"/>
        <w:right w:val="none" w:sz="0" w:space="0" w:color="auto"/>
      </w:divBdr>
    </w:div>
    <w:div w:id="202056100">
      <w:bodyDiv w:val="1"/>
      <w:marLeft w:val="0"/>
      <w:marRight w:val="0"/>
      <w:marTop w:val="0"/>
      <w:marBottom w:val="0"/>
      <w:divBdr>
        <w:top w:val="none" w:sz="0" w:space="0" w:color="auto"/>
        <w:left w:val="none" w:sz="0" w:space="0" w:color="auto"/>
        <w:bottom w:val="none" w:sz="0" w:space="0" w:color="auto"/>
        <w:right w:val="none" w:sz="0" w:space="0" w:color="auto"/>
      </w:divBdr>
    </w:div>
    <w:div w:id="202255842">
      <w:bodyDiv w:val="1"/>
      <w:marLeft w:val="0"/>
      <w:marRight w:val="0"/>
      <w:marTop w:val="0"/>
      <w:marBottom w:val="0"/>
      <w:divBdr>
        <w:top w:val="none" w:sz="0" w:space="0" w:color="auto"/>
        <w:left w:val="none" w:sz="0" w:space="0" w:color="auto"/>
        <w:bottom w:val="none" w:sz="0" w:space="0" w:color="auto"/>
        <w:right w:val="none" w:sz="0" w:space="0" w:color="auto"/>
      </w:divBdr>
    </w:div>
    <w:div w:id="203293437">
      <w:bodyDiv w:val="1"/>
      <w:marLeft w:val="0"/>
      <w:marRight w:val="0"/>
      <w:marTop w:val="0"/>
      <w:marBottom w:val="0"/>
      <w:divBdr>
        <w:top w:val="none" w:sz="0" w:space="0" w:color="auto"/>
        <w:left w:val="none" w:sz="0" w:space="0" w:color="auto"/>
        <w:bottom w:val="none" w:sz="0" w:space="0" w:color="auto"/>
        <w:right w:val="none" w:sz="0" w:space="0" w:color="auto"/>
      </w:divBdr>
    </w:div>
    <w:div w:id="204102071">
      <w:bodyDiv w:val="1"/>
      <w:marLeft w:val="0"/>
      <w:marRight w:val="0"/>
      <w:marTop w:val="0"/>
      <w:marBottom w:val="0"/>
      <w:divBdr>
        <w:top w:val="none" w:sz="0" w:space="0" w:color="auto"/>
        <w:left w:val="none" w:sz="0" w:space="0" w:color="auto"/>
        <w:bottom w:val="none" w:sz="0" w:space="0" w:color="auto"/>
        <w:right w:val="none" w:sz="0" w:space="0" w:color="auto"/>
      </w:divBdr>
    </w:div>
    <w:div w:id="207571713">
      <w:bodyDiv w:val="1"/>
      <w:marLeft w:val="0"/>
      <w:marRight w:val="0"/>
      <w:marTop w:val="0"/>
      <w:marBottom w:val="0"/>
      <w:divBdr>
        <w:top w:val="none" w:sz="0" w:space="0" w:color="auto"/>
        <w:left w:val="none" w:sz="0" w:space="0" w:color="auto"/>
        <w:bottom w:val="none" w:sz="0" w:space="0" w:color="auto"/>
        <w:right w:val="none" w:sz="0" w:space="0" w:color="auto"/>
      </w:divBdr>
    </w:div>
    <w:div w:id="207575815">
      <w:bodyDiv w:val="1"/>
      <w:marLeft w:val="0"/>
      <w:marRight w:val="0"/>
      <w:marTop w:val="0"/>
      <w:marBottom w:val="0"/>
      <w:divBdr>
        <w:top w:val="none" w:sz="0" w:space="0" w:color="auto"/>
        <w:left w:val="none" w:sz="0" w:space="0" w:color="auto"/>
        <w:bottom w:val="none" w:sz="0" w:space="0" w:color="auto"/>
        <w:right w:val="none" w:sz="0" w:space="0" w:color="auto"/>
      </w:divBdr>
    </w:div>
    <w:div w:id="207769156">
      <w:bodyDiv w:val="1"/>
      <w:marLeft w:val="0"/>
      <w:marRight w:val="0"/>
      <w:marTop w:val="0"/>
      <w:marBottom w:val="0"/>
      <w:divBdr>
        <w:top w:val="none" w:sz="0" w:space="0" w:color="auto"/>
        <w:left w:val="none" w:sz="0" w:space="0" w:color="auto"/>
        <w:bottom w:val="none" w:sz="0" w:space="0" w:color="auto"/>
        <w:right w:val="none" w:sz="0" w:space="0" w:color="auto"/>
      </w:divBdr>
    </w:div>
    <w:div w:id="208497651">
      <w:bodyDiv w:val="1"/>
      <w:marLeft w:val="0"/>
      <w:marRight w:val="0"/>
      <w:marTop w:val="0"/>
      <w:marBottom w:val="0"/>
      <w:divBdr>
        <w:top w:val="none" w:sz="0" w:space="0" w:color="auto"/>
        <w:left w:val="none" w:sz="0" w:space="0" w:color="auto"/>
        <w:bottom w:val="none" w:sz="0" w:space="0" w:color="auto"/>
        <w:right w:val="none" w:sz="0" w:space="0" w:color="auto"/>
      </w:divBdr>
    </w:div>
    <w:div w:id="208499070">
      <w:bodyDiv w:val="1"/>
      <w:marLeft w:val="0"/>
      <w:marRight w:val="0"/>
      <w:marTop w:val="0"/>
      <w:marBottom w:val="0"/>
      <w:divBdr>
        <w:top w:val="none" w:sz="0" w:space="0" w:color="auto"/>
        <w:left w:val="none" w:sz="0" w:space="0" w:color="auto"/>
        <w:bottom w:val="none" w:sz="0" w:space="0" w:color="auto"/>
        <w:right w:val="none" w:sz="0" w:space="0" w:color="auto"/>
      </w:divBdr>
    </w:div>
    <w:div w:id="208808034">
      <w:bodyDiv w:val="1"/>
      <w:marLeft w:val="0"/>
      <w:marRight w:val="0"/>
      <w:marTop w:val="0"/>
      <w:marBottom w:val="0"/>
      <w:divBdr>
        <w:top w:val="none" w:sz="0" w:space="0" w:color="auto"/>
        <w:left w:val="none" w:sz="0" w:space="0" w:color="auto"/>
        <w:bottom w:val="none" w:sz="0" w:space="0" w:color="auto"/>
        <w:right w:val="none" w:sz="0" w:space="0" w:color="auto"/>
      </w:divBdr>
    </w:div>
    <w:div w:id="208884112">
      <w:bodyDiv w:val="1"/>
      <w:marLeft w:val="0"/>
      <w:marRight w:val="0"/>
      <w:marTop w:val="0"/>
      <w:marBottom w:val="0"/>
      <w:divBdr>
        <w:top w:val="none" w:sz="0" w:space="0" w:color="auto"/>
        <w:left w:val="none" w:sz="0" w:space="0" w:color="auto"/>
        <w:bottom w:val="none" w:sz="0" w:space="0" w:color="auto"/>
        <w:right w:val="none" w:sz="0" w:space="0" w:color="auto"/>
      </w:divBdr>
    </w:div>
    <w:div w:id="209849604">
      <w:bodyDiv w:val="1"/>
      <w:marLeft w:val="0"/>
      <w:marRight w:val="0"/>
      <w:marTop w:val="0"/>
      <w:marBottom w:val="0"/>
      <w:divBdr>
        <w:top w:val="none" w:sz="0" w:space="0" w:color="auto"/>
        <w:left w:val="none" w:sz="0" w:space="0" w:color="auto"/>
        <w:bottom w:val="none" w:sz="0" w:space="0" w:color="auto"/>
        <w:right w:val="none" w:sz="0" w:space="0" w:color="auto"/>
      </w:divBdr>
    </w:div>
    <w:div w:id="210072396">
      <w:bodyDiv w:val="1"/>
      <w:marLeft w:val="0"/>
      <w:marRight w:val="0"/>
      <w:marTop w:val="0"/>
      <w:marBottom w:val="0"/>
      <w:divBdr>
        <w:top w:val="none" w:sz="0" w:space="0" w:color="auto"/>
        <w:left w:val="none" w:sz="0" w:space="0" w:color="auto"/>
        <w:bottom w:val="none" w:sz="0" w:space="0" w:color="auto"/>
        <w:right w:val="none" w:sz="0" w:space="0" w:color="auto"/>
      </w:divBdr>
    </w:div>
    <w:div w:id="211893085">
      <w:bodyDiv w:val="1"/>
      <w:marLeft w:val="0"/>
      <w:marRight w:val="0"/>
      <w:marTop w:val="0"/>
      <w:marBottom w:val="0"/>
      <w:divBdr>
        <w:top w:val="none" w:sz="0" w:space="0" w:color="auto"/>
        <w:left w:val="none" w:sz="0" w:space="0" w:color="auto"/>
        <w:bottom w:val="none" w:sz="0" w:space="0" w:color="auto"/>
        <w:right w:val="none" w:sz="0" w:space="0" w:color="auto"/>
      </w:divBdr>
    </w:div>
    <w:div w:id="212038711">
      <w:bodyDiv w:val="1"/>
      <w:marLeft w:val="0"/>
      <w:marRight w:val="0"/>
      <w:marTop w:val="0"/>
      <w:marBottom w:val="0"/>
      <w:divBdr>
        <w:top w:val="none" w:sz="0" w:space="0" w:color="auto"/>
        <w:left w:val="none" w:sz="0" w:space="0" w:color="auto"/>
        <w:bottom w:val="none" w:sz="0" w:space="0" w:color="auto"/>
        <w:right w:val="none" w:sz="0" w:space="0" w:color="auto"/>
      </w:divBdr>
    </w:div>
    <w:div w:id="214244518">
      <w:bodyDiv w:val="1"/>
      <w:marLeft w:val="0"/>
      <w:marRight w:val="0"/>
      <w:marTop w:val="0"/>
      <w:marBottom w:val="0"/>
      <w:divBdr>
        <w:top w:val="none" w:sz="0" w:space="0" w:color="auto"/>
        <w:left w:val="none" w:sz="0" w:space="0" w:color="auto"/>
        <w:bottom w:val="none" w:sz="0" w:space="0" w:color="auto"/>
        <w:right w:val="none" w:sz="0" w:space="0" w:color="auto"/>
      </w:divBdr>
    </w:div>
    <w:div w:id="214968118">
      <w:bodyDiv w:val="1"/>
      <w:marLeft w:val="0"/>
      <w:marRight w:val="0"/>
      <w:marTop w:val="0"/>
      <w:marBottom w:val="0"/>
      <w:divBdr>
        <w:top w:val="none" w:sz="0" w:space="0" w:color="auto"/>
        <w:left w:val="none" w:sz="0" w:space="0" w:color="auto"/>
        <w:bottom w:val="none" w:sz="0" w:space="0" w:color="auto"/>
        <w:right w:val="none" w:sz="0" w:space="0" w:color="auto"/>
      </w:divBdr>
    </w:div>
    <w:div w:id="217084695">
      <w:bodyDiv w:val="1"/>
      <w:marLeft w:val="0"/>
      <w:marRight w:val="0"/>
      <w:marTop w:val="0"/>
      <w:marBottom w:val="0"/>
      <w:divBdr>
        <w:top w:val="none" w:sz="0" w:space="0" w:color="auto"/>
        <w:left w:val="none" w:sz="0" w:space="0" w:color="auto"/>
        <w:bottom w:val="none" w:sz="0" w:space="0" w:color="auto"/>
        <w:right w:val="none" w:sz="0" w:space="0" w:color="auto"/>
      </w:divBdr>
    </w:div>
    <w:div w:id="222260961">
      <w:bodyDiv w:val="1"/>
      <w:marLeft w:val="0"/>
      <w:marRight w:val="0"/>
      <w:marTop w:val="0"/>
      <w:marBottom w:val="0"/>
      <w:divBdr>
        <w:top w:val="none" w:sz="0" w:space="0" w:color="auto"/>
        <w:left w:val="none" w:sz="0" w:space="0" w:color="auto"/>
        <w:bottom w:val="none" w:sz="0" w:space="0" w:color="auto"/>
        <w:right w:val="none" w:sz="0" w:space="0" w:color="auto"/>
      </w:divBdr>
    </w:div>
    <w:div w:id="227150034">
      <w:bodyDiv w:val="1"/>
      <w:marLeft w:val="0"/>
      <w:marRight w:val="0"/>
      <w:marTop w:val="0"/>
      <w:marBottom w:val="0"/>
      <w:divBdr>
        <w:top w:val="none" w:sz="0" w:space="0" w:color="auto"/>
        <w:left w:val="none" w:sz="0" w:space="0" w:color="auto"/>
        <w:bottom w:val="none" w:sz="0" w:space="0" w:color="auto"/>
        <w:right w:val="none" w:sz="0" w:space="0" w:color="auto"/>
      </w:divBdr>
    </w:div>
    <w:div w:id="229734810">
      <w:bodyDiv w:val="1"/>
      <w:marLeft w:val="0"/>
      <w:marRight w:val="0"/>
      <w:marTop w:val="0"/>
      <w:marBottom w:val="0"/>
      <w:divBdr>
        <w:top w:val="none" w:sz="0" w:space="0" w:color="auto"/>
        <w:left w:val="none" w:sz="0" w:space="0" w:color="auto"/>
        <w:bottom w:val="none" w:sz="0" w:space="0" w:color="auto"/>
        <w:right w:val="none" w:sz="0" w:space="0" w:color="auto"/>
      </w:divBdr>
    </w:div>
    <w:div w:id="229735534">
      <w:bodyDiv w:val="1"/>
      <w:marLeft w:val="0"/>
      <w:marRight w:val="0"/>
      <w:marTop w:val="0"/>
      <w:marBottom w:val="0"/>
      <w:divBdr>
        <w:top w:val="none" w:sz="0" w:space="0" w:color="auto"/>
        <w:left w:val="none" w:sz="0" w:space="0" w:color="auto"/>
        <w:bottom w:val="none" w:sz="0" w:space="0" w:color="auto"/>
        <w:right w:val="none" w:sz="0" w:space="0" w:color="auto"/>
      </w:divBdr>
    </w:div>
    <w:div w:id="231739586">
      <w:bodyDiv w:val="1"/>
      <w:marLeft w:val="0"/>
      <w:marRight w:val="0"/>
      <w:marTop w:val="0"/>
      <w:marBottom w:val="0"/>
      <w:divBdr>
        <w:top w:val="none" w:sz="0" w:space="0" w:color="auto"/>
        <w:left w:val="none" w:sz="0" w:space="0" w:color="auto"/>
        <w:bottom w:val="none" w:sz="0" w:space="0" w:color="auto"/>
        <w:right w:val="none" w:sz="0" w:space="0" w:color="auto"/>
      </w:divBdr>
    </w:div>
    <w:div w:id="232202440">
      <w:bodyDiv w:val="1"/>
      <w:marLeft w:val="0"/>
      <w:marRight w:val="0"/>
      <w:marTop w:val="0"/>
      <w:marBottom w:val="0"/>
      <w:divBdr>
        <w:top w:val="none" w:sz="0" w:space="0" w:color="auto"/>
        <w:left w:val="none" w:sz="0" w:space="0" w:color="auto"/>
        <w:bottom w:val="none" w:sz="0" w:space="0" w:color="auto"/>
        <w:right w:val="none" w:sz="0" w:space="0" w:color="auto"/>
      </w:divBdr>
    </w:div>
    <w:div w:id="233321033">
      <w:bodyDiv w:val="1"/>
      <w:marLeft w:val="0"/>
      <w:marRight w:val="0"/>
      <w:marTop w:val="0"/>
      <w:marBottom w:val="0"/>
      <w:divBdr>
        <w:top w:val="none" w:sz="0" w:space="0" w:color="auto"/>
        <w:left w:val="none" w:sz="0" w:space="0" w:color="auto"/>
        <w:bottom w:val="none" w:sz="0" w:space="0" w:color="auto"/>
        <w:right w:val="none" w:sz="0" w:space="0" w:color="auto"/>
      </w:divBdr>
    </w:div>
    <w:div w:id="233468361">
      <w:bodyDiv w:val="1"/>
      <w:marLeft w:val="0"/>
      <w:marRight w:val="0"/>
      <w:marTop w:val="0"/>
      <w:marBottom w:val="0"/>
      <w:divBdr>
        <w:top w:val="none" w:sz="0" w:space="0" w:color="auto"/>
        <w:left w:val="none" w:sz="0" w:space="0" w:color="auto"/>
        <w:bottom w:val="none" w:sz="0" w:space="0" w:color="auto"/>
        <w:right w:val="none" w:sz="0" w:space="0" w:color="auto"/>
      </w:divBdr>
    </w:div>
    <w:div w:id="234779595">
      <w:bodyDiv w:val="1"/>
      <w:marLeft w:val="0"/>
      <w:marRight w:val="0"/>
      <w:marTop w:val="0"/>
      <w:marBottom w:val="0"/>
      <w:divBdr>
        <w:top w:val="none" w:sz="0" w:space="0" w:color="auto"/>
        <w:left w:val="none" w:sz="0" w:space="0" w:color="auto"/>
        <w:bottom w:val="none" w:sz="0" w:space="0" w:color="auto"/>
        <w:right w:val="none" w:sz="0" w:space="0" w:color="auto"/>
      </w:divBdr>
    </w:div>
    <w:div w:id="235171070">
      <w:bodyDiv w:val="1"/>
      <w:marLeft w:val="0"/>
      <w:marRight w:val="0"/>
      <w:marTop w:val="0"/>
      <w:marBottom w:val="0"/>
      <w:divBdr>
        <w:top w:val="none" w:sz="0" w:space="0" w:color="auto"/>
        <w:left w:val="none" w:sz="0" w:space="0" w:color="auto"/>
        <w:bottom w:val="none" w:sz="0" w:space="0" w:color="auto"/>
        <w:right w:val="none" w:sz="0" w:space="0" w:color="auto"/>
      </w:divBdr>
    </w:div>
    <w:div w:id="235356822">
      <w:bodyDiv w:val="1"/>
      <w:marLeft w:val="0"/>
      <w:marRight w:val="0"/>
      <w:marTop w:val="0"/>
      <w:marBottom w:val="0"/>
      <w:divBdr>
        <w:top w:val="none" w:sz="0" w:space="0" w:color="auto"/>
        <w:left w:val="none" w:sz="0" w:space="0" w:color="auto"/>
        <w:bottom w:val="none" w:sz="0" w:space="0" w:color="auto"/>
        <w:right w:val="none" w:sz="0" w:space="0" w:color="auto"/>
      </w:divBdr>
    </w:div>
    <w:div w:id="237055714">
      <w:bodyDiv w:val="1"/>
      <w:marLeft w:val="0"/>
      <w:marRight w:val="0"/>
      <w:marTop w:val="0"/>
      <w:marBottom w:val="0"/>
      <w:divBdr>
        <w:top w:val="none" w:sz="0" w:space="0" w:color="auto"/>
        <w:left w:val="none" w:sz="0" w:space="0" w:color="auto"/>
        <w:bottom w:val="none" w:sz="0" w:space="0" w:color="auto"/>
        <w:right w:val="none" w:sz="0" w:space="0" w:color="auto"/>
      </w:divBdr>
    </w:div>
    <w:div w:id="237179628">
      <w:bodyDiv w:val="1"/>
      <w:marLeft w:val="0"/>
      <w:marRight w:val="0"/>
      <w:marTop w:val="0"/>
      <w:marBottom w:val="0"/>
      <w:divBdr>
        <w:top w:val="none" w:sz="0" w:space="0" w:color="auto"/>
        <w:left w:val="none" w:sz="0" w:space="0" w:color="auto"/>
        <w:bottom w:val="none" w:sz="0" w:space="0" w:color="auto"/>
        <w:right w:val="none" w:sz="0" w:space="0" w:color="auto"/>
      </w:divBdr>
    </w:div>
    <w:div w:id="238754484">
      <w:bodyDiv w:val="1"/>
      <w:marLeft w:val="0"/>
      <w:marRight w:val="0"/>
      <w:marTop w:val="0"/>
      <w:marBottom w:val="0"/>
      <w:divBdr>
        <w:top w:val="none" w:sz="0" w:space="0" w:color="auto"/>
        <w:left w:val="none" w:sz="0" w:space="0" w:color="auto"/>
        <w:bottom w:val="none" w:sz="0" w:space="0" w:color="auto"/>
        <w:right w:val="none" w:sz="0" w:space="0" w:color="auto"/>
      </w:divBdr>
    </w:div>
    <w:div w:id="239172715">
      <w:bodyDiv w:val="1"/>
      <w:marLeft w:val="0"/>
      <w:marRight w:val="0"/>
      <w:marTop w:val="0"/>
      <w:marBottom w:val="0"/>
      <w:divBdr>
        <w:top w:val="none" w:sz="0" w:space="0" w:color="auto"/>
        <w:left w:val="none" w:sz="0" w:space="0" w:color="auto"/>
        <w:bottom w:val="none" w:sz="0" w:space="0" w:color="auto"/>
        <w:right w:val="none" w:sz="0" w:space="0" w:color="auto"/>
      </w:divBdr>
    </w:div>
    <w:div w:id="241834511">
      <w:bodyDiv w:val="1"/>
      <w:marLeft w:val="0"/>
      <w:marRight w:val="0"/>
      <w:marTop w:val="0"/>
      <w:marBottom w:val="0"/>
      <w:divBdr>
        <w:top w:val="none" w:sz="0" w:space="0" w:color="auto"/>
        <w:left w:val="none" w:sz="0" w:space="0" w:color="auto"/>
        <w:bottom w:val="none" w:sz="0" w:space="0" w:color="auto"/>
        <w:right w:val="none" w:sz="0" w:space="0" w:color="auto"/>
      </w:divBdr>
    </w:div>
    <w:div w:id="242303811">
      <w:bodyDiv w:val="1"/>
      <w:marLeft w:val="0"/>
      <w:marRight w:val="0"/>
      <w:marTop w:val="0"/>
      <w:marBottom w:val="0"/>
      <w:divBdr>
        <w:top w:val="none" w:sz="0" w:space="0" w:color="auto"/>
        <w:left w:val="none" w:sz="0" w:space="0" w:color="auto"/>
        <w:bottom w:val="none" w:sz="0" w:space="0" w:color="auto"/>
        <w:right w:val="none" w:sz="0" w:space="0" w:color="auto"/>
      </w:divBdr>
    </w:div>
    <w:div w:id="244844772">
      <w:bodyDiv w:val="1"/>
      <w:marLeft w:val="0"/>
      <w:marRight w:val="0"/>
      <w:marTop w:val="0"/>
      <w:marBottom w:val="0"/>
      <w:divBdr>
        <w:top w:val="none" w:sz="0" w:space="0" w:color="auto"/>
        <w:left w:val="none" w:sz="0" w:space="0" w:color="auto"/>
        <w:bottom w:val="none" w:sz="0" w:space="0" w:color="auto"/>
        <w:right w:val="none" w:sz="0" w:space="0" w:color="auto"/>
      </w:divBdr>
    </w:div>
    <w:div w:id="245575116">
      <w:bodyDiv w:val="1"/>
      <w:marLeft w:val="0"/>
      <w:marRight w:val="0"/>
      <w:marTop w:val="0"/>
      <w:marBottom w:val="0"/>
      <w:divBdr>
        <w:top w:val="none" w:sz="0" w:space="0" w:color="auto"/>
        <w:left w:val="none" w:sz="0" w:space="0" w:color="auto"/>
        <w:bottom w:val="none" w:sz="0" w:space="0" w:color="auto"/>
        <w:right w:val="none" w:sz="0" w:space="0" w:color="auto"/>
      </w:divBdr>
    </w:div>
    <w:div w:id="246502677">
      <w:bodyDiv w:val="1"/>
      <w:marLeft w:val="0"/>
      <w:marRight w:val="0"/>
      <w:marTop w:val="0"/>
      <w:marBottom w:val="0"/>
      <w:divBdr>
        <w:top w:val="none" w:sz="0" w:space="0" w:color="auto"/>
        <w:left w:val="none" w:sz="0" w:space="0" w:color="auto"/>
        <w:bottom w:val="none" w:sz="0" w:space="0" w:color="auto"/>
        <w:right w:val="none" w:sz="0" w:space="0" w:color="auto"/>
      </w:divBdr>
    </w:div>
    <w:div w:id="247232679">
      <w:bodyDiv w:val="1"/>
      <w:marLeft w:val="0"/>
      <w:marRight w:val="0"/>
      <w:marTop w:val="0"/>
      <w:marBottom w:val="0"/>
      <w:divBdr>
        <w:top w:val="none" w:sz="0" w:space="0" w:color="auto"/>
        <w:left w:val="none" w:sz="0" w:space="0" w:color="auto"/>
        <w:bottom w:val="none" w:sz="0" w:space="0" w:color="auto"/>
        <w:right w:val="none" w:sz="0" w:space="0" w:color="auto"/>
      </w:divBdr>
    </w:div>
    <w:div w:id="248740242">
      <w:bodyDiv w:val="1"/>
      <w:marLeft w:val="0"/>
      <w:marRight w:val="0"/>
      <w:marTop w:val="0"/>
      <w:marBottom w:val="0"/>
      <w:divBdr>
        <w:top w:val="none" w:sz="0" w:space="0" w:color="auto"/>
        <w:left w:val="none" w:sz="0" w:space="0" w:color="auto"/>
        <w:bottom w:val="none" w:sz="0" w:space="0" w:color="auto"/>
        <w:right w:val="none" w:sz="0" w:space="0" w:color="auto"/>
      </w:divBdr>
    </w:div>
    <w:div w:id="251820419">
      <w:bodyDiv w:val="1"/>
      <w:marLeft w:val="0"/>
      <w:marRight w:val="0"/>
      <w:marTop w:val="0"/>
      <w:marBottom w:val="0"/>
      <w:divBdr>
        <w:top w:val="none" w:sz="0" w:space="0" w:color="auto"/>
        <w:left w:val="none" w:sz="0" w:space="0" w:color="auto"/>
        <w:bottom w:val="none" w:sz="0" w:space="0" w:color="auto"/>
        <w:right w:val="none" w:sz="0" w:space="0" w:color="auto"/>
      </w:divBdr>
    </w:div>
    <w:div w:id="252515865">
      <w:bodyDiv w:val="1"/>
      <w:marLeft w:val="0"/>
      <w:marRight w:val="0"/>
      <w:marTop w:val="0"/>
      <w:marBottom w:val="0"/>
      <w:divBdr>
        <w:top w:val="none" w:sz="0" w:space="0" w:color="auto"/>
        <w:left w:val="none" w:sz="0" w:space="0" w:color="auto"/>
        <w:bottom w:val="none" w:sz="0" w:space="0" w:color="auto"/>
        <w:right w:val="none" w:sz="0" w:space="0" w:color="auto"/>
      </w:divBdr>
    </w:div>
    <w:div w:id="252593583">
      <w:bodyDiv w:val="1"/>
      <w:marLeft w:val="0"/>
      <w:marRight w:val="0"/>
      <w:marTop w:val="0"/>
      <w:marBottom w:val="0"/>
      <w:divBdr>
        <w:top w:val="none" w:sz="0" w:space="0" w:color="auto"/>
        <w:left w:val="none" w:sz="0" w:space="0" w:color="auto"/>
        <w:bottom w:val="none" w:sz="0" w:space="0" w:color="auto"/>
        <w:right w:val="none" w:sz="0" w:space="0" w:color="auto"/>
      </w:divBdr>
    </w:div>
    <w:div w:id="254093934">
      <w:bodyDiv w:val="1"/>
      <w:marLeft w:val="0"/>
      <w:marRight w:val="0"/>
      <w:marTop w:val="0"/>
      <w:marBottom w:val="0"/>
      <w:divBdr>
        <w:top w:val="none" w:sz="0" w:space="0" w:color="auto"/>
        <w:left w:val="none" w:sz="0" w:space="0" w:color="auto"/>
        <w:bottom w:val="none" w:sz="0" w:space="0" w:color="auto"/>
        <w:right w:val="none" w:sz="0" w:space="0" w:color="auto"/>
      </w:divBdr>
    </w:div>
    <w:div w:id="254946901">
      <w:bodyDiv w:val="1"/>
      <w:marLeft w:val="0"/>
      <w:marRight w:val="0"/>
      <w:marTop w:val="0"/>
      <w:marBottom w:val="0"/>
      <w:divBdr>
        <w:top w:val="none" w:sz="0" w:space="0" w:color="auto"/>
        <w:left w:val="none" w:sz="0" w:space="0" w:color="auto"/>
        <w:bottom w:val="none" w:sz="0" w:space="0" w:color="auto"/>
        <w:right w:val="none" w:sz="0" w:space="0" w:color="auto"/>
      </w:divBdr>
    </w:div>
    <w:div w:id="257635929">
      <w:bodyDiv w:val="1"/>
      <w:marLeft w:val="0"/>
      <w:marRight w:val="0"/>
      <w:marTop w:val="0"/>
      <w:marBottom w:val="0"/>
      <w:divBdr>
        <w:top w:val="none" w:sz="0" w:space="0" w:color="auto"/>
        <w:left w:val="none" w:sz="0" w:space="0" w:color="auto"/>
        <w:bottom w:val="none" w:sz="0" w:space="0" w:color="auto"/>
        <w:right w:val="none" w:sz="0" w:space="0" w:color="auto"/>
      </w:divBdr>
    </w:div>
    <w:div w:id="260573884">
      <w:bodyDiv w:val="1"/>
      <w:marLeft w:val="0"/>
      <w:marRight w:val="0"/>
      <w:marTop w:val="0"/>
      <w:marBottom w:val="0"/>
      <w:divBdr>
        <w:top w:val="none" w:sz="0" w:space="0" w:color="auto"/>
        <w:left w:val="none" w:sz="0" w:space="0" w:color="auto"/>
        <w:bottom w:val="none" w:sz="0" w:space="0" w:color="auto"/>
        <w:right w:val="none" w:sz="0" w:space="0" w:color="auto"/>
      </w:divBdr>
    </w:div>
    <w:div w:id="261109844">
      <w:bodyDiv w:val="1"/>
      <w:marLeft w:val="0"/>
      <w:marRight w:val="0"/>
      <w:marTop w:val="0"/>
      <w:marBottom w:val="0"/>
      <w:divBdr>
        <w:top w:val="none" w:sz="0" w:space="0" w:color="auto"/>
        <w:left w:val="none" w:sz="0" w:space="0" w:color="auto"/>
        <w:bottom w:val="none" w:sz="0" w:space="0" w:color="auto"/>
        <w:right w:val="none" w:sz="0" w:space="0" w:color="auto"/>
      </w:divBdr>
    </w:div>
    <w:div w:id="261572103">
      <w:bodyDiv w:val="1"/>
      <w:marLeft w:val="0"/>
      <w:marRight w:val="0"/>
      <w:marTop w:val="0"/>
      <w:marBottom w:val="0"/>
      <w:divBdr>
        <w:top w:val="none" w:sz="0" w:space="0" w:color="auto"/>
        <w:left w:val="none" w:sz="0" w:space="0" w:color="auto"/>
        <w:bottom w:val="none" w:sz="0" w:space="0" w:color="auto"/>
        <w:right w:val="none" w:sz="0" w:space="0" w:color="auto"/>
      </w:divBdr>
    </w:div>
    <w:div w:id="263348854">
      <w:bodyDiv w:val="1"/>
      <w:marLeft w:val="0"/>
      <w:marRight w:val="0"/>
      <w:marTop w:val="0"/>
      <w:marBottom w:val="0"/>
      <w:divBdr>
        <w:top w:val="none" w:sz="0" w:space="0" w:color="auto"/>
        <w:left w:val="none" w:sz="0" w:space="0" w:color="auto"/>
        <w:bottom w:val="none" w:sz="0" w:space="0" w:color="auto"/>
        <w:right w:val="none" w:sz="0" w:space="0" w:color="auto"/>
      </w:divBdr>
    </w:div>
    <w:div w:id="264700278">
      <w:bodyDiv w:val="1"/>
      <w:marLeft w:val="0"/>
      <w:marRight w:val="0"/>
      <w:marTop w:val="0"/>
      <w:marBottom w:val="0"/>
      <w:divBdr>
        <w:top w:val="none" w:sz="0" w:space="0" w:color="auto"/>
        <w:left w:val="none" w:sz="0" w:space="0" w:color="auto"/>
        <w:bottom w:val="none" w:sz="0" w:space="0" w:color="auto"/>
        <w:right w:val="none" w:sz="0" w:space="0" w:color="auto"/>
      </w:divBdr>
    </w:div>
    <w:div w:id="265239933">
      <w:bodyDiv w:val="1"/>
      <w:marLeft w:val="0"/>
      <w:marRight w:val="0"/>
      <w:marTop w:val="0"/>
      <w:marBottom w:val="0"/>
      <w:divBdr>
        <w:top w:val="none" w:sz="0" w:space="0" w:color="auto"/>
        <w:left w:val="none" w:sz="0" w:space="0" w:color="auto"/>
        <w:bottom w:val="none" w:sz="0" w:space="0" w:color="auto"/>
        <w:right w:val="none" w:sz="0" w:space="0" w:color="auto"/>
      </w:divBdr>
    </w:div>
    <w:div w:id="265314384">
      <w:bodyDiv w:val="1"/>
      <w:marLeft w:val="0"/>
      <w:marRight w:val="0"/>
      <w:marTop w:val="0"/>
      <w:marBottom w:val="0"/>
      <w:divBdr>
        <w:top w:val="none" w:sz="0" w:space="0" w:color="auto"/>
        <w:left w:val="none" w:sz="0" w:space="0" w:color="auto"/>
        <w:bottom w:val="none" w:sz="0" w:space="0" w:color="auto"/>
        <w:right w:val="none" w:sz="0" w:space="0" w:color="auto"/>
      </w:divBdr>
    </w:div>
    <w:div w:id="266472608">
      <w:bodyDiv w:val="1"/>
      <w:marLeft w:val="0"/>
      <w:marRight w:val="0"/>
      <w:marTop w:val="0"/>
      <w:marBottom w:val="0"/>
      <w:divBdr>
        <w:top w:val="none" w:sz="0" w:space="0" w:color="auto"/>
        <w:left w:val="none" w:sz="0" w:space="0" w:color="auto"/>
        <w:bottom w:val="none" w:sz="0" w:space="0" w:color="auto"/>
        <w:right w:val="none" w:sz="0" w:space="0" w:color="auto"/>
      </w:divBdr>
    </w:div>
    <w:div w:id="266548929">
      <w:bodyDiv w:val="1"/>
      <w:marLeft w:val="0"/>
      <w:marRight w:val="0"/>
      <w:marTop w:val="0"/>
      <w:marBottom w:val="0"/>
      <w:divBdr>
        <w:top w:val="none" w:sz="0" w:space="0" w:color="auto"/>
        <w:left w:val="none" w:sz="0" w:space="0" w:color="auto"/>
        <w:bottom w:val="none" w:sz="0" w:space="0" w:color="auto"/>
        <w:right w:val="none" w:sz="0" w:space="0" w:color="auto"/>
      </w:divBdr>
    </w:div>
    <w:div w:id="267200089">
      <w:bodyDiv w:val="1"/>
      <w:marLeft w:val="0"/>
      <w:marRight w:val="0"/>
      <w:marTop w:val="0"/>
      <w:marBottom w:val="0"/>
      <w:divBdr>
        <w:top w:val="none" w:sz="0" w:space="0" w:color="auto"/>
        <w:left w:val="none" w:sz="0" w:space="0" w:color="auto"/>
        <w:bottom w:val="none" w:sz="0" w:space="0" w:color="auto"/>
        <w:right w:val="none" w:sz="0" w:space="0" w:color="auto"/>
      </w:divBdr>
    </w:div>
    <w:div w:id="267738237">
      <w:bodyDiv w:val="1"/>
      <w:marLeft w:val="0"/>
      <w:marRight w:val="0"/>
      <w:marTop w:val="0"/>
      <w:marBottom w:val="0"/>
      <w:divBdr>
        <w:top w:val="none" w:sz="0" w:space="0" w:color="auto"/>
        <w:left w:val="none" w:sz="0" w:space="0" w:color="auto"/>
        <w:bottom w:val="none" w:sz="0" w:space="0" w:color="auto"/>
        <w:right w:val="none" w:sz="0" w:space="0" w:color="auto"/>
      </w:divBdr>
    </w:div>
    <w:div w:id="269628973">
      <w:bodyDiv w:val="1"/>
      <w:marLeft w:val="0"/>
      <w:marRight w:val="0"/>
      <w:marTop w:val="0"/>
      <w:marBottom w:val="0"/>
      <w:divBdr>
        <w:top w:val="none" w:sz="0" w:space="0" w:color="auto"/>
        <w:left w:val="none" w:sz="0" w:space="0" w:color="auto"/>
        <w:bottom w:val="none" w:sz="0" w:space="0" w:color="auto"/>
        <w:right w:val="none" w:sz="0" w:space="0" w:color="auto"/>
      </w:divBdr>
    </w:div>
    <w:div w:id="270206293">
      <w:bodyDiv w:val="1"/>
      <w:marLeft w:val="0"/>
      <w:marRight w:val="0"/>
      <w:marTop w:val="0"/>
      <w:marBottom w:val="0"/>
      <w:divBdr>
        <w:top w:val="none" w:sz="0" w:space="0" w:color="auto"/>
        <w:left w:val="none" w:sz="0" w:space="0" w:color="auto"/>
        <w:bottom w:val="none" w:sz="0" w:space="0" w:color="auto"/>
        <w:right w:val="none" w:sz="0" w:space="0" w:color="auto"/>
      </w:divBdr>
    </w:div>
    <w:div w:id="273557409">
      <w:bodyDiv w:val="1"/>
      <w:marLeft w:val="0"/>
      <w:marRight w:val="0"/>
      <w:marTop w:val="0"/>
      <w:marBottom w:val="0"/>
      <w:divBdr>
        <w:top w:val="none" w:sz="0" w:space="0" w:color="auto"/>
        <w:left w:val="none" w:sz="0" w:space="0" w:color="auto"/>
        <w:bottom w:val="none" w:sz="0" w:space="0" w:color="auto"/>
        <w:right w:val="none" w:sz="0" w:space="0" w:color="auto"/>
      </w:divBdr>
    </w:div>
    <w:div w:id="275139081">
      <w:bodyDiv w:val="1"/>
      <w:marLeft w:val="0"/>
      <w:marRight w:val="0"/>
      <w:marTop w:val="0"/>
      <w:marBottom w:val="0"/>
      <w:divBdr>
        <w:top w:val="none" w:sz="0" w:space="0" w:color="auto"/>
        <w:left w:val="none" w:sz="0" w:space="0" w:color="auto"/>
        <w:bottom w:val="none" w:sz="0" w:space="0" w:color="auto"/>
        <w:right w:val="none" w:sz="0" w:space="0" w:color="auto"/>
      </w:divBdr>
    </w:div>
    <w:div w:id="279841772">
      <w:bodyDiv w:val="1"/>
      <w:marLeft w:val="0"/>
      <w:marRight w:val="0"/>
      <w:marTop w:val="0"/>
      <w:marBottom w:val="0"/>
      <w:divBdr>
        <w:top w:val="none" w:sz="0" w:space="0" w:color="auto"/>
        <w:left w:val="none" w:sz="0" w:space="0" w:color="auto"/>
        <w:bottom w:val="none" w:sz="0" w:space="0" w:color="auto"/>
        <w:right w:val="none" w:sz="0" w:space="0" w:color="auto"/>
      </w:divBdr>
    </w:div>
    <w:div w:id="281691449">
      <w:bodyDiv w:val="1"/>
      <w:marLeft w:val="0"/>
      <w:marRight w:val="0"/>
      <w:marTop w:val="0"/>
      <w:marBottom w:val="0"/>
      <w:divBdr>
        <w:top w:val="none" w:sz="0" w:space="0" w:color="auto"/>
        <w:left w:val="none" w:sz="0" w:space="0" w:color="auto"/>
        <w:bottom w:val="none" w:sz="0" w:space="0" w:color="auto"/>
        <w:right w:val="none" w:sz="0" w:space="0" w:color="auto"/>
      </w:divBdr>
    </w:div>
    <w:div w:id="282538889">
      <w:bodyDiv w:val="1"/>
      <w:marLeft w:val="0"/>
      <w:marRight w:val="0"/>
      <w:marTop w:val="0"/>
      <w:marBottom w:val="0"/>
      <w:divBdr>
        <w:top w:val="none" w:sz="0" w:space="0" w:color="auto"/>
        <w:left w:val="none" w:sz="0" w:space="0" w:color="auto"/>
        <w:bottom w:val="none" w:sz="0" w:space="0" w:color="auto"/>
        <w:right w:val="none" w:sz="0" w:space="0" w:color="auto"/>
      </w:divBdr>
    </w:div>
    <w:div w:id="285040644">
      <w:bodyDiv w:val="1"/>
      <w:marLeft w:val="0"/>
      <w:marRight w:val="0"/>
      <w:marTop w:val="0"/>
      <w:marBottom w:val="0"/>
      <w:divBdr>
        <w:top w:val="none" w:sz="0" w:space="0" w:color="auto"/>
        <w:left w:val="none" w:sz="0" w:space="0" w:color="auto"/>
        <w:bottom w:val="none" w:sz="0" w:space="0" w:color="auto"/>
        <w:right w:val="none" w:sz="0" w:space="0" w:color="auto"/>
      </w:divBdr>
    </w:div>
    <w:div w:id="285236724">
      <w:bodyDiv w:val="1"/>
      <w:marLeft w:val="0"/>
      <w:marRight w:val="0"/>
      <w:marTop w:val="0"/>
      <w:marBottom w:val="0"/>
      <w:divBdr>
        <w:top w:val="none" w:sz="0" w:space="0" w:color="auto"/>
        <w:left w:val="none" w:sz="0" w:space="0" w:color="auto"/>
        <w:bottom w:val="none" w:sz="0" w:space="0" w:color="auto"/>
        <w:right w:val="none" w:sz="0" w:space="0" w:color="auto"/>
      </w:divBdr>
    </w:div>
    <w:div w:id="285241580">
      <w:bodyDiv w:val="1"/>
      <w:marLeft w:val="0"/>
      <w:marRight w:val="0"/>
      <w:marTop w:val="0"/>
      <w:marBottom w:val="0"/>
      <w:divBdr>
        <w:top w:val="none" w:sz="0" w:space="0" w:color="auto"/>
        <w:left w:val="none" w:sz="0" w:space="0" w:color="auto"/>
        <w:bottom w:val="none" w:sz="0" w:space="0" w:color="auto"/>
        <w:right w:val="none" w:sz="0" w:space="0" w:color="auto"/>
      </w:divBdr>
    </w:div>
    <w:div w:id="285547809">
      <w:bodyDiv w:val="1"/>
      <w:marLeft w:val="0"/>
      <w:marRight w:val="0"/>
      <w:marTop w:val="0"/>
      <w:marBottom w:val="0"/>
      <w:divBdr>
        <w:top w:val="none" w:sz="0" w:space="0" w:color="auto"/>
        <w:left w:val="none" w:sz="0" w:space="0" w:color="auto"/>
        <w:bottom w:val="none" w:sz="0" w:space="0" w:color="auto"/>
        <w:right w:val="none" w:sz="0" w:space="0" w:color="auto"/>
      </w:divBdr>
    </w:div>
    <w:div w:id="286161978">
      <w:bodyDiv w:val="1"/>
      <w:marLeft w:val="0"/>
      <w:marRight w:val="0"/>
      <w:marTop w:val="0"/>
      <w:marBottom w:val="0"/>
      <w:divBdr>
        <w:top w:val="none" w:sz="0" w:space="0" w:color="auto"/>
        <w:left w:val="none" w:sz="0" w:space="0" w:color="auto"/>
        <w:bottom w:val="none" w:sz="0" w:space="0" w:color="auto"/>
        <w:right w:val="none" w:sz="0" w:space="0" w:color="auto"/>
      </w:divBdr>
    </w:div>
    <w:div w:id="287516194">
      <w:bodyDiv w:val="1"/>
      <w:marLeft w:val="0"/>
      <w:marRight w:val="0"/>
      <w:marTop w:val="0"/>
      <w:marBottom w:val="0"/>
      <w:divBdr>
        <w:top w:val="none" w:sz="0" w:space="0" w:color="auto"/>
        <w:left w:val="none" w:sz="0" w:space="0" w:color="auto"/>
        <w:bottom w:val="none" w:sz="0" w:space="0" w:color="auto"/>
        <w:right w:val="none" w:sz="0" w:space="0" w:color="auto"/>
      </w:divBdr>
    </w:div>
    <w:div w:id="288097913">
      <w:bodyDiv w:val="1"/>
      <w:marLeft w:val="0"/>
      <w:marRight w:val="0"/>
      <w:marTop w:val="0"/>
      <w:marBottom w:val="0"/>
      <w:divBdr>
        <w:top w:val="none" w:sz="0" w:space="0" w:color="auto"/>
        <w:left w:val="none" w:sz="0" w:space="0" w:color="auto"/>
        <w:bottom w:val="none" w:sz="0" w:space="0" w:color="auto"/>
        <w:right w:val="none" w:sz="0" w:space="0" w:color="auto"/>
      </w:divBdr>
    </w:div>
    <w:div w:id="29059312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600072">
      <w:bodyDiv w:val="1"/>
      <w:marLeft w:val="0"/>
      <w:marRight w:val="0"/>
      <w:marTop w:val="0"/>
      <w:marBottom w:val="0"/>
      <w:divBdr>
        <w:top w:val="none" w:sz="0" w:space="0" w:color="auto"/>
        <w:left w:val="none" w:sz="0" w:space="0" w:color="auto"/>
        <w:bottom w:val="none" w:sz="0" w:space="0" w:color="auto"/>
        <w:right w:val="none" w:sz="0" w:space="0" w:color="auto"/>
      </w:divBdr>
    </w:div>
    <w:div w:id="292636241">
      <w:bodyDiv w:val="1"/>
      <w:marLeft w:val="0"/>
      <w:marRight w:val="0"/>
      <w:marTop w:val="0"/>
      <w:marBottom w:val="0"/>
      <w:divBdr>
        <w:top w:val="none" w:sz="0" w:space="0" w:color="auto"/>
        <w:left w:val="none" w:sz="0" w:space="0" w:color="auto"/>
        <w:bottom w:val="none" w:sz="0" w:space="0" w:color="auto"/>
        <w:right w:val="none" w:sz="0" w:space="0" w:color="auto"/>
      </w:divBdr>
    </w:div>
    <w:div w:id="293408353">
      <w:bodyDiv w:val="1"/>
      <w:marLeft w:val="0"/>
      <w:marRight w:val="0"/>
      <w:marTop w:val="0"/>
      <w:marBottom w:val="0"/>
      <w:divBdr>
        <w:top w:val="none" w:sz="0" w:space="0" w:color="auto"/>
        <w:left w:val="none" w:sz="0" w:space="0" w:color="auto"/>
        <w:bottom w:val="none" w:sz="0" w:space="0" w:color="auto"/>
        <w:right w:val="none" w:sz="0" w:space="0" w:color="auto"/>
      </w:divBdr>
    </w:div>
    <w:div w:id="293755030">
      <w:bodyDiv w:val="1"/>
      <w:marLeft w:val="0"/>
      <w:marRight w:val="0"/>
      <w:marTop w:val="0"/>
      <w:marBottom w:val="0"/>
      <w:divBdr>
        <w:top w:val="none" w:sz="0" w:space="0" w:color="auto"/>
        <w:left w:val="none" w:sz="0" w:space="0" w:color="auto"/>
        <w:bottom w:val="none" w:sz="0" w:space="0" w:color="auto"/>
        <w:right w:val="none" w:sz="0" w:space="0" w:color="auto"/>
      </w:divBdr>
    </w:div>
    <w:div w:id="294721141">
      <w:bodyDiv w:val="1"/>
      <w:marLeft w:val="0"/>
      <w:marRight w:val="0"/>
      <w:marTop w:val="0"/>
      <w:marBottom w:val="0"/>
      <w:divBdr>
        <w:top w:val="none" w:sz="0" w:space="0" w:color="auto"/>
        <w:left w:val="none" w:sz="0" w:space="0" w:color="auto"/>
        <w:bottom w:val="none" w:sz="0" w:space="0" w:color="auto"/>
        <w:right w:val="none" w:sz="0" w:space="0" w:color="auto"/>
      </w:divBdr>
    </w:div>
    <w:div w:id="295257051">
      <w:bodyDiv w:val="1"/>
      <w:marLeft w:val="0"/>
      <w:marRight w:val="0"/>
      <w:marTop w:val="0"/>
      <w:marBottom w:val="0"/>
      <w:divBdr>
        <w:top w:val="none" w:sz="0" w:space="0" w:color="auto"/>
        <w:left w:val="none" w:sz="0" w:space="0" w:color="auto"/>
        <w:bottom w:val="none" w:sz="0" w:space="0" w:color="auto"/>
        <w:right w:val="none" w:sz="0" w:space="0" w:color="auto"/>
      </w:divBdr>
    </w:div>
    <w:div w:id="297229756">
      <w:bodyDiv w:val="1"/>
      <w:marLeft w:val="0"/>
      <w:marRight w:val="0"/>
      <w:marTop w:val="0"/>
      <w:marBottom w:val="0"/>
      <w:divBdr>
        <w:top w:val="none" w:sz="0" w:space="0" w:color="auto"/>
        <w:left w:val="none" w:sz="0" w:space="0" w:color="auto"/>
        <w:bottom w:val="none" w:sz="0" w:space="0" w:color="auto"/>
        <w:right w:val="none" w:sz="0" w:space="0" w:color="auto"/>
      </w:divBdr>
    </w:div>
    <w:div w:id="297880560">
      <w:bodyDiv w:val="1"/>
      <w:marLeft w:val="0"/>
      <w:marRight w:val="0"/>
      <w:marTop w:val="0"/>
      <w:marBottom w:val="0"/>
      <w:divBdr>
        <w:top w:val="none" w:sz="0" w:space="0" w:color="auto"/>
        <w:left w:val="none" w:sz="0" w:space="0" w:color="auto"/>
        <w:bottom w:val="none" w:sz="0" w:space="0" w:color="auto"/>
        <w:right w:val="none" w:sz="0" w:space="0" w:color="auto"/>
      </w:divBdr>
    </w:div>
    <w:div w:id="298271706">
      <w:bodyDiv w:val="1"/>
      <w:marLeft w:val="0"/>
      <w:marRight w:val="0"/>
      <w:marTop w:val="0"/>
      <w:marBottom w:val="0"/>
      <w:divBdr>
        <w:top w:val="none" w:sz="0" w:space="0" w:color="auto"/>
        <w:left w:val="none" w:sz="0" w:space="0" w:color="auto"/>
        <w:bottom w:val="none" w:sz="0" w:space="0" w:color="auto"/>
        <w:right w:val="none" w:sz="0" w:space="0" w:color="auto"/>
      </w:divBdr>
    </w:div>
    <w:div w:id="298849724">
      <w:bodyDiv w:val="1"/>
      <w:marLeft w:val="0"/>
      <w:marRight w:val="0"/>
      <w:marTop w:val="0"/>
      <w:marBottom w:val="0"/>
      <w:divBdr>
        <w:top w:val="none" w:sz="0" w:space="0" w:color="auto"/>
        <w:left w:val="none" w:sz="0" w:space="0" w:color="auto"/>
        <w:bottom w:val="none" w:sz="0" w:space="0" w:color="auto"/>
        <w:right w:val="none" w:sz="0" w:space="0" w:color="auto"/>
      </w:divBdr>
    </w:div>
    <w:div w:id="299118419">
      <w:bodyDiv w:val="1"/>
      <w:marLeft w:val="0"/>
      <w:marRight w:val="0"/>
      <w:marTop w:val="0"/>
      <w:marBottom w:val="0"/>
      <w:divBdr>
        <w:top w:val="none" w:sz="0" w:space="0" w:color="auto"/>
        <w:left w:val="none" w:sz="0" w:space="0" w:color="auto"/>
        <w:bottom w:val="none" w:sz="0" w:space="0" w:color="auto"/>
        <w:right w:val="none" w:sz="0" w:space="0" w:color="auto"/>
      </w:divBdr>
    </w:div>
    <w:div w:id="300497102">
      <w:bodyDiv w:val="1"/>
      <w:marLeft w:val="0"/>
      <w:marRight w:val="0"/>
      <w:marTop w:val="0"/>
      <w:marBottom w:val="0"/>
      <w:divBdr>
        <w:top w:val="none" w:sz="0" w:space="0" w:color="auto"/>
        <w:left w:val="none" w:sz="0" w:space="0" w:color="auto"/>
        <w:bottom w:val="none" w:sz="0" w:space="0" w:color="auto"/>
        <w:right w:val="none" w:sz="0" w:space="0" w:color="auto"/>
      </w:divBdr>
    </w:div>
    <w:div w:id="301497829">
      <w:bodyDiv w:val="1"/>
      <w:marLeft w:val="0"/>
      <w:marRight w:val="0"/>
      <w:marTop w:val="0"/>
      <w:marBottom w:val="0"/>
      <w:divBdr>
        <w:top w:val="none" w:sz="0" w:space="0" w:color="auto"/>
        <w:left w:val="none" w:sz="0" w:space="0" w:color="auto"/>
        <w:bottom w:val="none" w:sz="0" w:space="0" w:color="auto"/>
        <w:right w:val="none" w:sz="0" w:space="0" w:color="auto"/>
      </w:divBdr>
    </w:div>
    <w:div w:id="303582055">
      <w:bodyDiv w:val="1"/>
      <w:marLeft w:val="0"/>
      <w:marRight w:val="0"/>
      <w:marTop w:val="0"/>
      <w:marBottom w:val="0"/>
      <w:divBdr>
        <w:top w:val="none" w:sz="0" w:space="0" w:color="auto"/>
        <w:left w:val="none" w:sz="0" w:space="0" w:color="auto"/>
        <w:bottom w:val="none" w:sz="0" w:space="0" w:color="auto"/>
        <w:right w:val="none" w:sz="0" w:space="0" w:color="auto"/>
      </w:divBdr>
    </w:div>
    <w:div w:id="305280676">
      <w:bodyDiv w:val="1"/>
      <w:marLeft w:val="0"/>
      <w:marRight w:val="0"/>
      <w:marTop w:val="0"/>
      <w:marBottom w:val="0"/>
      <w:divBdr>
        <w:top w:val="none" w:sz="0" w:space="0" w:color="auto"/>
        <w:left w:val="none" w:sz="0" w:space="0" w:color="auto"/>
        <w:bottom w:val="none" w:sz="0" w:space="0" w:color="auto"/>
        <w:right w:val="none" w:sz="0" w:space="0" w:color="auto"/>
      </w:divBdr>
    </w:div>
    <w:div w:id="306670216">
      <w:bodyDiv w:val="1"/>
      <w:marLeft w:val="0"/>
      <w:marRight w:val="0"/>
      <w:marTop w:val="0"/>
      <w:marBottom w:val="0"/>
      <w:divBdr>
        <w:top w:val="none" w:sz="0" w:space="0" w:color="auto"/>
        <w:left w:val="none" w:sz="0" w:space="0" w:color="auto"/>
        <w:bottom w:val="none" w:sz="0" w:space="0" w:color="auto"/>
        <w:right w:val="none" w:sz="0" w:space="0" w:color="auto"/>
      </w:divBdr>
    </w:div>
    <w:div w:id="307325092">
      <w:bodyDiv w:val="1"/>
      <w:marLeft w:val="0"/>
      <w:marRight w:val="0"/>
      <w:marTop w:val="0"/>
      <w:marBottom w:val="0"/>
      <w:divBdr>
        <w:top w:val="none" w:sz="0" w:space="0" w:color="auto"/>
        <w:left w:val="none" w:sz="0" w:space="0" w:color="auto"/>
        <w:bottom w:val="none" w:sz="0" w:space="0" w:color="auto"/>
        <w:right w:val="none" w:sz="0" w:space="0" w:color="auto"/>
      </w:divBdr>
    </w:div>
    <w:div w:id="307518599">
      <w:bodyDiv w:val="1"/>
      <w:marLeft w:val="0"/>
      <w:marRight w:val="0"/>
      <w:marTop w:val="0"/>
      <w:marBottom w:val="0"/>
      <w:divBdr>
        <w:top w:val="none" w:sz="0" w:space="0" w:color="auto"/>
        <w:left w:val="none" w:sz="0" w:space="0" w:color="auto"/>
        <w:bottom w:val="none" w:sz="0" w:space="0" w:color="auto"/>
        <w:right w:val="none" w:sz="0" w:space="0" w:color="auto"/>
      </w:divBdr>
    </w:div>
    <w:div w:id="308097248">
      <w:bodyDiv w:val="1"/>
      <w:marLeft w:val="0"/>
      <w:marRight w:val="0"/>
      <w:marTop w:val="0"/>
      <w:marBottom w:val="0"/>
      <w:divBdr>
        <w:top w:val="none" w:sz="0" w:space="0" w:color="auto"/>
        <w:left w:val="none" w:sz="0" w:space="0" w:color="auto"/>
        <w:bottom w:val="none" w:sz="0" w:space="0" w:color="auto"/>
        <w:right w:val="none" w:sz="0" w:space="0" w:color="auto"/>
      </w:divBdr>
    </w:div>
    <w:div w:id="308291678">
      <w:bodyDiv w:val="1"/>
      <w:marLeft w:val="0"/>
      <w:marRight w:val="0"/>
      <w:marTop w:val="0"/>
      <w:marBottom w:val="0"/>
      <w:divBdr>
        <w:top w:val="none" w:sz="0" w:space="0" w:color="auto"/>
        <w:left w:val="none" w:sz="0" w:space="0" w:color="auto"/>
        <w:bottom w:val="none" w:sz="0" w:space="0" w:color="auto"/>
        <w:right w:val="none" w:sz="0" w:space="0" w:color="auto"/>
      </w:divBdr>
    </w:div>
    <w:div w:id="308705586">
      <w:bodyDiv w:val="1"/>
      <w:marLeft w:val="0"/>
      <w:marRight w:val="0"/>
      <w:marTop w:val="0"/>
      <w:marBottom w:val="0"/>
      <w:divBdr>
        <w:top w:val="none" w:sz="0" w:space="0" w:color="auto"/>
        <w:left w:val="none" w:sz="0" w:space="0" w:color="auto"/>
        <w:bottom w:val="none" w:sz="0" w:space="0" w:color="auto"/>
        <w:right w:val="none" w:sz="0" w:space="0" w:color="auto"/>
      </w:divBdr>
    </w:div>
    <w:div w:id="311492921">
      <w:bodyDiv w:val="1"/>
      <w:marLeft w:val="0"/>
      <w:marRight w:val="0"/>
      <w:marTop w:val="0"/>
      <w:marBottom w:val="0"/>
      <w:divBdr>
        <w:top w:val="none" w:sz="0" w:space="0" w:color="auto"/>
        <w:left w:val="none" w:sz="0" w:space="0" w:color="auto"/>
        <w:bottom w:val="none" w:sz="0" w:space="0" w:color="auto"/>
        <w:right w:val="none" w:sz="0" w:space="0" w:color="auto"/>
      </w:divBdr>
    </w:div>
    <w:div w:id="312832122">
      <w:bodyDiv w:val="1"/>
      <w:marLeft w:val="0"/>
      <w:marRight w:val="0"/>
      <w:marTop w:val="0"/>
      <w:marBottom w:val="0"/>
      <w:divBdr>
        <w:top w:val="none" w:sz="0" w:space="0" w:color="auto"/>
        <w:left w:val="none" w:sz="0" w:space="0" w:color="auto"/>
        <w:bottom w:val="none" w:sz="0" w:space="0" w:color="auto"/>
        <w:right w:val="none" w:sz="0" w:space="0" w:color="auto"/>
      </w:divBdr>
    </w:div>
    <w:div w:id="313798003">
      <w:bodyDiv w:val="1"/>
      <w:marLeft w:val="0"/>
      <w:marRight w:val="0"/>
      <w:marTop w:val="0"/>
      <w:marBottom w:val="0"/>
      <w:divBdr>
        <w:top w:val="none" w:sz="0" w:space="0" w:color="auto"/>
        <w:left w:val="none" w:sz="0" w:space="0" w:color="auto"/>
        <w:bottom w:val="none" w:sz="0" w:space="0" w:color="auto"/>
        <w:right w:val="none" w:sz="0" w:space="0" w:color="auto"/>
      </w:divBdr>
    </w:div>
    <w:div w:id="314576719">
      <w:bodyDiv w:val="1"/>
      <w:marLeft w:val="0"/>
      <w:marRight w:val="0"/>
      <w:marTop w:val="0"/>
      <w:marBottom w:val="0"/>
      <w:divBdr>
        <w:top w:val="none" w:sz="0" w:space="0" w:color="auto"/>
        <w:left w:val="none" w:sz="0" w:space="0" w:color="auto"/>
        <w:bottom w:val="none" w:sz="0" w:space="0" w:color="auto"/>
        <w:right w:val="none" w:sz="0" w:space="0" w:color="auto"/>
      </w:divBdr>
    </w:div>
    <w:div w:id="315913620">
      <w:bodyDiv w:val="1"/>
      <w:marLeft w:val="0"/>
      <w:marRight w:val="0"/>
      <w:marTop w:val="0"/>
      <w:marBottom w:val="0"/>
      <w:divBdr>
        <w:top w:val="none" w:sz="0" w:space="0" w:color="auto"/>
        <w:left w:val="none" w:sz="0" w:space="0" w:color="auto"/>
        <w:bottom w:val="none" w:sz="0" w:space="0" w:color="auto"/>
        <w:right w:val="none" w:sz="0" w:space="0" w:color="auto"/>
      </w:divBdr>
    </w:div>
    <w:div w:id="320810334">
      <w:bodyDiv w:val="1"/>
      <w:marLeft w:val="0"/>
      <w:marRight w:val="0"/>
      <w:marTop w:val="0"/>
      <w:marBottom w:val="0"/>
      <w:divBdr>
        <w:top w:val="none" w:sz="0" w:space="0" w:color="auto"/>
        <w:left w:val="none" w:sz="0" w:space="0" w:color="auto"/>
        <w:bottom w:val="none" w:sz="0" w:space="0" w:color="auto"/>
        <w:right w:val="none" w:sz="0" w:space="0" w:color="auto"/>
      </w:divBdr>
    </w:div>
    <w:div w:id="322780259">
      <w:bodyDiv w:val="1"/>
      <w:marLeft w:val="0"/>
      <w:marRight w:val="0"/>
      <w:marTop w:val="0"/>
      <w:marBottom w:val="0"/>
      <w:divBdr>
        <w:top w:val="none" w:sz="0" w:space="0" w:color="auto"/>
        <w:left w:val="none" w:sz="0" w:space="0" w:color="auto"/>
        <w:bottom w:val="none" w:sz="0" w:space="0" w:color="auto"/>
        <w:right w:val="none" w:sz="0" w:space="0" w:color="auto"/>
      </w:divBdr>
    </w:div>
    <w:div w:id="323439635">
      <w:bodyDiv w:val="1"/>
      <w:marLeft w:val="0"/>
      <w:marRight w:val="0"/>
      <w:marTop w:val="0"/>
      <w:marBottom w:val="0"/>
      <w:divBdr>
        <w:top w:val="none" w:sz="0" w:space="0" w:color="auto"/>
        <w:left w:val="none" w:sz="0" w:space="0" w:color="auto"/>
        <w:bottom w:val="none" w:sz="0" w:space="0" w:color="auto"/>
        <w:right w:val="none" w:sz="0" w:space="0" w:color="auto"/>
      </w:divBdr>
    </w:div>
    <w:div w:id="324087981">
      <w:bodyDiv w:val="1"/>
      <w:marLeft w:val="0"/>
      <w:marRight w:val="0"/>
      <w:marTop w:val="0"/>
      <w:marBottom w:val="0"/>
      <w:divBdr>
        <w:top w:val="none" w:sz="0" w:space="0" w:color="auto"/>
        <w:left w:val="none" w:sz="0" w:space="0" w:color="auto"/>
        <w:bottom w:val="none" w:sz="0" w:space="0" w:color="auto"/>
        <w:right w:val="none" w:sz="0" w:space="0" w:color="auto"/>
      </w:divBdr>
    </w:div>
    <w:div w:id="324089997">
      <w:bodyDiv w:val="1"/>
      <w:marLeft w:val="0"/>
      <w:marRight w:val="0"/>
      <w:marTop w:val="0"/>
      <w:marBottom w:val="0"/>
      <w:divBdr>
        <w:top w:val="none" w:sz="0" w:space="0" w:color="auto"/>
        <w:left w:val="none" w:sz="0" w:space="0" w:color="auto"/>
        <w:bottom w:val="none" w:sz="0" w:space="0" w:color="auto"/>
        <w:right w:val="none" w:sz="0" w:space="0" w:color="auto"/>
      </w:divBdr>
    </w:div>
    <w:div w:id="326397458">
      <w:bodyDiv w:val="1"/>
      <w:marLeft w:val="0"/>
      <w:marRight w:val="0"/>
      <w:marTop w:val="0"/>
      <w:marBottom w:val="0"/>
      <w:divBdr>
        <w:top w:val="none" w:sz="0" w:space="0" w:color="auto"/>
        <w:left w:val="none" w:sz="0" w:space="0" w:color="auto"/>
        <w:bottom w:val="none" w:sz="0" w:space="0" w:color="auto"/>
        <w:right w:val="none" w:sz="0" w:space="0" w:color="auto"/>
      </w:divBdr>
    </w:div>
    <w:div w:id="326711869">
      <w:bodyDiv w:val="1"/>
      <w:marLeft w:val="0"/>
      <w:marRight w:val="0"/>
      <w:marTop w:val="0"/>
      <w:marBottom w:val="0"/>
      <w:divBdr>
        <w:top w:val="none" w:sz="0" w:space="0" w:color="auto"/>
        <w:left w:val="none" w:sz="0" w:space="0" w:color="auto"/>
        <w:bottom w:val="none" w:sz="0" w:space="0" w:color="auto"/>
        <w:right w:val="none" w:sz="0" w:space="0" w:color="auto"/>
      </w:divBdr>
    </w:div>
    <w:div w:id="327248527">
      <w:bodyDiv w:val="1"/>
      <w:marLeft w:val="0"/>
      <w:marRight w:val="0"/>
      <w:marTop w:val="0"/>
      <w:marBottom w:val="0"/>
      <w:divBdr>
        <w:top w:val="none" w:sz="0" w:space="0" w:color="auto"/>
        <w:left w:val="none" w:sz="0" w:space="0" w:color="auto"/>
        <w:bottom w:val="none" w:sz="0" w:space="0" w:color="auto"/>
        <w:right w:val="none" w:sz="0" w:space="0" w:color="auto"/>
      </w:divBdr>
    </w:div>
    <w:div w:id="328603757">
      <w:bodyDiv w:val="1"/>
      <w:marLeft w:val="0"/>
      <w:marRight w:val="0"/>
      <w:marTop w:val="0"/>
      <w:marBottom w:val="0"/>
      <w:divBdr>
        <w:top w:val="none" w:sz="0" w:space="0" w:color="auto"/>
        <w:left w:val="none" w:sz="0" w:space="0" w:color="auto"/>
        <w:bottom w:val="none" w:sz="0" w:space="0" w:color="auto"/>
        <w:right w:val="none" w:sz="0" w:space="0" w:color="auto"/>
      </w:divBdr>
    </w:div>
    <w:div w:id="331875560">
      <w:bodyDiv w:val="1"/>
      <w:marLeft w:val="0"/>
      <w:marRight w:val="0"/>
      <w:marTop w:val="0"/>
      <w:marBottom w:val="0"/>
      <w:divBdr>
        <w:top w:val="none" w:sz="0" w:space="0" w:color="auto"/>
        <w:left w:val="none" w:sz="0" w:space="0" w:color="auto"/>
        <w:bottom w:val="none" w:sz="0" w:space="0" w:color="auto"/>
        <w:right w:val="none" w:sz="0" w:space="0" w:color="auto"/>
      </w:divBdr>
    </w:div>
    <w:div w:id="332953734">
      <w:bodyDiv w:val="1"/>
      <w:marLeft w:val="0"/>
      <w:marRight w:val="0"/>
      <w:marTop w:val="0"/>
      <w:marBottom w:val="0"/>
      <w:divBdr>
        <w:top w:val="none" w:sz="0" w:space="0" w:color="auto"/>
        <w:left w:val="none" w:sz="0" w:space="0" w:color="auto"/>
        <w:bottom w:val="none" w:sz="0" w:space="0" w:color="auto"/>
        <w:right w:val="none" w:sz="0" w:space="0" w:color="auto"/>
      </w:divBdr>
    </w:div>
    <w:div w:id="334845738">
      <w:bodyDiv w:val="1"/>
      <w:marLeft w:val="0"/>
      <w:marRight w:val="0"/>
      <w:marTop w:val="0"/>
      <w:marBottom w:val="0"/>
      <w:divBdr>
        <w:top w:val="none" w:sz="0" w:space="0" w:color="auto"/>
        <w:left w:val="none" w:sz="0" w:space="0" w:color="auto"/>
        <w:bottom w:val="none" w:sz="0" w:space="0" w:color="auto"/>
        <w:right w:val="none" w:sz="0" w:space="0" w:color="auto"/>
      </w:divBdr>
    </w:div>
    <w:div w:id="335958635">
      <w:bodyDiv w:val="1"/>
      <w:marLeft w:val="0"/>
      <w:marRight w:val="0"/>
      <w:marTop w:val="0"/>
      <w:marBottom w:val="0"/>
      <w:divBdr>
        <w:top w:val="none" w:sz="0" w:space="0" w:color="auto"/>
        <w:left w:val="none" w:sz="0" w:space="0" w:color="auto"/>
        <w:bottom w:val="none" w:sz="0" w:space="0" w:color="auto"/>
        <w:right w:val="none" w:sz="0" w:space="0" w:color="auto"/>
      </w:divBdr>
    </w:div>
    <w:div w:id="336419624">
      <w:bodyDiv w:val="1"/>
      <w:marLeft w:val="0"/>
      <w:marRight w:val="0"/>
      <w:marTop w:val="0"/>
      <w:marBottom w:val="0"/>
      <w:divBdr>
        <w:top w:val="none" w:sz="0" w:space="0" w:color="auto"/>
        <w:left w:val="none" w:sz="0" w:space="0" w:color="auto"/>
        <w:bottom w:val="none" w:sz="0" w:space="0" w:color="auto"/>
        <w:right w:val="none" w:sz="0" w:space="0" w:color="auto"/>
      </w:divBdr>
    </w:div>
    <w:div w:id="336616036">
      <w:bodyDiv w:val="1"/>
      <w:marLeft w:val="0"/>
      <w:marRight w:val="0"/>
      <w:marTop w:val="0"/>
      <w:marBottom w:val="0"/>
      <w:divBdr>
        <w:top w:val="none" w:sz="0" w:space="0" w:color="auto"/>
        <w:left w:val="none" w:sz="0" w:space="0" w:color="auto"/>
        <w:bottom w:val="none" w:sz="0" w:space="0" w:color="auto"/>
        <w:right w:val="none" w:sz="0" w:space="0" w:color="auto"/>
      </w:divBdr>
    </w:div>
    <w:div w:id="337654139">
      <w:bodyDiv w:val="1"/>
      <w:marLeft w:val="0"/>
      <w:marRight w:val="0"/>
      <w:marTop w:val="0"/>
      <w:marBottom w:val="0"/>
      <w:divBdr>
        <w:top w:val="none" w:sz="0" w:space="0" w:color="auto"/>
        <w:left w:val="none" w:sz="0" w:space="0" w:color="auto"/>
        <w:bottom w:val="none" w:sz="0" w:space="0" w:color="auto"/>
        <w:right w:val="none" w:sz="0" w:space="0" w:color="auto"/>
      </w:divBdr>
    </w:div>
    <w:div w:id="338891899">
      <w:bodyDiv w:val="1"/>
      <w:marLeft w:val="0"/>
      <w:marRight w:val="0"/>
      <w:marTop w:val="0"/>
      <w:marBottom w:val="0"/>
      <w:divBdr>
        <w:top w:val="none" w:sz="0" w:space="0" w:color="auto"/>
        <w:left w:val="none" w:sz="0" w:space="0" w:color="auto"/>
        <w:bottom w:val="none" w:sz="0" w:space="0" w:color="auto"/>
        <w:right w:val="none" w:sz="0" w:space="0" w:color="auto"/>
      </w:divBdr>
    </w:div>
    <w:div w:id="345140282">
      <w:bodyDiv w:val="1"/>
      <w:marLeft w:val="0"/>
      <w:marRight w:val="0"/>
      <w:marTop w:val="0"/>
      <w:marBottom w:val="0"/>
      <w:divBdr>
        <w:top w:val="none" w:sz="0" w:space="0" w:color="auto"/>
        <w:left w:val="none" w:sz="0" w:space="0" w:color="auto"/>
        <w:bottom w:val="none" w:sz="0" w:space="0" w:color="auto"/>
        <w:right w:val="none" w:sz="0" w:space="0" w:color="auto"/>
      </w:divBdr>
    </w:div>
    <w:div w:id="345638531">
      <w:bodyDiv w:val="1"/>
      <w:marLeft w:val="0"/>
      <w:marRight w:val="0"/>
      <w:marTop w:val="0"/>
      <w:marBottom w:val="0"/>
      <w:divBdr>
        <w:top w:val="none" w:sz="0" w:space="0" w:color="auto"/>
        <w:left w:val="none" w:sz="0" w:space="0" w:color="auto"/>
        <w:bottom w:val="none" w:sz="0" w:space="0" w:color="auto"/>
        <w:right w:val="none" w:sz="0" w:space="0" w:color="auto"/>
      </w:divBdr>
    </w:div>
    <w:div w:id="345983699">
      <w:bodyDiv w:val="1"/>
      <w:marLeft w:val="0"/>
      <w:marRight w:val="0"/>
      <w:marTop w:val="0"/>
      <w:marBottom w:val="0"/>
      <w:divBdr>
        <w:top w:val="none" w:sz="0" w:space="0" w:color="auto"/>
        <w:left w:val="none" w:sz="0" w:space="0" w:color="auto"/>
        <w:bottom w:val="none" w:sz="0" w:space="0" w:color="auto"/>
        <w:right w:val="none" w:sz="0" w:space="0" w:color="auto"/>
      </w:divBdr>
    </w:div>
    <w:div w:id="346174219">
      <w:bodyDiv w:val="1"/>
      <w:marLeft w:val="0"/>
      <w:marRight w:val="0"/>
      <w:marTop w:val="0"/>
      <w:marBottom w:val="0"/>
      <w:divBdr>
        <w:top w:val="none" w:sz="0" w:space="0" w:color="auto"/>
        <w:left w:val="none" w:sz="0" w:space="0" w:color="auto"/>
        <w:bottom w:val="none" w:sz="0" w:space="0" w:color="auto"/>
        <w:right w:val="none" w:sz="0" w:space="0" w:color="auto"/>
      </w:divBdr>
    </w:div>
    <w:div w:id="346370529">
      <w:bodyDiv w:val="1"/>
      <w:marLeft w:val="0"/>
      <w:marRight w:val="0"/>
      <w:marTop w:val="0"/>
      <w:marBottom w:val="0"/>
      <w:divBdr>
        <w:top w:val="none" w:sz="0" w:space="0" w:color="auto"/>
        <w:left w:val="none" w:sz="0" w:space="0" w:color="auto"/>
        <w:bottom w:val="none" w:sz="0" w:space="0" w:color="auto"/>
        <w:right w:val="none" w:sz="0" w:space="0" w:color="auto"/>
      </w:divBdr>
    </w:div>
    <w:div w:id="352534528">
      <w:bodyDiv w:val="1"/>
      <w:marLeft w:val="0"/>
      <w:marRight w:val="0"/>
      <w:marTop w:val="0"/>
      <w:marBottom w:val="0"/>
      <w:divBdr>
        <w:top w:val="none" w:sz="0" w:space="0" w:color="auto"/>
        <w:left w:val="none" w:sz="0" w:space="0" w:color="auto"/>
        <w:bottom w:val="none" w:sz="0" w:space="0" w:color="auto"/>
        <w:right w:val="none" w:sz="0" w:space="0" w:color="auto"/>
      </w:divBdr>
    </w:div>
    <w:div w:id="352852531">
      <w:bodyDiv w:val="1"/>
      <w:marLeft w:val="0"/>
      <w:marRight w:val="0"/>
      <w:marTop w:val="0"/>
      <w:marBottom w:val="0"/>
      <w:divBdr>
        <w:top w:val="none" w:sz="0" w:space="0" w:color="auto"/>
        <w:left w:val="none" w:sz="0" w:space="0" w:color="auto"/>
        <w:bottom w:val="none" w:sz="0" w:space="0" w:color="auto"/>
        <w:right w:val="none" w:sz="0" w:space="0" w:color="auto"/>
      </w:divBdr>
    </w:div>
    <w:div w:id="353917790">
      <w:bodyDiv w:val="1"/>
      <w:marLeft w:val="0"/>
      <w:marRight w:val="0"/>
      <w:marTop w:val="0"/>
      <w:marBottom w:val="0"/>
      <w:divBdr>
        <w:top w:val="none" w:sz="0" w:space="0" w:color="auto"/>
        <w:left w:val="none" w:sz="0" w:space="0" w:color="auto"/>
        <w:bottom w:val="none" w:sz="0" w:space="0" w:color="auto"/>
        <w:right w:val="none" w:sz="0" w:space="0" w:color="auto"/>
      </w:divBdr>
    </w:div>
    <w:div w:id="355928106">
      <w:bodyDiv w:val="1"/>
      <w:marLeft w:val="0"/>
      <w:marRight w:val="0"/>
      <w:marTop w:val="0"/>
      <w:marBottom w:val="0"/>
      <w:divBdr>
        <w:top w:val="none" w:sz="0" w:space="0" w:color="auto"/>
        <w:left w:val="none" w:sz="0" w:space="0" w:color="auto"/>
        <w:bottom w:val="none" w:sz="0" w:space="0" w:color="auto"/>
        <w:right w:val="none" w:sz="0" w:space="0" w:color="auto"/>
      </w:divBdr>
    </w:div>
    <w:div w:id="356321842">
      <w:bodyDiv w:val="1"/>
      <w:marLeft w:val="0"/>
      <w:marRight w:val="0"/>
      <w:marTop w:val="0"/>
      <w:marBottom w:val="0"/>
      <w:divBdr>
        <w:top w:val="none" w:sz="0" w:space="0" w:color="auto"/>
        <w:left w:val="none" w:sz="0" w:space="0" w:color="auto"/>
        <w:bottom w:val="none" w:sz="0" w:space="0" w:color="auto"/>
        <w:right w:val="none" w:sz="0" w:space="0" w:color="auto"/>
      </w:divBdr>
    </w:div>
    <w:div w:id="357003056">
      <w:bodyDiv w:val="1"/>
      <w:marLeft w:val="0"/>
      <w:marRight w:val="0"/>
      <w:marTop w:val="0"/>
      <w:marBottom w:val="0"/>
      <w:divBdr>
        <w:top w:val="none" w:sz="0" w:space="0" w:color="auto"/>
        <w:left w:val="none" w:sz="0" w:space="0" w:color="auto"/>
        <w:bottom w:val="none" w:sz="0" w:space="0" w:color="auto"/>
        <w:right w:val="none" w:sz="0" w:space="0" w:color="auto"/>
      </w:divBdr>
    </w:div>
    <w:div w:id="358706772">
      <w:bodyDiv w:val="1"/>
      <w:marLeft w:val="0"/>
      <w:marRight w:val="0"/>
      <w:marTop w:val="0"/>
      <w:marBottom w:val="0"/>
      <w:divBdr>
        <w:top w:val="none" w:sz="0" w:space="0" w:color="auto"/>
        <w:left w:val="none" w:sz="0" w:space="0" w:color="auto"/>
        <w:bottom w:val="none" w:sz="0" w:space="0" w:color="auto"/>
        <w:right w:val="none" w:sz="0" w:space="0" w:color="auto"/>
      </w:divBdr>
    </w:div>
    <w:div w:id="359597404">
      <w:bodyDiv w:val="1"/>
      <w:marLeft w:val="0"/>
      <w:marRight w:val="0"/>
      <w:marTop w:val="0"/>
      <w:marBottom w:val="0"/>
      <w:divBdr>
        <w:top w:val="none" w:sz="0" w:space="0" w:color="auto"/>
        <w:left w:val="none" w:sz="0" w:space="0" w:color="auto"/>
        <w:bottom w:val="none" w:sz="0" w:space="0" w:color="auto"/>
        <w:right w:val="none" w:sz="0" w:space="0" w:color="auto"/>
      </w:divBdr>
    </w:div>
    <w:div w:id="360590316">
      <w:bodyDiv w:val="1"/>
      <w:marLeft w:val="0"/>
      <w:marRight w:val="0"/>
      <w:marTop w:val="0"/>
      <w:marBottom w:val="0"/>
      <w:divBdr>
        <w:top w:val="none" w:sz="0" w:space="0" w:color="auto"/>
        <w:left w:val="none" w:sz="0" w:space="0" w:color="auto"/>
        <w:bottom w:val="none" w:sz="0" w:space="0" w:color="auto"/>
        <w:right w:val="none" w:sz="0" w:space="0" w:color="auto"/>
      </w:divBdr>
    </w:div>
    <w:div w:id="362756685">
      <w:bodyDiv w:val="1"/>
      <w:marLeft w:val="0"/>
      <w:marRight w:val="0"/>
      <w:marTop w:val="0"/>
      <w:marBottom w:val="0"/>
      <w:divBdr>
        <w:top w:val="none" w:sz="0" w:space="0" w:color="auto"/>
        <w:left w:val="none" w:sz="0" w:space="0" w:color="auto"/>
        <w:bottom w:val="none" w:sz="0" w:space="0" w:color="auto"/>
        <w:right w:val="none" w:sz="0" w:space="0" w:color="auto"/>
      </w:divBdr>
    </w:div>
    <w:div w:id="363794358">
      <w:bodyDiv w:val="1"/>
      <w:marLeft w:val="0"/>
      <w:marRight w:val="0"/>
      <w:marTop w:val="0"/>
      <w:marBottom w:val="0"/>
      <w:divBdr>
        <w:top w:val="none" w:sz="0" w:space="0" w:color="auto"/>
        <w:left w:val="none" w:sz="0" w:space="0" w:color="auto"/>
        <w:bottom w:val="none" w:sz="0" w:space="0" w:color="auto"/>
        <w:right w:val="none" w:sz="0" w:space="0" w:color="auto"/>
      </w:divBdr>
    </w:div>
    <w:div w:id="367605277">
      <w:bodyDiv w:val="1"/>
      <w:marLeft w:val="0"/>
      <w:marRight w:val="0"/>
      <w:marTop w:val="0"/>
      <w:marBottom w:val="0"/>
      <w:divBdr>
        <w:top w:val="none" w:sz="0" w:space="0" w:color="auto"/>
        <w:left w:val="none" w:sz="0" w:space="0" w:color="auto"/>
        <w:bottom w:val="none" w:sz="0" w:space="0" w:color="auto"/>
        <w:right w:val="none" w:sz="0" w:space="0" w:color="auto"/>
      </w:divBdr>
    </w:div>
    <w:div w:id="368459604">
      <w:bodyDiv w:val="1"/>
      <w:marLeft w:val="0"/>
      <w:marRight w:val="0"/>
      <w:marTop w:val="0"/>
      <w:marBottom w:val="0"/>
      <w:divBdr>
        <w:top w:val="none" w:sz="0" w:space="0" w:color="auto"/>
        <w:left w:val="none" w:sz="0" w:space="0" w:color="auto"/>
        <w:bottom w:val="none" w:sz="0" w:space="0" w:color="auto"/>
        <w:right w:val="none" w:sz="0" w:space="0" w:color="auto"/>
      </w:divBdr>
    </w:div>
    <w:div w:id="373627161">
      <w:bodyDiv w:val="1"/>
      <w:marLeft w:val="0"/>
      <w:marRight w:val="0"/>
      <w:marTop w:val="0"/>
      <w:marBottom w:val="0"/>
      <w:divBdr>
        <w:top w:val="none" w:sz="0" w:space="0" w:color="auto"/>
        <w:left w:val="none" w:sz="0" w:space="0" w:color="auto"/>
        <w:bottom w:val="none" w:sz="0" w:space="0" w:color="auto"/>
        <w:right w:val="none" w:sz="0" w:space="0" w:color="auto"/>
      </w:divBdr>
    </w:div>
    <w:div w:id="373887543">
      <w:bodyDiv w:val="1"/>
      <w:marLeft w:val="0"/>
      <w:marRight w:val="0"/>
      <w:marTop w:val="0"/>
      <w:marBottom w:val="0"/>
      <w:divBdr>
        <w:top w:val="none" w:sz="0" w:space="0" w:color="auto"/>
        <w:left w:val="none" w:sz="0" w:space="0" w:color="auto"/>
        <w:bottom w:val="none" w:sz="0" w:space="0" w:color="auto"/>
        <w:right w:val="none" w:sz="0" w:space="0" w:color="auto"/>
      </w:divBdr>
    </w:div>
    <w:div w:id="375663207">
      <w:bodyDiv w:val="1"/>
      <w:marLeft w:val="0"/>
      <w:marRight w:val="0"/>
      <w:marTop w:val="0"/>
      <w:marBottom w:val="0"/>
      <w:divBdr>
        <w:top w:val="none" w:sz="0" w:space="0" w:color="auto"/>
        <w:left w:val="none" w:sz="0" w:space="0" w:color="auto"/>
        <w:bottom w:val="none" w:sz="0" w:space="0" w:color="auto"/>
        <w:right w:val="none" w:sz="0" w:space="0" w:color="auto"/>
      </w:divBdr>
    </w:div>
    <w:div w:id="376046998">
      <w:bodyDiv w:val="1"/>
      <w:marLeft w:val="0"/>
      <w:marRight w:val="0"/>
      <w:marTop w:val="0"/>
      <w:marBottom w:val="0"/>
      <w:divBdr>
        <w:top w:val="none" w:sz="0" w:space="0" w:color="auto"/>
        <w:left w:val="none" w:sz="0" w:space="0" w:color="auto"/>
        <w:bottom w:val="none" w:sz="0" w:space="0" w:color="auto"/>
        <w:right w:val="none" w:sz="0" w:space="0" w:color="auto"/>
      </w:divBdr>
    </w:div>
    <w:div w:id="377054506">
      <w:bodyDiv w:val="1"/>
      <w:marLeft w:val="0"/>
      <w:marRight w:val="0"/>
      <w:marTop w:val="0"/>
      <w:marBottom w:val="0"/>
      <w:divBdr>
        <w:top w:val="none" w:sz="0" w:space="0" w:color="auto"/>
        <w:left w:val="none" w:sz="0" w:space="0" w:color="auto"/>
        <w:bottom w:val="none" w:sz="0" w:space="0" w:color="auto"/>
        <w:right w:val="none" w:sz="0" w:space="0" w:color="auto"/>
      </w:divBdr>
    </w:div>
    <w:div w:id="377780004">
      <w:bodyDiv w:val="1"/>
      <w:marLeft w:val="0"/>
      <w:marRight w:val="0"/>
      <w:marTop w:val="0"/>
      <w:marBottom w:val="0"/>
      <w:divBdr>
        <w:top w:val="none" w:sz="0" w:space="0" w:color="auto"/>
        <w:left w:val="none" w:sz="0" w:space="0" w:color="auto"/>
        <w:bottom w:val="none" w:sz="0" w:space="0" w:color="auto"/>
        <w:right w:val="none" w:sz="0" w:space="0" w:color="auto"/>
      </w:divBdr>
    </w:div>
    <w:div w:id="377781992">
      <w:bodyDiv w:val="1"/>
      <w:marLeft w:val="0"/>
      <w:marRight w:val="0"/>
      <w:marTop w:val="0"/>
      <w:marBottom w:val="0"/>
      <w:divBdr>
        <w:top w:val="none" w:sz="0" w:space="0" w:color="auto"/>
        <w:left w:val="none" w:sz="0" w:space="0" w:color="auto"/>
        <w:bottom w:val="none" w:sz="0" w:space="0" w:color="auto"/>
        <w:right w:val="none" w:sz="0" w:space="0" w:color="auto"/>
      </w:divBdr>
    </w:div>
    <w:div w:id="379785938">
      <w:bodyDiv w:val="1"/>
      <w:marLeft w:val="0"/>
      <w:marRight w:val="0"/>
      <w:marTop w:val="0"/>
      <w:marBottom w:val="0"/>
      <w:divBdr>
        <w:top w:val="none" w:sz="0" w:space="0" w:color="auto"/>
        <w:left w:val="none" w:sz="0" w:space="0" w:color="auto"/>
        <w:bottom w:val="none" w:sz="0" w:space="0" w:color="auto"/>
        <w:right w:val="none" w:sz="0" w:space="0" w:color="auto"/>
      </w:divBdr>
    </w:div>
    <w:div w:id="380910721">
      <w:bodyDiv w:val="1"/>
      <w:marLeft w:val="0"/>
      <w:marRight w:val="0"/>
      <w:marTop w:val="0"/>
      <w:marBottom w:val="0"/>
      <w:divBdr>
        <w:top w:val="none" w:sz="0" w:space="0" w:color="auto"/>
        <w:left w:val="none" w:sz="0" w:space="0" w:color="auto"/>
        <w:bottom w:val="none" w:sz="0" w:space="0" w:color="auto"/>
        <w:right w:val="none" w:sz="0" w:space="0" w:color="auto"/>
      </w:divBdr>
    </w:div>
    <w:div w:id="383068495">
      <w:bodyDiv w:val="1"/>
      <w:marLeft w:val="0"/>
      <w:marRight w:val="0"/>
      <w:marTop w:val="0"/>
      <w:marBottom w:val="0"/>
      <w:divBdr>
        <w:top w:val="none" w:sz="0" w:space="0" w:color="auto"/>
        <w:left w:val="none" w:sz="0" w:space="0" w:color="auto"/>
        <w:bottom w:val="none" w:sz="0" w:space="0" w:color="auto"/>
        <w:right w:val="none" w:sz="0" w:space="0" w:color="auto"/>
      </w:divBdr>
    </w:div>
    <w:div w:id="383604493">
      <w:bodyDiv w:val="1"/>
      <w:marLeft w:val="0"/>
      <w:marRight w:val="0"/>
      <w:marTop w:val="0"/>
      <w:marBottom w:val="0"/>
      <w:divBdr>
        <w:top w:val="none" w:sz="0" w:space="0" w:color="auto"/>
        <w:left w:val="none" w:sz="0" w:space="0" w:color="auto"/>
        <w:bottom w:val="none" w:sz="0" w:space="0" w:color="auto"/>
        <w:right w:val="none" w:sz="0" w:space="0" w:color="auto"/>
      </w:divBdr>
    </w:div>
    <w:div w:id="384719579">
      <w:bodyDiv w:val="1"/>
      <w:marLeft w:val="0"/>
      <w:marRight w:val="0"/>
      <w:marTop w:val="0"/>
      <w:marBottom w:val="0"/>
      <w:divBdr>
        <w:top w:val="none" w:sz="0" w:space="0" w:color="auto"/>
        <w:left w:val="none" w:sz="0" w:space="0" w:color="auto"/>
        <w:bottom w:val="none" w:sz="0" w:space="0" w:color="auto"/>
        <w:right w:val="none" w:sz="0" w:space="0" w:color="auto"/>
      </w:divBdr>
    </w:div>
    <w:div w:id="384723040">
      <w:bodyDiv w:val="1"/>
      <w:marLeft w:val="0"/>
      <w:marRight w:val="0"/>
      <w:marTop w:val="0"/>
      <w:marBottom w:val="0"/>
      <w:divBdr>
        <w:top w:val="none" w:sz="0" w:space="0" w:color="auto"/>
        <w:left w:val="none" w:sz="0" w:space="0" w:color="auto"/>
        <w:bottom w:val="none" w:sz="0" w:space="0" w:color="auto"/>
        <w:right w:val="none" w:sz="0" w:space="0" w:color="auto"/>
      </w:divBdr>
    </w:div>
    <w:div w:id="388504352">
      <w:bodyDiv w:val="1"/>
      <w:marLeft w:val="0"/>
      <w:marRight w:val="0"/>
      <w:marTop w:val="0"/>
      <w:marBottom w:val="0"/>
      <w:divBdr>
        <w:top w:val="none" w:sz="0" w:space="0" w:color="auto"/>
        <w:left w:val="none" w:sz="0" w:space="0" w:color="auto"/>
        <w:bottom w:val="none" w:sz="0" w:space="0" w:color="auto"/>
        <w:right w:val="none" w:sz="0" w:space="0" w:color="auto"/>
      </w:divBdr>
    </w:div>
    <w:div w:id="390229110">
      <w:bodyDiv w:val="1"/>
      <w:marLeft w:val="0"/>
      <w:marRight w:val="0"/>
      <w:marTop w:val="0"/>
      <w:marBottom w:val="0"/>
      <w:divBdr>
        <w:top w:val="none" w:sz="0" w:space="0" w:color="auto"/>
        <w:left w:val="none" w:sz="0" w:space="0" w:color="auto"/>
        <w:bottom w:val="none" w:sz="0" w:space="0" w:color="auto"/>
        <w:right w:val="none" w:sz="0" w:space="0" w:color="auto"/>
      </w:divBdr>
    </w:div>
    <w:div w:id="390345628">
      <w:bodyDiv w:val="1"/>
      <w:marLeft w:val="0"/>
      <w:marRight w:val="0"/>
      <w:marTop w:val="0"/>
      <w:marBottom w:val="0"/>
      <w:divBdr>
        <w:top w:val="none" w:sz="0" w:space="0" w:color="auto"/>
        <w:left w:val="none" w:sz="0" w:space="0" w:color="auto"/>
        <w:bottom w:val="none" w:sz="0" w:space="0" w:color="auto"/>
        <w:right w:val="none" w:sz="0" w:space="0" w:color="auto"/>
      </w:divBdr>
    </w:div>
    <w:div w:id="391780665">
      <w:bodyDiv w:val="1"/>
      <w:marLeft w:val="0"/>
      <w:marRight w:val="0"/>
      <w:marTop w:val="0"/>
      <w:marBottom w:val="0"/>
      <w:divBdr>
        <w:top w:val="none" w:sz="0" w:space="0" w:color="auto"/>
        <w:left w:val="none" w:sz="0" w:space="0" w:color="auto"/>
        <w:bottom w:val="none" w:sz="0" w:space="0" w:color="auto"/>
        <w:right w:val="none" w:sz="0" w:space="0" w:color="auto"/>
      </w:divBdr>
    </w:div>
    <w:div w:id="392430438">
      <w:bodyDiv w:val="1"/>
      <w:marLeft w:val="0"/>
      <w:marRight w:val="0"/>
      <w:marTop w:val="0"/>
      <w:marBottom w:val="0"/>
      <w:divBdr>
        <w:top w:val="none" w:sz="0" w:space="0" w:color="auto"/>
        <w:left w:val="none" w:sz="0" w:space="0" w:color="auto"/>
        <w:bottom w:val="none" w:sz="0" w:space="0" w:color="auto"/>
        <w:right w:val="none" w:sz="0" w:space="0" w:color="auto"/>
      </w:divBdr>
    </w:div>
    <w:div w:id="394477685">
      <w:bodyDiv w:val="1"/>
      <w:marLeft w:val="0"/>
      <w:marRight w:val="0"/>
      <w:marTop w:val="0"/>
      <w:marBottom w:val="0"/>
      <w:divBdr>
        <w:top w:val="none" w:sz="0" w:space="0" w:color="auto"/>
        <w:left w:val="none" w:sz="0" w:space="0" w:color="auto"/>
        <w:bottom w:val="none" w:sz="0" w:space="0" w:color="auto"/>
        <w:right w:val="none" w:sz="0" w:space="0" w:color="auto"/>
      </w:divBdr>
    </w:div>
    <w:div w:id="395083272">
      <w:bodyDiv w:val="1"/>
      <w:marLeft w:val="0"/>
      <w:marRight w:val="0"/>
      <w:marTop w:val="0"/>
      <w:marBottom w:val="0"/>
      <w:divBdr>
        <w:top w:val="none" w:sz="0" w:space="0" w:color="auto"/>
        <w:left w:val="none" w:sz="0" w:space="0" w:color="auto"/>
        <w:bottom w:val="none" w:sz="0" w:space="0" w:color="auto"/>
        <w:right w:val="none" w:sz="0" w:space="0" w:color="auto"/>
      </w:divBdr>
    </w:div>
    <w:div w:id="395863059">
      <w:bodyDiv w:val="1"/>
      <w:marLeft w:val="0"/>
      <w:marRight w:val="0"/>
      <w:marTop w:val="0"/>
      <w:marBottom w:val="0"/>
      <w:divBdr>
        <w:top w:val="none" w:sz="0" w:space="0" w:color="auto"/>
        <w:left w:val="none" w:sz="0" w:space="0" w:color="auto"/>
        <w:bottom w:val="none" w:sz="0" w:space="0" w:color="auto"/>
        <w:right w:val="none" w:sz="0" w:space="0" w:color="auto"/>
      </w:divBdr>
    </w:div>
    <w:div w:id="396246365">
      <w:bodyDiv w:val="1"/>
      <w:marLeft w:val="0"/>
      <w:marRight w:val="0"/>
      <w:marTop w:val="0"/>
      <w:marBottom w:val="0"/>
      <w:divBdr>
        <w:top w:val="none" w:sz="0" w:space="0" w:color="auto"/>
        <w:left w:val="none" w:sz="0" w:space="0" w:color="auto"/>
        <w:bottom w:val="none" w:sz="0" w:space="0" w:color="auto"/>
        <w:right w:val="none" w:sz="0" w:space="0" w:color="auto"/>
      </w:divBdr>
    </w:div>
    <w:div w:id="397175100">
      <w:bodyDiv w:val="1"/>
      <w:marLeft w:val="0"/>
      <w:marRight w:val="0"/>
      <w:marTop w:val="0"/>
      <w:marBottom w:val="0"/>
      <w:divBdr>
        <w:top w:val="none" w:sz="0" w:space="0" w:color="auto"/>
        <w:left w:val="none" w:sz="0" w:space="0" w:color="auto"/>
        <w:bottom w:val="none" w:sz="0" w:space="0" w:color="auto"/>
        <w:right w:val="none" w:sz="0" w:space="0" w:color="auto"/>
      </w:divBdr>
    </w:div>
    <w:div w:id="397901112">
      <w:bodyDiv w:val="1"/>
      <w:marLeft w:val="0"/>
      <w:marRight w:val="0"/>
      <w:marTop w:val="0"/>
      <w:marBottom w:val="0"/>
      <w:divBdr>
        <w:top w:val="none" w:sz="0" w:space="0" w:color="auto"/>
        <w:left w:val="none" w:sz="0" w:space="0" w:color="auto"/>
        <w:bottom w:val="none" w:sz="0" w:space="0" w:color="auto"/>
        <w:right w:val="none" w:sz="0" w:space="0" w:color="auto"/>
      </w:divBdr>
    </w:div>
    <w:div w:id="399408821">
      <w:bodyDiv w:val="1"/>
      <w:marLeft w:val="0"/>
      <w:marRight w:val="0"/>
      <w:marTop w:val="0"/>
      <w:marBottom w:val="0"/>
      <w:divBdr>
        <w:top w:val="none" w:sz="0" w:space="0" w:color="auto"/>
        <w:left w:val="none" w:sz="0" w:space="0" w:color="auto"/>
        <w:bottom w:val="none" w:sz="0" w:space="0" w:color="auto"/>
        <w:right w:val="none" w:sz="0" w:space="0" w:color="auto"/>
      </w:divBdr>
    </w:div>
    <w:div w:id="399447603">
      <w:bodyDiv w:val="1"/>
      <w:marLeft w:val="0"/>
      <w:marRight w:val="0"/>
      <w:marTop w:val="0"/>
      <w:marBottom w:val="0"/>
      <w:divBdr>
        <w:top w:val="none" w:sz="0" w:space="0" w:color="auto"/>
        <w:left w:val="none" w:sz="0" w:space="0" w:color="auto"/>
        <w:bottom w:val="none" w:sz="0" w:space="0" w:color="auto"/>
        <w:right w:val="none" w:sz="0" w:space="0" w:color="auto"/>
      </w:divBdr>
    </w:div>
    <w:div w:id="400182705">
      <w:bodyDiv w:val="1"/>
      <w:marLeft w:val="0"/>
      <w:marRight w:val="0"/>
      <w:marTop w:val="0"/>
      <w:marBottom w:val="0"/>
      <w:divBdr>
        <w:top w:val="none" w:sz="0" w:space="0" w:color="auto"/>
        <w:left w:val="none" w:sz="0" w:space="0" w:color="auto"/>
        <w:bottom w:val="none" w:sz="0" w:space="0" w:color="auto"/>
        <w:right w:val="none" w:sz="0" w:space="0" w:color="auto"/>
      </w:divBdr>
    </w:div>
    <w:div w:id="401485641">
      <w:bodyDiv w:val="1"/>
      <w:marLeft w:val="0"/>
      <w:marRight w:val="0"/>
      <w:marTop w:val="0"/>
      <w:marBottom w:val="0"/>
      <w:divBdr>
        <w:top w:val="none" w:sz="0" w:space="0" w:color="auto"/>
        <w:left w:val="none" w:sz="0" w:space="0" w:color="auto"/>
        <w:bottom w:val="none" w:sz="0" w:space="0" w:color="auto"/>
        <w:right w:val="none" w:sz="0" w:space="0" w:color="auto"/>
      </w:divBdr>
    </w:div>
    <w:div w:id="403066073">
      <w:bodyDiv w:val="1"/>
      <w:marLeft w:val="0"/>
      <w:marRight w:val="0"/>
      <w:marTop w:val="0"/>
      <w:marBottom w:val="0"/>
      <w:divBdr>
        <w:top w:val="none" w:sz="0" w:space="0" w:color="auto"/>
        <w:left w:val="none" w:sz="0" w:space="0" w:color="auto"/>
        <w:bottom w:val="none" w:sz="0" w:space="0" w:color="auto"/>
        <w:right w:val="none" w:sz="0" w:space="0" w:color="auto"/>
      </w:divBdr>
    </w:div>
    <w:div w:id="403767928">
      <w:bodyDiv w:val="1"/>
      <w:marLeft w:val="0"/>
      <w:marRight w:val="0"/>
      <w:marTop w:val="0"/>
      <w:marBottom w:val="0"/>
      <w:divBdr>
        <w:top w:val="none" w:sz="0" w:space="0" w:color="auto"/>
        <w:left w:val="none" w:sz="0" w:space="0" w:color="auto"/>
        <w:bottom w:val="none" w:sz="0" w:space="0" w:color="auto"/>
        <w:right w:val="none" w:sz="0" w:space="0" w:color="auto"/>
      </w:divBdr>
    </w:div>
    <w:div w:id="405030680">
      <w:bodyDiv w:val="1"/>
      <w:marLeft w:val="0"/>
      <w:marRight w:val="0"/>
      <w:marTop w:val="0"/>
      <w:marBottom w:val="0"/>
      <w:divBdr>
        <w:top w:val="none" w:sz="0" w:space="0" w:color="auto"/>
        <w:left w:val="none" w:sz="0" w:space="0" w:color="auto"/>
        <w:bottom w:val="none" w:sz="0" w:space="0" w:color="auto"/>
        <w:right w:val="none" w:sz="0" w:space="0" w:color="auto"/>
      </w:divBdr>
    </w:div>
    <w:div w:id="405997763">
      <w:bodyDiv w:val="1"/>
      <w:marLeft w:val="0"/>
      <w:marRight w:val="0"/>
      <w:marTop w:val="0"/>
      <w:marBottom w:val="0"/>
      <w:divBdr>
        <w:top w:val="none" w:sz="0" w:space="0" w:color="auto"/>
        <w:left w:val="none" w:sz="0" w:space="0" w:color="auto"/>
        <w:bottom w:val="none" w:sz="0" w:space="0" w:color="auto"/>
        <w:right w:val="none" w:sz="0" w:space="0" w:color="auto"/>
      </w:divBdr>
    </w:div>
    <w:div w:id="406420359">
      <w:bodyDiv w:val="1"/>
      <w:marLeft w:val="0"/>
      <w:marRight w:val="0"/>
      <w:marTop w:val="0"/>
      <w:marBottom w:val="0"/>
      <w:divBdr>
        <w:top w:val="none" w:sz="0" w:space="0" w:color="auto"/>
        <w:left w:val="none" w:sz="0" w:space="0" w:color="auto"/>
        <w:bottom w:val="none" w:sz="0" w:space="0" w:color="auto"/>
        <w:right w:val="none" w:sz="0" w:space="0" w:color="auto"/>
      </w:divBdr>
    </w:div>
    <w:div w:id="408767691">
      <w:bodyDiv w:val="1"/>
      <w:marLeft w:val="0"/>
      <w:marRight w:val="0"/>
      <w:marTop w:val="0"/>
      <w:marBottom w:val="0"/>
      <w:divBdr>
        <w:top w:val="none" w:sz="0" w:space="0" w:color="auto"/>
        <w:left w:val="none" w:sz="0" w:space="0" w:color="auto"/>
        <w:bottom w:val="none" w:sz="0" w:space="0" w:color="auto"/>
        <w:right w:val="none" w:sz="0" w:space="0" w:color="auto"/>
      </w:divBdr>
    </w:div>
    <w:div w:id="408962485">
      <w:bodyDiv w:val="1"/>
      <w:marLeft w:val="0"/>
      <w:marRight w:val="0"/>
      <w:marTop w:val="0"/>
      <w:marBottom w:val="0"/>
      <w:divBdr>
        <w:top w:val="none" w:sz="0" w:space="0" w:color="auto"/>
        <w:left w:val="none" w:sz="0" w:space="0" w:color="auto"/>
        <w:bottom w:val="none" w:sz="0" w:space="0" w:color="auto"/>
        <w:right w:val="none" w:sz="0" w:space="0" w:color="auto"/>
      </w:divBdr>
    </w:div>
    <w:div w:id="413479357">
      <w:bodyDiv w:val="1"/>
      <w:marLeft w:val="0"/>
      <w:marRight w:val="0"/>
      <w:marTop w:val="0"/>
      <w:marBottom w:val="0"/>
      <w:divBdr>
        <w:top w:val="none" w:sz="0" w:space="0" w:color="auto"/>
        <w:left w:val="none" w:sz="0" w:space="0" w:color="auto"/>
        <w:bottom w:val="none" w:sz="0" w:space="0" w:color="auto"/>
        <w:right w:val="none" w:sz="0" w:space="0" w:color="auto"/>
      </w:divBdr>
    </w:div>
    <w:div w:id="413940670">
      <w:bodyDiv w:val="1"/>
      <w:marLeft w:val="0"/>
      <w:marRight w:val="0"/>
      <w:marTop w:val="0"/>
      <w:marBottom w:val="0"/>
      <w:divBdr>
        <w:top w:val="none" w:sz="0" w:space="0" w:color="auto"/>
        <w:left w:val="none" w:sz="0" w:space="0" w:color="auto"/>
        <w:bottom w:val="none" w:sz="0" w:space="0" w:color="auto"/>
        <w:right w:val="none" w:sz="0" w:space="0" w:color="auto"/>
      </w:divBdr>
    </w:div>
    <w:div w:id="414324367">
      <w:bodyDiv w:val="1"/>
      <w:marLeft w:val="0"/>
      <w:marRight w:val="0"/>
      <w:marTop w:val="0"/>
      <w:marBottom w:val="0"/>
      <w:divBdr>
        <w:top w:val="none" w:sz="0" w:space="0" w:color="auto"/>
        <w:left w:val="none" w:sz="0" w:space="0" w:color="auto"/>
        <w:bottom w:val="none" w:sz="0" w:space="0" w:color="auto"/>
        <w:right w:val="none" w:sz="0" w:space="0" w:color="auto"/>
      </w:divBdr>
    </w:div>
    <w:div w:id="415247249">
      <w:bodyDiv w:val="1"/>
      <w:marLeft w:val="0"/>
      <w:marRight w:val="0"/>
      <w:marTop w:val="0"/>
      <w:marBottom w:val="0"/>
      <w:divBdr>
        <w:top w:val="none" w:sz="0" w:space="0" w:color="auto"/>
        <w:left w:val="none" w:sz="0" w:space="0" w:color="auto"/>
        <w:bottom w:val="none" w:sz="0" w:space="0" w:color="auto"/>
        <w:right w:val="none" w:sz="0" w:space="0" w:color="auto"/>
      </w:divBdr>
    </w:div>
    <w:div w:id="415706416">
      <w:bodyDiv w:val="1"/>
      <w:marLeft w:val="0"/>
      <w:marRight w:val="0"/>
      <w:marTop w:val="0"/>
      <w:marBottom w:val="0"/>
      <w:divBdr>
        <w:top w:val="none" w:sz="0" w:space="0" w:color="auto"/>
        <w:left w:val="none" w:sz="0" w:space="0" w:color="auto"/>
        <w:bottom w:val="none" w:sz="0" w:space="0" w:color="auto"/>
        <w:right w:val="none" w:sz="0" w:space="0" w:color="auto"/>
      </w:divBdr>
    </w:div>
    <w:div w:id="416831761">
      <w:bodyDiv w:val="1"/>
      <w:marLeft w:val="0"/>
      <w:marRight w:val="0"/>
      <w:marTop w:val="0"/>
      <w:marBottom w:val="0"/>
      <w:divBdr>
        <w:top w:val="none" w:sz="0" w:space="0" w:color="auto"/>
        <w:left w:val="none" w:sz="0" w:space="0" w:color="auto"/>
        <w:bottom w:val="none" w:sz="0" w:space="0" w:color="auto"/>
        <w:right w:val="none" w:sz="0" w:space="0" w:color="auto"/>
      </w:divBdr>
    </w:div>
    <w:div w:id="417217863">
      <w:bodyDiv w:val="1"/>
      <w:marLeft w:val="0"/>
      <w:marRight w:val="0"/>
      <w:marTop w:val="0"/>
      <w:marBottom w:val="0"/>
      <w:divBdr>
        <w:top w:val="none" w:sz="0" w:space="0" w:color="auto"/>
        <w:left w:val="none" w:sz="0" w:space="0" w:color="auto"/>
        <w:bottom w:val="none" w:sz="0" w:space="0" w:color="auto"/>
        <w:right w:val="none" w:sz="0" w:space="0" w:color="auto"/>
      </w:divBdr>
    </w:div>
    <w:div w:id="419372309">
      <w:bodyDiv w:val="1"/>
      <w:marLeft w:val="0"/>
      <w:marRight w:val="0"/>
      <w:marTop w:val="0"/>
      <w:marBottom w:val="0"/>
      <w:divBdr>
        <w:top w:val="none" w:sz="0" w:space="0" w:color="auto"/>
        <w:left w:val="none" w:sz="0" w:space="0" w:color="auto"/>
        <w:bottom w:val="none" w:sz="0" w:space="0" w:color="auto"/>
        <w:right w:val="none" w:sz="0" w:space="0" w:color="auto"/>
      </w:divBdr>
    </w:div>
    <w:div w:id="420029412">
      <w:bodyDiv w:val="1"/>
      <w:marLeft w:val="0"/>
      <w:marRight w:val="0"/>
      <w:marTop w:val="0"/>
      <w:marBottom w:val="0"/>
      <w:divBdr>
        <w:top w:val="none" w:sz="0" w:space="0" w:color="auto"/>
        <w:left w:val="none" w:sz="0" w:space="0" w:color="auto"/>
        <w:bottom w:val="none" w:sz="0" w:space="0" w:color="auto"/>
        <w:right w:val="none" w:sz="0" w:space="0" w:color="auto"/>
      </w:divBdr>
    </w:div>
    <w:div w:id="420566529">
      <w:bodyDiv w:val="1"/>
      <w:marLeft w:val="0"/>
      <w:marRight w:val="0"/>
      <w:marTop w:val="0"/>
      <w:marBottom w:val="0"/>
      <w:divBdr>
        <w:top w:val="none" w:sz="0" w:space="0" w:color="auto"/>
        <w:left w:val="none" w:sz="0" w:space="0" w:color="auto"/>
        <w:bottom w:val="none" w:sz="0" w:space="0" w:color="auto"/>
        <w:right w:val="none" w:sz="0" w:space="0" w:color="auto"/>
      </w:divBdr>
    </w:div>
    <w:div w:id="420882023">
      <w:bodyDiv w:val="1"/>
      <w:marLeft w:val="0"/>
      <w:marRight w:val="0"/>
      <w:marTop w:val="0"/>
      <w:marBottom w:val="0"/>
      <w:divBdr>
        <w:top w:val="none" w:sz="0" w:space="0" w:color="auto"/>
        <w:left w:val="none" w:sz="0" w:space="0" w:color="auto"/>
        <w:bottom w:val="none" w:sz="0" w:space="0" w:color="auto"/>
        <w:right w:val="none" w:sz="0" w:space="0" w:color="auto"/>
      </w:divBdr>
    </w:div>
    <w:div w:id="421027650">
      <w:bodyDiv w:val="1"/>
      <w:marLeft w:val="0"/>
      <w:marRight w:val="0"/>
      <w:marTop w:val="0"/>
      <w:marBottom w:val="0"/>
      <w:divBdr>
        <w:top w:val="none" w:sz="0" w:space="0" w:color="auto"/>
        <w:left w:val="none" w:sz="0" w:space="0" w:color="auto"/>
        <w:bottom w:val="none" w:sz="0" w:space="0" w:color="auto"/>
        <w:right w:val="none" w:sz="0" w:space="0" w:color="auto"/>
      </w:divBdr>
    </w:div>
    <w:div w:id="424425709">
      <w:bodyDiv w:val="1"/>
      <w:marLeft w:val="0"/>
      <w:marRight w:val="0"/>
      <w:marTop w:val="0"/>
      <w:marBottom w:val="0"/>
      <w:divBdr>
        <w:top w:val="none" w:sz="0" w:space="0" w:color="auto"/>
        <w:left w:val="none" w:sz="0" w:space="0" w:color="auto"/>
        <w:bottom w:val="none" w:sz="0" w:space="0" w:color="auto"/>
        <w:right w:val="none" w:sz="0" w:space="0" w:color="auto"/>
      </w:divBdr>
    </w:div>
    <w:div w:id="425853686">
      <w:bodyDiv w:val="1"/>
      <w:marLeft w:val="0"/>
      <w:marRight w:val="0"/>
      <w:marTop w:val="0"/>
      <w:marBottom w:val="0"/>
      <w:divBdr>
        <w:top w:val="none" w:sz="0" w:space="0" w:color="auto"/>
        <w:left w:val="none" w:sz="0" w:space="0" w:color="auto"/>
        <w:bottom w:val="none" w:sz="0" w:space="0" w:color="auto"/>
        <w:right w:val="none" w:sz="0" w:space="0" w:color="auto"/>
      </w:divBdr>
    </w:div>
    <w:div w:id="426775380">
      <w:bodyDiv w:val="1"/>
      <w:marLeft w:val="0"/>
      <w:marRight w:val="0"/>
      <w:marTop w:val="0"/>
      <w:marBottom w:val="0"/>
      <w:divBdr>
        <w:top w:val="none" w:sz="0" w:space="0" w:color="auto"/>
        <w:left w:val="none" w:sz="0" w:space="0" w:color="auto"/>
        <w:bottom w:val="none" w:sz="0" w:space="0" w:color="auto"/>
        <w:right w:val="none" w:sz="0" w:space="0" w:color="auto"/>
      </w:divBdr>
    </w:div>
    <w:div w:id="426850818">
      <w:bodyDiv w:val="1"/>
      <w:marLeft w:val="0"/>
      <w:marRight w:val="0"/>
      <w:marTop w:val="0"/>
      <w:marBottom w:val="0"/>
      <w:divBdr>
        <w:top w:val="none" w:sz="0" w:space="0" w:color="auto"/>
        <w:left w:val="none" w:sz="0" w:space="0" w:color="auto"/>
        <w:bottom w:val="none" w:sz="0" w:space="0" w:color="auto"/>
        <w:right w:val="none" w:sz="0" w:space="0" w:color="auto"/>
      </w:divBdr>
    </w:div>
    <w:div w:id="426855126">
      <w:bodyDiv w:val="1"/>
      <w:marLeft w:val="0"/>
      <w:marRight w:val="0"/>
      <w:marTop w:val="0"/>
      <w:marBottom w:val="0"/>
      <w:divBdr>
        <w:top w:val="none" w:sz="0" w:space="0" w:color="auto"/>
        <w:left w:val="none" w:sz="0" w:space="0" w:color="auto"/>
        <w:bottom w:val="none" w:sz="0" w:space="0" w:color="auto"/>
        <w:right w:val="none" w:sz="0" w:space="0" w:color="auto"/>
      </w:divBdr>
    </w:div>
    <w:div w:id="427777207">
      <w:bodyDiv w:val="1"/>
      <w:marLeft w:val="0"/>
      <w:marRight w:val="0"/>
      <w:marTop w:val="0"/>
      <w:marBottom w:val="0"/>
      <w:divBdr>
        <w:top w:val="none" w:sz="0" w:space="0" w:color="auto"/>
        <w:left w:val="none" w:sz="0" w:space="0" w:color="auto"/>
        <w:bottom w:val="none" w:sz="0" w:space="0" w:color="auto"/>
        <w:right w:val="none" w:sz="0" w:space="0" w:color="auto"/>
      </w:divBdr>
    </w:div>
    <w:div w:id="428043619">
      <w:bodyDiv w:val="1"/>
      <w:marLeft w:val="0"/>
      <w:marRight w:val="0"/>
      <w:marTop w:val="0"/>
      <w:marBottom w:val="0"/>
      <w:divBdr>
        <w:top w:val="none" w:sz="0" w:space="0" w:color="auto"/>
        <w:left w:val="none" w:sz="0" w:space="0" w:color="auto"/>
        <w:bottom w:val="none" w:sz="0" w:space="0" w:color="auto"/>
        <w:right w:val="none" w:sz="0" w:space="0" w:color="auto"/>
      </w:divBdr>
    </w:div>
    <w:div w:id="428156815">
      <w:bodyDiv w:val="1"/>
      <w:marLeft w:val="0"/>
      <w:marRight w:val="0"/>
      <w:marTop w:val="0"/>
      <w:marBottom w:val="0"/>
      <w:divBdr>
        <w:top w:val="none" w:sz="0" w:space="0" w:color="auto"/>
        <w:left w:val="none" w:sz="0" w:space="0" w:color="auto"/>
        <w:bottom w:val="none" w:sz="0" w:space="0" w:color="auto"/>
        <w:right w:val="none" w:sz="0" w:space="0" w:color="auto"/>
      </w:divBdr>
    </w:div>
    <w:div w:id="428351430">
      <w:bodyDiv w:val="1"/>
      <w:marLeft w:val="0"/>
      <w:marRight w:val="0"/>
      <w:marTop w:val="0"/>
      <w:marBottom w:val="0"/>
      <w:divBdr>
        <w:top w:val="none" w:sz="0" w:space="0" w:color="auto"/>
        <w:left w:val="none" w:sz="0" w:space="0" w:color="auto"/>
        <w:bottom w:val="none" w:sz="0" w:space="0" w:color="auto"/>
        <w:right w:val="none" w:sz="0" w:space="0" w:color="auto"/>
      </w:divBdr>
    </w:div>
    <w:div w:id="431172419">
      <w:bodyDiv w:val="1"/>
      <w:marLeft w:val="0"/>
      <w:marRight w:val="0"/>
      <w:marTop w:val="0"/>
      <w:marBottom w:val="0"/>
      <w:divBdr>
        <w:top w:val="none" w:sz="0" w:space="0" w:color="auto"/>
        <w:left w:val="none" w:sz="0" w:space="0" w:color="auto"/>
        <w:bottom w:val="none" w:sz="0" w:space="0" w:color="auto"/>
        <w:right w:val="none" w:sz="0" w:space="0" w:color="auto"/>
      </w:divBdr>
    </w:div>
    <w:div w:id="431705198">
      <w:bodyDiv w:val="1"/>
      <w:marLeft w:val="0"/>
      <w:marRight w:val="0"/>
      <w:marTop w:val="0"/>
      <w:marBottom w:val="0"/>
      <w:divBdr>
        <w:top w:val="none" w:sz="0" w:space="0" w:color="auto"/>
        <w:left w:val="none" w:sz="0" w:space="0" w:color="auto"/>
        <w:bottom w:val="none" w:sz="0" w:space="0" w:color="auto"/>
        <w:right w:val="none" w:sz="0" w:space="0" w:color="auto"/>
      </w:divBdr>
    </w:div>
    <w:div w:id="433483241">
      <w:bodyDiv w:val="1"/>
      <w:marLeft w:val="0"/>
      <w:marRight w:val="0"/>
      <w:marTop w:val="0"/>
      <w:marBottom w:val="0"/>
      <w:divBdr>
        <w:top w:val="none" w:sz="0" w:space="0" w:color="auto"/>
        <w:left w:val="none" w:sz="0" w:space="0" w:color="auto"/>
        <w:bottom w:val="none" w:sz="0" w:space="0" w:color="auto"/>
        <w:right w:val="none" w:sz="0" w:space="0" w:color="auto"/>
      </w:divBdr>
    </w:div>
    <w:div w:id="434906101">
      <w:bodyDiv w:val="1"/>
      <w:marLeft w:val="0"/>
      <w:marRight w:val="0"/>
      <w:marTop w:val="0"/>
      <w:marBottom w:val="0"/>
      <w:divBdr>
        <w:top w:val="none" w:sz="0" w:space="0" w:color="auto"/>
        <w:left w:val="none" w:sz="0" w:space="0" w:color="auto"/>
        <w:bottom w:val="none" w:sz="0" w:space="0" w:color="auto"/>
        <w:right w:val="none" w:sz="0" w:space="0" w:color="auto"/>
      </w:divBdr>
    </w:div>
    <w:div w:id="437719436">
      <w:bodyDiv w:val="1"/>
      <w:marLeft w:val="0"/>
      <w:marRight w:val="0"/>
      <w:marTop w:val="0"/>
      <w:marBottom w:val="0"/>
      <w:divBdr>
        <w:top w:val="none" w:sz="0" w:space="0" w:color="auto"/>
        <w:left w:val="none" w:sz="0" w:space="0" w:color="auto"/>
        <w:bottom w:val="none" w:sz="0" w:space="0" w:color="auto"/>
        <w:right w:val="none" w:sz="0" w:space="0" w:color="auto"/>
      </w:divBdr>
    </w:div>
    <w:div w:id="438261644">
      <w:bodyDiv w:val="1"/>
      <w:marLeft w:val="0"/>
      <w:marRight w:val="0"/>
      <w:marTop w:val="0"/>
      <w:marBottom w:val="0"/>
      <w:divBdr>
        <w:top w:val="none" w:sz="0" w:space="0" w:color="auto"/>
        <w:left w:val="none" w:sz="0" w:space="0" w:color="auto"/>
        <w:bottom w:val="none" w:sz="0" w:space="0" w:color="auto"/>
        <w:right w:val="none" w:sz="0" w:space="0" w:color="auto"/>
      </w:divBdr>
    </w:div>
    <w:div w:id="441219509">
      <w:bodyDiv w:val="1"/>
      <w:marLeft w:val="0"/>
      <w:marRight w:val="0"/>
      <w:marTop w:val="0"/>
      <w:marBottom w:val="0"/>
      <w:divBdr>
        <w:top w:val="none" w:sz="0" w:space="0" w:color="auto"/>
        <w:left w:val="none" w:sz="0" w:space="0" w:color="auto"/>
        <w:bottom w:val="none" w:sz="0" w:space="0" w:color="auto"/>
        <w:right w:val="none" w:sz="0" w:space="0" w:color="auto"/>
      </w:divBdr>
    </w:div>
    <w:div w:id="441614011">
      <w:bodyDiv w:val="1"/>
      <w:marLeft w:val="0"/>
      <w:marRight w:val="0"/>
      <w:marTop w:val="0"/>
      <w:marBottom w:val="0"/>
      <w:divBdr>
        <w:top w:val="none" w:sz="0" w:space="0" w:color="auto"/>
        <w:left w:val="none" w:sz="0" w:space="0" w:color="auto"/>
        <w:bottom w:val="none" w:sz="0" w:space="0" w:color="auto"/>
        <w:right w:val="none" w:sz="0" w:space="0" w:color="auto"/>
      </w:divBdr>
    </w:div>
    <w:div w:id="442041176">
      <w:bodyDiv w:val="1"/>
      <w:marLeft w:val="0"/>
      <w:marRight w:val="0"/>
      <w:marTop w:val="0"/>
      <w:marBottom w:val="0"/>
      <w:divBdr>
        <w:top w:val="none" w:sz="0" w:space="0" w:color="auto"/>
        <w:left w:val="none" w:sz="0" w:space="0" w:color="auto"/>
        <w:bottom w:val="none" w:sz="0" w:space="0" w:color="auto"/>
        <w:right w:val="none" w:sz="0" w:space="0" w:color="auto"/>
      </w:divBdr>
    </w:div>
    <w:div w:id="442189109">
      <w:bodyDiv w:val="1"/>
      <w:marLeft w:val="0"/>
      <w:marRight w:val="0"/>
      <w:marTop w:val="0"/>
      <w:marBottom w:val="0"/>
      <w:divBdr>
        <w:top w:val="none" w:sz="0" w:space="0" w:color="auto"/>
        <w:left w:val="none" w:sz="0" w:space="0" w:color="auto"/>
        <w:bottom w:val="none" w:sz="0" w:space="0" w:color="auto"/>
        <w:right w:val="none" w:sz="0" w:space="0" w:color="auto"/>
      </w:divBdr>
    </w:div>
    <w:div w:id="444346501">
      <w:bodyDiv w:val="1"/>
      <w:marLeft w:val="0"/>
      <w:marRight w:val="0"/>
      <w:marTop w:val="0"/>
      <w:marBottom w:val="0"/>
      <w:divBdr>
        <w:top w:val="none" w:sz="0" w:space="0" w:color="auto"/>
        <w:left w:val="none" w:sz="0" w:space="0" w:color="auto"/>
        <w:bottom w:val="none" w:sz="0" w:space="0" w:color="auto"/>
        <w:right w:val="none" w:sz="0" w:space="0" w:color="auto"/>
      </w:divBdr>
    </w:div>
    <w:div w:id="444347252">
      <w:bodyDiv w:val="1"/>
      <w:marLeft w:val="0"/>
      <w:marRight w:val="0"/>
      <w:marTop w:val="0"/>
      <w:marBottom w:val="0"/>
      <w:divBdr>
        <w:top w:val="none" w:sz="0" w:space="0" w:color="auto"/>
        <w:left w:val="none" w:sz="0" w:space="0" w:color="auto"/>
        <w:bottom w:val="none" w:sz="0" w:space="0" w:color="auto"/>
        <w:right w:val="none" w:sz="0" w:space="0" w:color="auto"/>
      </w:divBdr>
    </w:div>
    <w:div w:id="446699629">
      <w:bodyDiv w:val="1"/>
      <w:marLeft w:val="0"/>
      <w:marRight w:val="0"/>
      <w:marTop w:val="0"/>
      <w:marBottom w:val="0"/>
      <w:divBdr>
        <w:top w:val="none" w:sz="0" w:space="0" w:color="auto"/>
        <w:left w:val="none" w:sz="0" w:space="0" w:color="auto"/>
        <w:bottom w:val="none" w:sz="0" w:space="0" w:color="auto"/>
        <w:right w:val="none" w:sz="0" w:space="0" w:color="auto"/>
      </w:divBdr>
    </w:div>
    <w:div w:id="446854965">
      <w:bodyDiv w:val="1"/>
      <w:marLeft w:val="0"/>
      <w:marRight w:val="0"/>
      <w:marTop w:val="0"/>
      <w:marBottom w:val="0"/>
      <w:divBdr>
        <w:top w:val="none" w:sz="0" w:space="0" w:color="auto"/>
        <w:left w:val="none" w:sz="0" w:space="0" w:color="auto"/>
        <w:bottom w:val="none" w:sz="0" w:space="0" w:color="auto"/>
        <w:right w:val="none" w:sz="0" w:space="0" w:color="auto"/>
      </w:divBdr>
    </w:div>
    <w:div w:id="446856892">
      <w:bodyDiv w:val="1"/>
      <w:marLeft w:val="0"/>
      <w:marRight w:val="0"/>
      <w:marTop w:val="0"/>
      <w:marBottom w:val="0"/>
      <w:divBdr>
        <w:top w:val="none" w:sz="0" w:space="0" w:color="auto"/>
        <w:left w:val="none" w:sz="0" w:space="0" w:color="auto"/>
        <w:bottom w:val="none" w:sz="0" w:space="0" w:color="auto"/>
        <w:right w:val="none" w:sz="0" w:space="0" w:color="auto"/>
      </w:divBdr>
    </w:div>
    <w:div w:id="446900199">
      <w:bodyDiv w:val="1"/>
      <w:marLeft w:val="0"/>
      <w:marRight w:val="0"/>
      <w:marTop w:val="0"/>
      <w:marBottom w:val="0"/>
      <w:divBdr>
        <w:top w:val="none" w:sz="0" w:space="0" w:color="auto"/>
        <w:left w:val="none" w:sz="0" w:space="0" w:color="auto"/>
        <w:bottom w:val="none" w:sz="0" w:space="0" w:color="auto"/>
        <w:right w:val="none" w:sz="0" w:space="0" w:color="auto"/>
      </w:divBdr>
    </w:div>
    <w:div w:id="447699313">
      <w:bodyDiv w:val="1"/>
      <w:marLeft w:val="0"/>
      <w:marRight w:val="0"/>
      <w:marTop w:val="0"/>
      <w:marBottom w:val="0"/>
      <w:divBdr>
        <w:top w:val="none" w:sz="0" w:space="0" w:color="auto"/>
        <w:left w:val="none" w:sz="0" w:space="0" w:color="auto"/>
        <w:bottom w:val="none" w:sz="0" w:space="0" w:color="auto"/>
        <w:right w:val="none" w:sz="0" w:space="0" w:color="auto"/>
      </w:divBdr>
    </w:div>
    <w:div w:id="448475432">
      <w:bodyDiv w:val="1"/>
      <w:marLeft w:val="0"/>
      <w:marRight w:val="0"/>
      <w:marTop w:val="0"/>
      <w:marBottom w:val="0"/>
      <w:divBdr>
        <w:top w:val="none" w:sz="0" w:space="0" w:color="auto"/>
        <w:left w:val="none" w:sz="0" w:space="0" w:color="auto"/>
        <w:bottom w:val="none" w:sz="0" w:space="0" w:color="auto"/>
        <w:right w:val="none" w:sz="0" w:space="0" w:color="auto"/>
      </w:divBdr>
    </w:div>
    <w:div w:id="449058599">
      <w:bodyDiv w:val="1"/>
      <w:marLeft w:val="0"/>
      <w:marRight w:val="0"/>
      <w:marTop w:val="0"/>
      <w:marBottom w:val="0"/>
      <w:divBdr>
        <w:top w:val="none" w:sz="0" w:space="0" w:color="auto"/>
        <w:left w:val="none" w:sz="0" w:space="0" w:color="auto"/>
        <w:bottom w:val="none" w:sz="0" w:space="0" w:color="auto"/>
        <w:right w:val="none" w:sz="0" w:space="0" w:color="auto"/>
      </w:divBdr>
    </w:div>
    <w:div w:id="451020512">
      <w:bodyDiv w:val="1"/>
      <w:marLeft w:val="0"/>
      <w:marRight w:val="0"/>
      <w:marTop w:val="0"/>
      <w:marBottom w:val="0"/>
      <w:divBdr>
        <w:top w:val="none" w:sz="0" w:space="0" w:color="auto"/>
        <w:left w:val="none" w:sz="0" w:space="0" w:color="auto"/>
        <w:bottom w:val="none" w:sz="0" w:space="0" w:color="auto"/>
        <w:right w:val="none" w:sz="0" w:space="0" w:color="auto"/>
      </w:divBdr>
    </w:div>
    <w:div w:id="452672878">
      <w:bodyDiv w:val="1"/>
      <w:marLeft w:val="0"/>
      <w:marRight w:val="0"/>
      <w:marTop w:val="0"/>
      <w:marBottom w:val="0"/>
      <w:divBdr>
        <w:top w:val="none" w:sz="0" w:space="0" w:color="auto"/>
        <w:left w:val="none" w:sz="0" w:space="0" w:color="auto"/>
        <w:bottom w:val="none" w:sz="0" w:space="0" w:color="auto"/>
        <w:right w:val="none" w:sz="0" w:space="0" w:color="auto"/>
      </w:divBdr>
    </w:div>
    <w:div w:id="454762513">
      <w:bodyDiv w:val="1"/>
      <w:marLeft w:val="0"/>
      <w:marRight w:val="0"/>
      <w:marTop w:val="0"/>
      <w:marBottom w:val="0"/>
      <w:divBdr>
        <w:top w:val="none" w:sz="0" w:space="0" w:color="auto"/>
        <w:left w:val="none" w:sz="0" w:space="0" w:color="auto"/>
        <w:bottom w:val="none" w:sz="0" w:space="0" w:color="auto"/>
        <w:right w:val="none" w:sz="0" w:space="0" w:color="auto"/>
      </w:divBdr>
    </w:div>
    <w:div w:id="456265236">
      <w:bodyDiv w:val="1"/>
      <w:marLeft w:val="0"/>
      <w:marRight w:val="0"/>
      <w:marTop w:val="0"/>
      <w:marBottom w:val="0"/>
      <w:divBdr>
        <w:top w:val="none" w:sz="0" w:space="0" w:color="auto"/>
        <w:left w:val="none" w:sz="0" w:space="0" w:color="auto"/>
        <w:bottom w:val="none" w:sz="0" w:space="0" w:color="auto"/>
        <w:right w:val="none" w:sz="0" w:space="0" w:color="auto"/>
      </w:divBdr>
    </w:div>
    <w:div w:id="457186044">
      <w:bodyDiv w:val="1"/>
      <w:marLeft w:val="0"/>
      <w:marRight w:val="0"/>
      <w:marTop w:val="0"/>
      <w:marBottom w:val="0"/>
      <w:divBdr>
        <w:top w:val="none" w:sz="0" w:space="0" w:color="auto"/>
        <w:left w:val="none" w:sz="0" w:space="0" w:color="auto"/>
        <w:bottom w:val="none" w:sz="0" w:space="0" w:color="auto"/>
        <w:right w:val="none" w:sz="0" w:space="0" w:color="auto"/>
      </w:divBdr>
    </w:div>
    <w:div w:id="458303793">
      <w:bodyDiv w:val="1"/>
      <w:marLeft w:val="0"/>
      <w:marRight w:val="0"/>
      <w:marTop w:val="0"/>
      <w:marBottom w:val="0"/>
      <w:divBdr>
        <w:top w:val="none" w:sz="0" w:space="0" w:color="auto"/>
        <w:left w:val="none" w:sz="0" w:space="0" w:color="auto"/>
        <w:bottom w:val="none" w:sz="0" w:space="0" w:color="auto"/>
        <w:right w:val="none" w:sz="0" w:space="0" w:color="auto"/>
      </w:divBdr>
    </w:div>
    <w:div w:id="458845589">
      <w:bodyDiv w:val="1"/>
      <w:marLeft w:val="0"/>
      <w:marRight w:val="0"/>
      <w:marTop w:val="0"/>
      <w:marBottom w:val="0"/>
      <w:divBdr>
        <w:top w:val="none" w:sz="0" w:space="0" w:color="auto"/>
        <w:left w:val="none" w:sz="0" w:space="0" w:color="auto"/>
        <w:bottom w:val="none" w:sz="0" w:space="0" w:color="auto"/>
        <w:right w:val="none" w:sz="0" w:space="0" w:color="auto"/>
      </w:divBdr>
    </w:div>
    <w:div w:id="459306756">
      <w:bodyDiv w:val="1"/>
      <w:marLeft w:val="0"/>
      <w:marRight w:val="0"/>
      <w:marTop w:val="0"/>
      <w:marBottom w:val="0"/>
      <w:divBdr>
        <w:top w:val="none" w:sz="0" w:space="0" w:color="auto"/>
        <w:left w:val="none" w:sz="0" w:space="0" w:color="auto"/>
        <w:bottom w:val="none" w:sz="0" w:space="0" w:color="auto"/>
        <w:right w:val="none" w:sz="0" w:space="0" w:color="auto"/>
      </w:divBdr>
    </w:div>
    <w:div w:id="461070768">
      <w:bodyDiv w:val="1"/>
      <w:marLeft w:val="0"/>
      <w:marRight w:val="0"/>
      <w:marTop w:val="0"/>
      <w:marBottom w:val="0"/>
      <w:divBdr>
        <w:top w:val="none" w:sz="0" w:space="0" w:color="auto"/>
        <w:left w:val="none" w:sz="0" w:space="0" w:color="auto"/>
        <w:bottom w:val="none" w:sz="0" w:space="0" w:color="auto"/>
        <w:right w:val="none" w:sz="0" w:space="0" w:color="auto"/>
      </w:divBdr>
    </w:div>
    <w:div w:id="463616525">
      <w:bodyDiv w:val="1"/>
      <w:marLeft w:val="0"/>
      <w:marRight w:val="0"/>
      <w:marTop w:val="0"/>
      <w:marBottom w:val="0"/>
      <w:divBdr>
        <w:top w:val="none" w:sz="0" w:space="0" w:color="auto"/>
        <w:left w:val="none" w:sz="0" w:space="0" w:color="auto"/>
        <w:bottom w:val="none" w:sz="0" w:space="0" w:color="auto"/>
        <w:right w:val="none" w:sz="0" w:space="0" w:color="auto"/>
      </w:divBdr>
    </w:div>
    <w:div w:id="466245050">
      <w:bodyDiv w:val="1"/>
      <w:marLeft w:val="0"/>
      <w:marRight w:val="0"/>
      <w:marTop w:val="0"/>
      <w:marBottom w:val="0"/>
      <w:divBdr>
        <w:top w:val="none" w:sz="0" w:space="0" w:color="auto"/>
        <w:left w:val="none" w:sz="0" w:space="0" w:color="auto"/>
        <w:bottom w:val="none" w:sz="0" w:space="0" w:color="auto"/>
        <w:right w:val="none" w:sz="0" w:space="0" w:color="auto"/>
      </w:divBdr>
    </w:div>
    <w:div w:id="468522895">
      <w:bodyDiv w:val="1"/>
      <w:marLeft w:val="0"/>
      <w:marRight w:val="0"/>
      <w:marTop w:val="0"/>
      <w:marBottom w:val="0"/>
      <w:divBdr>
        <w:top w:val="none" w:sz="0" w:space="0" w:color="auto"/>
        <w:left w:val="none" w:sz="0" w:space="0" w:color="auto"/>
        <w:bottom w:val="none" w:sz="0" w:space="0" w:color="auto"/>
        <w:right w:val="none" w:sz="0" w:space="0" w:color="auto"/>
      </w:divBdr>
    </w:div>
    <w:div w:id="469520521">
      <w:bodyDiv w:val="1"/>
      <w:marLeft w:val="0"/>
      <w:marRight w:val="0"/>
      <w:marTop w:val="0"/>
      <w:marBottom w:val="0"/>
      <w:divBdr>
        <w:top w:val="none" w:sz="0" w:space="0" w:color="auto"/>
        <w:left w:val="none" w:sz="0" w:space="0" w:color="auto"/>
        <w:bottom w:val="none" w:sz="0" w:space="0" w:color="auto"/>
        <w:right w:val="none" w:sz="0" w:space="0" w:color="auto"/>
      </w:divBdr>
    </w:div>
    <w:div w:id="472212830">
      <w:bodyDiv w:val="1"/>
      <w:marLeft w:val="0"/>
      <w:marRight w:val="0"/>
      <w:marTop w:val="0"/>
      <w:marBottom w:val="0"/>
      <w:divBdr>
        <w:top w:val="none" w:sz="0" w:space="0" w:color="auto"/>
        <w:left w:val="none" w:sz="0" w:space="0" w:color="auto"/>
        <w:bottom w:val="none" w:sz="0" w:space="0" w:color="auto"/>
        <w:right w:val="none" w:sz="0" w:space="0" w:color="auto"/>
      </w:divBdr>
    </w:div>
    <w:div w:id="472601475">
      <w:bodyDiv w:val="1"/>
      <w:marLeft w:val="0"/>
      <w:marRight w:val="0"/>
      <w:marTop w:val="0"/>
      <w:marBottom w:val="0"/>
      <w:divBdr>
        <w:top w:val="none" w:sz="0" w:space="0" w:color="auto"/>
        <w:left w:val="none" w:sz="0" w:space="0" w:color="auto"/>
        <w:bottom w:val="none" w:sz="0" w:space="0" w:color="auto"/>
        <w:right w:val="none" w:sz="0" w:space="0" w:color="auto"/>
      </w:divBdr>
    </w:div>
    <w:div w:id="474421483">
      <w:bodyDiv w:val="1"/>
      <w:marLeft w:val="0"/>
      <w:marRight w:val="0"/>
      <w:marTop w:val="0"/>
      <w:marBottom w:val="0"/>
      <w:divBdr>
        <w:top w:val="none" w:sz="0" w:space="0" w:color="auto"/>
        <w:left w:val="none" w:sz="0" w:space="0" w:color="auto"/>
        <w:bottom w:val="none" w:sz="0" w:space="0" w:color="auto"/>
        <w:right w:val="none" w:sz="0" w:space="0" w:color="auto"/>
      </w:divBdr>
    </w:div>
    <w:div w:id="475488009">
      <w:bodyDiv w:val="1"/>
      <w:marLeft w:val="0"/>
      <w:marRight w:val="0"/>
      <w:marTop w:val="0"/>
      <w:marBottom w:val="0"/>
      <w:divBdr>
        <w:top w:val="none" w:sz="0" w:space="0" w:color="auto"/>
        <w:left w:val="none" w:sz="0" w:space="0" w:color="auto"/>
        <w:bottom w:val="none" w:sz="0" w:space="0" w:color="auto"/>
        <w:right w:val="none" w:sz="0" w:space="0" w:color="auto"/>
      </w:divBdr>
    </w:div>
    <w:div w:id="476147382">
      <w:bodyDiv w:val="1"/>
      <w:marLeft w:val="0"/>
      <w:marRight w:val="0"/>
      <w:marTop w:val="0"/>
      <w:marBottom w:val="0"/>
      <w:divBdr>
        <w:top w:val="none" w:sz="0" w:space="0" w:color="auto"/>
        <w:left w:val="none" w:sz="0" w:space="0" w:color="auto"/>
        <w:bottom w:val="none" w:sz="0" w:space="0" w:color="auto"/>
        <w:right w:val="none" w:sz="0" w:space="0" w:color="auto"/>
      </w:divBdr>
    </w:div>
    <w:div w:id="478114231">
      <w:bodyDiv w:val="1"/>
      <w:marLeft w:val="0"/>
      <w:marRight w:val="0"/>
      <w:marTop w:val="0"/>
      <w:marBottom w:val="0"/>
      <w:divBdr>
        <w:top w:val="none" w:sz="0" w:space="0" w:color="auto"/>
        <w:left w:val="none" w:sz="0" w:space="0" w:color="auto"/>
        <w:bottom w:val="none" w:sz="0" w:space="0" w:color="auto"/>
        <w:right w:val="none" w:sz="0" w:space="0" w:color="auto"/>
      </w:divBdr>
    </w:div>
    <w:div w:id="479418852">
      <w:bodyDiv w:val="1"/>
      <w:marLeft w:val="0"/>
      <w:marRight w:val="0"/>
      <w:marTop w:val="0"/>
      <w:marBottom w:val="0"/>
      <w:divBdr>
        <w:top w:val="none" w:sz="0" w:space="0" w:color="auto"/>
        <w:left w:val="none" w:sz="0" w:space="0" w:color="auto"/>
        <w:bottom w:val="none" w:sz="0" w:space="0" w:color="auto"/>
        <w:right w:val="none" w:sz="0" w:space="0" w:color="auto"/>
      </w:divBdr>
    </w:div>
    <w:div w:id="479925944">
      <w:bodyDiv w:val="1"/>
      <w:marLeft w:val="0"/>
      <w:marRight w:val="0"/>
      <w:marTop w:val="0"/>
      <w:marBottom w:val="0"/>
      <w:divBdr>
        <w:top w:val="none" w:sz="0" w:space="0" w:color="auto"/>
        <w:left w:val="none" w:sz="0" w:space="0" w:color="auto"/>
        <w:bottom w:val="none" w:sz="0" w:space="0" w:color="auto"/>
        <w:right w:val="none" w:sz="0" w:space="0" w:color="auto"/>
      </w:divBdr>
    </w:div>
    <w:div w:id="480854973">
      <w:bodyDiv w:val="1"/>
      <w:marLeft w:val="0"/>
      <w:marRight w:val="0"/>
      <w:marTop w:val="0"/>
      <w:marBottom w:val="0"/>
      <w:divBdr>
        <w:top w:val="none" w:sz="0" w:space="0" w:color="auto"/>
        <w:left w:val="none" w:sz="0" w:space="0" w:color="auto"/>
        <w:bottom w:val="none" w:sz="0" w:space="0" w:color="auto"/>
        <w:right w:val="none" w:sz="0" w:space="0" w:color="auto"/>
      </w:divBdr>
    </w:div>
    <w:div w:id="480970109">
      <w:bodyDiv w:val="1"/>
      <w:marLeft w:val="0"/>
      <w:marRight w:val="0"/>
      <w:marTop w:val="0"/>
      <w:marBottom w:val="0"/>
      <w:divBdr>
        <w:top w:val="none" w:sz="0" w:space="0" w:color="auto"/>
        <w:left w:val="none" w:sz="0" w:space="0" w:color="auto"/>
        <w:bottom w:val="none" w:sz="0" w:space="0" w:color="auto"/>
        <w:right w:val="none" w:sz="0" w:space="0" w:color="auto"/>
      </w:divBdr>
    </w:div>
    <w:div w:id="483009378">
      <w:bodyDiv w:val="1"/>
      <w:marLeft w:val="0"/>
      <w:marRight w:val="0"/>
      <w:marTop w:val="0"/>
      <w:marBottom w:val="0"/>
      <w:divBdr>
        <w:top w:val="none" w:sz="0" w:space="0" w:color="auto"/>
        <w:left w:val="none" w:sz="0" w:space="0" w:color="auto"/>
        <w:bottom w:val="none" w:sz="0" w:space="0" w:color="auto"/>
        <w:right w:val="none" w:sz="0" w:space="0" w:color="auto"/>
      </w:divBdr>
    </w:div>
    <w:div w:id="484318778">
      <w:bodyDiv w:val="1"/>
      <w:marLeft w:val="0"/>
      <w:marRight w:val="0"/>
      <w:marTop w:val="0"/>
      <w:marBottom w:val="0"/>
      <w:divBdr>
        <w:top w:val="none" w:sz="0" w:space="0" w:color="auto"/>
        <w:left w:val="none" w:sz="0" w:space="0" w:color="auto"/>
        <w:bottom w:val="none" w:sz="0" w:space="0" w:color="auto"/>
        <w:right w:val="none" w:sz="0" w:space="0" w:color="auto"/>
      </w:divBdr>
    </w:div>
    <w:div w:id="484977794">
      <w:bodyDiv w:val="1"/>
      <w:marLeft w:val="0"/>
      <w:marRight w:val="0"/>
      <w:marTop w:val="0"/>
      <w:marBottom w:val="0"/>
      <w:divBdr>
        <w:top w:val="none" w:sz="0" w:space="0" w:color="auto"/>
        <w:left w:val="none" w:sz="0" w:space="0" w:color="auto"/>
        <w:bottom w:val="none" w:sz="0" w:space="0" w:color="auto"/>
        <w:right w:val="none" w:sz="0" w:space="0" w:color="auto"/>
      </w:divBdr>
    </w:div>
    <w:div w:id="485168153">
      <w:bodyDiv w:val="1"/>
      <w:marLeft w:val="0"/>
      <w:marRight w:val="0"/>
      <w:marTop w:val="0"/>
      <w:marBottom w:val="0"/>
      <w:divBdr>
        <w:top w:val="none" w:sz="0" w:space="0" w:color="auto"/>
        <w:left w:val="none" w:sz="0" w:space="0" w:color="auto"/>
        <w:bottom w:val="none" w:sz="0" w:space="0" w:color="auto"/>
        <w:right w:val="none" w:sz="0" w:space="0" w:color="auto"/>
      </w:divBdr>
    </w:div>
    <w:div w:id="490372500">
      <w:bodyDiv w:val="1"/>
      <w:marLeft w:val="0"/>
      <w:marRight w:val="0"/>
      <w:marTop w:val="0"/>
      <w:marBottom w:val="0"/>
      <w:divBdr>
        <w:top w:val="none" w:sz="0" w:space="0" w:color="auto"/>
        <w:left w:val="none" w:sz="0" w:space="0" w:color="auto"/>
        <w:bottom w:val="none" w:sz="0" w:space="0" w:color="auto"/>
        <w:right w:val="none" w:sz="0" w:space="0" w:color="auto"/>
      </w:divBdr>
    </w:div>
    <w:div w:id="491410408">
      <w:bodyDiv w:val="1"/>
      <w:marLeft w:val="0"/>
      <w:marRight w:val="0"/>
      <w:marTop w:val="0"/>
      <w:marBottom w:val="0"/>
      <w:divBdr>
        <w:top w:val="none" w:sz="0" w:space="0" w:color="auto"/>
        <w:left w:val="none" w:sz="0" w:space="0" w:color="auto"/>
        <w:bottom w:val="none" w:sz="0" w:space="0" w:color="auto"/>
        <w:right w:val="none" w:sz="0" w:space="0" w:color="auto"/>
      </w:divBdr>
    </w:div>
    <w:div w:id="492986899">
      <w:bodyDiv w:val="1"/>
      <w:marLeft w:val="0"/>
      <w:marRight w:val="0"/>
      <w:marTop w:val="0"/>
      <w:marBottom w:val="0"/>
      <w:divBdr>
        <w:top w:val="none" w:sz="0" w:space="0" w:color="auto"/>
        <w:left w:val="none" w:sz="0" w:space="0" w:color="auto"/>
        <w:bottom w:val="none" w:sz="0" w:space="0" w:color="auto"/>
        <w:right w:val="none" w:sz="0" w:space="0" w:color="auto"/>
      </w:divBdr>
    </w:div>
    <w:div w:id="493648315">
      <w:bodyDiv w:val="1"/>
      <w:marLeft w:val="0"/>
      <w:marRight w:val="0"/>
      <w:marTop w:val="0"/>
      <w:marBottom w:val="0"/>
      <w:divBdr>
        <w:top w:val="none" w:sz="0" w:space="0" w:color="auto"/>
        <w:left w:val="none" w:sz="0" w:space="0" w:color="auto"/>
        <w:bottom w:val="none" w:sz="0" w:space="0" w:color="auto"/>
        <w:right w:val="none" w:sz="0" w:space="0" w:color="auto"/>
      </w:divBdr>
    </w:div>
    <w:div w:id="494691980">
      <w:bodyDiv w:val="1"/>
      <w:marLeft w:val="0"/>
      <w:marRight w:val="0"/>
      <w:marTop w:val="0"/>
      <w:marBottom w:val="0"/>
      <w:divBdr>
        <w:top w:val="none" w:sz="0" w:space="0" w:color="auto"/>
        <w:left w:val="none" w:sz="0" w:space="0" w:color="auto"/>
        <w:bottom w:val="none" w:sz="0" w:space="0" w:color="auto"/>
        <w:right w:val="none" w:sz="0" w:space="0" w:color="auto"/>
      </w:divBdr>
    </w:div>
    <w:div w:id="495388911">
      <w:bodyDiv w:val="1"/>
      <w:marLeft w:val="0"/>
      <w:marRight w:val="0"/>
      <w:marTop w:val="0"/>
      <w:marBottom w:val="0"/>
      <w:divBdr>
        <w:top w:val="none" w:sz="0" w:space="0" w:color="auto"/>
        <w:left w:val="none" w:sz="0" w:space="0" w:color="auto"/>
        <w:bottom w:val="none" w:sz="0" w:space="0" w:color="auto"/>
        <w:right w:val="none" w:sz="0" w:space="0" w:color="auto"/>
      </w:divBdr>
    </w:div>
    <w:div w:id="496269665">
      <w:bodyDiv w:val="1"/>
      <w:marLeft w:val="0"/>
      <w:marRight w:val="0"/>
      <w:marTop w:val="0"/>
      <w:marBottom w:val="0"/>
      <w:divBdr>
        <w:top w:val="none" w:sz="0" w:space="0" w:color="auto"/>
        <w:left w:val="none" w:sz="0" w:space="0" w:color="auto"/>
        <w:bottom w:val="none" w:sz="0" w:space="0" w:color="auto"/>
        <w:right w:val="none" w:sz="0" w:space="0" w:color="auto"/>
      </w:divBdr>
    </w:div>
    <w:div w:id="496384829">
      <w:bodyDiv w:val="1"/>
      <w:marLeft w:val="0"/>
      <w:marRight w:val="0"/>
      <w:marTop w:val="0"/>
      <w:marBottom w:val="0"/>
      <w:divBdr>
        <w:top w:val="none" w:sz="0" w:space="0" w:color="auto"/>
        <w:left w:val="none" w:sz="0" w:space="0" w:color="auto"/>
        <w:bottom w:val="none" w:sz="0" w:space="0" w:color="auto"/>
        <w:right w:val="none" w:sz="0" w:space="0" w:color="auto"/>
      </w:divBdr>
    </w:div>
    <w:div w:id="497890599">
      <w:bodyDiv w:val="1"/>
      <w:marLeft w:val="0"/>
      <w:marRight w:val="0"/>
      <w:marTop w:val="0"/>
      <w:marBottom w:val="0"/>
      <w:divBdr>
        <w:top w:val="none" w:sz="0" w:space="0" w:color="auto"/>
        <w:left w:val="none" w:sz="0" w:space="0" w:color="auto"/>
        <w:bottom w:val="none" w:sz="0" w:space="0" w:color="auto"/>
        <w:right w:val="none" w:sz="0" w:space="0" w:color="auto"/>
      </w:divBdr>
    </w:div>
    <w:div w:id="498079791">
      <w:bodyDiv w:val="1"/>
      <w:marLeft w:val="0"/>
      <w:marRight w:val="0"/>
      <w:marTop w:val="0"/>
      <w:marBottom w:val="0"/>
      <w:divBdr>
        <w:top w:val="none" w:sz="0" w:space="0" w:color="auto"/>
        <w:left w:val="none" w:sz="0" w:space="0" w:color="auto"/>
        <w:bottom w:val="none" w:sz="0" w:space="0" w:color="auto"/>
        <w:right w:val="none" w:sz="0" w:space="0" w:color="auto"/>
      </w:divBdr>
    </w:div>
    <w:div w:id="498228607">
      <w:bodyDiv w:val="1"/>
      <w:marLeft w:val="0"/>
      <w:marRight w:val="0"/>
      <w:marTop w:val="0"/>
      <w:marBottom w:val="0"/>
      <w:divBdr>
        <w:top w:val="none" w:sz="0" w:space="0" w:color="auto"/>
        <w:left w:val="none" w:sz="0" w:space="0" w:color="auto"/>
        <w:bottom w:val="none" w:sz="0" w:space="0" w:color="auto"/>
        <w:right w:val="none" w:sz="0" w:space="0" w:color="auto"/>
      </w:divBdr>
    </w:div>
    <w:div w:id="499661952">
      <w:bodyDiv w:val="1"/>
      <w:marLeft w:val="0"/>
      <w:marRight w:val="0"/>
      <w:marTop w:val="0"/>
      <w:marBottom w:val="0"/>
      <w:divBdr>
        <w:top w:val="none" w:sz="0" w:space="0" w:color="auto"/>
        <w:left w:val="none" w:sz="0" w:space="0" w:color="auto"/>
        <w:bottom w:val="none" w:sz="0" w:space="0" w:color="auto"/>
        <w:right w:val="none" w:sz="0" w:space="0" w:color="auto"/>
      </w:divBdr>
    </w:div>
    <w:div w:id="499783805">
      <w:bodyDiv w:val="1"/>
      <w:marLeft w:val="0"/>
      <w:marRight w:val="0"/>
      <w:marTop w:val="0"/>
      <w:marBottom w:val="0"/>
      <w:divBdr>
        <w:top w:val="none" w:sz="0" w:space="0" w:color="auto"/>
        <w:left w:val="none" w:sz="0" w:space="0" w:color="auto"/>
        <w:bottom w:val="none" w:sz="0" w:space="0" w:color="auto"/>
        <w:right w:val="none" w:sz="0" w:space="0" w:color="auto"/>
      </w:divBdr>
    </w:div>
    <w:div w:id="499934201">
      <w:bodyDiv w:val="1"/>
      <w:marLeft w:val="0"/>
      <w:marRight w:val="0"/>
      <w:marTop w:val="0"/>
      <w:marBottom w:val="0"/>
      <w:divBdr>
        <w:top w:val="none" w:sz="0" w:space="0" w:color="auto"/>
        <w:left w:val="none" w:sz="0" w:space="0" w:color="auto"/>
        <w:bottom w:val="none" w:sz="0" w:space="0" w:color="auto"/>
        <w:right w:val="none" w:sz="0" w:space="0" w:color="auto"/>
      </w:divBdr>
    </w:div>
    <w:div w:id="500895984">
      <w:bodyDiv w:val="1"/>
      <w:marLeft w:val="0"/>
      <w:marRight w:val="0"/>
      <w:marTop w:val="0"/>
      <w:marBottom w:val="0"/>
      <w:divBdr>
        <w:top w:val="none" w:sz="0" w:space="0" w:color="auto"/>
        <w:left w:val="none" w:sz="0" w:space="0" w:color="auto"/>
        <w:bottom w:val="none" w:sz="0" w:space="0" w:color="auto"/>
        <w:right w:val="none" w:sz="0" w:space="0" w:color="auto"/>
      </w:divBdr>
    </w:div>
    <w:div w:id="501354471">
      <w:bodyDiv w:val="1"/>
      <w:marLeft w:val="0"/>
      <w:marRight w:val="0"/>
      <w:marTop w:val="0"/>
      <w:marBottom w:val="0"/>
      <w:divBdr>
        <w:top w:val="none" w:sz="0" w:space="0" w:color="auto"/>
        <w:left w:val="none" w:sz="0" w:space="0" w:color="auto"/>
        <w:bottom w:val="none" w:sz="0" w:space="0" w:color="auto"/>
        <w:right w:val="none" w:sz="0" w:space="0" w:color="auto"/>
      </w:divBdr>
    </w:div>
    <w:div w:id="504397793">
      <w:bodyDiv w:val="1"/>
      <w:marLeft w:val="0"/>
      <w:marRight w:val="0"/>
      <w:marTop w:val="0"/>
      <w:marBottom w:val="0"/>
      <w:divBdr>
        <w:top w:val="none" w:sz="0" w:space="0" w:color="auto"/>
        <w:left w:val="none" w:sz="0" w:space="0" w:color="auto"/>
        <w:bottom w:val="none" w:sz="0" w:space="0" w:color="auto"/>
        <w:right w:val="none" w:sz="0" w:space="0" w:color="auto"/>
      </w:divBdr>
    </w:div>
    <w:div w:id="508062583">
      <w:bodyDiv w:val="1"/>
      <w:marLeft w:val="0"/>
      <w:marRight w:val="0"/>
      <w:marTop w:val="0"/>
      <w:marBottom w:val="0"/>
      <w:divBdr>
        <w:top w:val="none" w:sz="0" w:space="0" w:color="auto"/>
        <w:left w:val="none" w:sz="0" w:space="0" w:color="auto"/>
        <w:bottom w:val="none" w:sz="0" w:space="0" w:color="auto"/>
        <w:right w:val="none" w:sz="0" w:space="0" w:color="auto"/>
      </w:divBdr>
    </w:div>
    <w:div w:id="509108216">
      <w:bodyDiv w:val="1"/>
      <w:marLeft w:val="0"/>
      <w:marRight w:val="0"/>
      <w:marTop w:val="0"/>
      <w:marBottom w:val="0"/>
      <w:divBdr>
        <w:top w:val="none" w:sz="0" w:space="0" w:color="auto"/>
        <w:left w:val="none" w:sz="0" w:space="0" w:color="auto"/>
        <w:bottom w:val="none" w:sz="0" w:space="0" w:color="auto"/>
        <w:right w:val="none" w:sz="0" w:space="0" w:color="auto"/>
      </w:divBdr>
    </w:div>
    <w:div w:id="510097884">
      <w:bodyDiv w:val="1"/>
      <w:marLeft w:val="0"/>
      <w:marRight w:val="0"/>
      <w:marTop w:val="0"/>
      <w:marBottom w:val="0"/>
      <w:divBdr>
        <w:top w:val="none" w:sz="0" w:space="0" w:color="auto"/>
        <w:left w:val="none" w:sz="0" w:space="0" w:color="auto"/>
        <w:bottom w:val="none" w:sz="0" w:space="0" w:color="auto"/>
        <w:right w:val="none" w:sz="0" w:space="0" w:color="auto"/>
      </w:divBdr>
    </w:div>
    <w:div w:id="510144021">
      <w:bodyDiv w:val="1"/>
      <w:marLeft w:val="0"/>
      <w:marRight w:val="0"/>
      <w:marTop w:val="0"/>
      <w:marBottom w:val="0"/>
      <w:divBdr>
        <w:top w:val="none" w:sz="0" w:space="0" w:color="auto"/>
        <w:left w:val="none" w:sz="0" w:space="0" w:color="auto"/>
        <w:bottom w:val="none" w:sz="0" w:space="0" w:color="auto"/>
        <w:right w:val="none" w:sz="0" w:space="0" w:color="auto"/>
      </w:divBdr>
    </w:div>
    <w:div w:id="511071800">
      <w:bodyDiv w:val="1"/>
      <w:marLeft w:val="0"/>
      <w:marRight w:val="0"/>
      <w:marTop w:val="0"/>
      <w:marBottom w:val="0"/>
      <w:divBdr>
        <w:top w:val="none" w:sz="0" w:space="0" w:color="auto"/>
        <w:left w:val="none" w:sz="0" w:space="0" w:color="auto"/>
        <w:bottom w:val="none" w:sz="0" w:space="0" w:color="auto"/>
        <w:right w:val="none" w:sz="0" w:space="0" w:color="auto"/>
      </w:divBdr>
    </w:div>
    <w:div w:id="511141497">
      <w:bodyDiv w:val="1"/>
      <w:marLeft w:val="0"/>
      <w:marRight w:val="0"/>
      <w:marTop w:val="0"/>
      <w:marBottom w:val="0"/>
      <w:divBdr>
        <w:top w:val="none" w:sz="0" w:space="0" w:color="auto"/>
        <w:left w:val="none" w:sz="0" w:space="0" w:color="auto"/>
        <w:bottom w:val="none" w:sz="0" w:space="0" w:color="auto"/>
        <w:right w:val="none" w:sz="0" w:space="0" w:color="auto"/>
      </w:divBdr>
    </w:div>
    <w:div w:id="511410120">
      <w:bodyDiv w:val="1"/>
      <w:marLeft w:val="0"/>
      <w:marRight w:val="0"/>
      <w:marTop w:val="0"/>
      <w:marBottom w:val="0"/>
      <w:divBdr>
        <w:top w:val="none" w:sz="0" w:space="0" w:color="auto"/>
        <w:left w:val="none" w:sz="0" w:space="0" w:color="auto"/>
        <w:bottom w:val="none" w:sz="0" w:space="0" w:color="auto"/>
        <w:right w:val="none" w:sz="0" w:space="0" w:color="auto"/>
      </w:divBdr>
    </w:div>
    <w:div w:id="511918019">
      <w:bodyDiv w:val="1"/>
      <w:marLeft w:val="0"/>
      <w:marRight w:val="0"/>
      <w:marTop w:val="0"/>
      <w:marBottom w:val="0"/>
      <w:divBdr>
        <w:top w:val="none" w:sz="0" w:space="0" w:color="auto"/>
        <w:left w:val="none" w:sz="0" w:space="0" w:color="auto"/>
        <w:bottom w:val="none" w:sz="0" w:space="0" w:color="auto"/>
        <w:right w:val="none" w:sz="0" w:space="0" w:color="auto"/>
      </w:divBdr>
    </w:div>
    <w:div w:id="513611306">
      <w:bodyDiv w:val="1"/>
      <w:marLeft w:val="0"/>
      <w:marRight w:val="0"/>
      <w:marTop w:val="0"/>
      <w:marBottom w:val="0"/>
      <w:divBdr>
        <w:top w:val="none" w:sz="0" w:space="0" w:color="auto"/>
        <w:left w:val="none" w:sz="0" w:space="0" w:color="auto"/>
        <w:bottom w:val="none" w:sz="0" w:space="0" w:color="auto"/>
        <w:right w:val="none" w:sz="0" w:space="0" w:color="auto"/>
      </w:divBdr>
    </w:div>
    <w:div w:id="513879224">
      <w:bodyDiv w:val="1"/>
      <w:marLeft w:val="0"/>
      <w:marRight w:val="0"/>
      <w:marTop w:val="0"/>
      <w:marBottom w:val="0"/>
      <w:divBdr>
        <w:top w:val="none" w:sz="0" w:space="0" w:color="auto"/>
        <w:left w:val="none" w:sz="0" w:space="0" w:color="auto"/>
        <w:bottom w:val="none" w:sz="0" w:space="0" w:color="auto"/>
        <w:right w:val="none" w:sz="0" w:space="0" w:color="auto"/>
      </w:divBdr>
    </w:div>
    <w:div w:id="516386505">
      <w:bodyDiv w:val="1"/>
      <w:marLeft w:val="0"/>
      <w:marRight w:val="0"/>
      <w:marTop w:val="0"/>
      <w:marBottom w:val="0"/>
      <w:divBdr>
        <w:top w:val="none" w:sz="0" w:space="0" w:color="auto"/>
        <w:left w:val="none" w:sz="0" w:space="0" w:color="auto"/>
        <w:bottom w:val="none" w:sz="0" w:space="0" w:color="auto"/>
        <w:right w:val="none" w:sz="0" w:space="0" w:color="auto"/>
      </w:divBdr>
    </w:div>
    <w:div w:id="516968222">
      <w:bodyDiv w:val="1"/>
      <w:marLeft w:val="0"/>
      <w:marRight w:val="0"/>
      <w:marTop w:val="0"/>
      <w:marBottom w:val="0"/>
      <w:divBdr>
        <w:top w:val="none" w:sz="0" w:space="0" w:color="auto"/>
        <w:left w:val="none" w:sz="0" w:space="0" w:color="auto"/>
        <w:bottom w:val="none" w:sz="0" w:space="0" w:color="auto"/>
        <w:right w:val="none" w:sz="0" w:space="0" w:color="auto"/>
      </w:divBdr>
    </w:div>
    <w:div w:id="517544949">
      <w:bodyDiv w:val="1"/>
      <w:marLeft w:val="0"/>
      <w:marRight w:val="0"/>
      <w:marTop w:val="0"/>
      <w:marBottom w:val="0"/>
      <w:divBdr>
        <w:top w:val="none" w:sz="0" w:space="0" w:color="auto"/>
        <w:left w:val="none" w:sz="0" w:space="0" w:color="auto"/>
        <w:bottom w:val="none" w:sz="0" w:space="0" w:color="auto"/>
        <w:right w:val="none" w:sz="0" w:space="0" w:color="auto"/>
      </w:divBdr>
    </w:div>
    <w:div w:id="520507625">
      <w:bodyDiv w:val="1"/>
      <w:marLeft w:val="0"/>
      <w:marRight w:val="0"/>
      <w:marTop w:val="0"/>
      <w:marBottom w:val="0"/>
      <w:divBdr>
        <w:top w:val="none" w:sz="0" w:space="0" w:color="auto"/>
        <w:left w:val="none" w:sz="0" w:space="0" w:color="auto"/>
        <w:bottom w:val="none" w:sz="0" w:space="0" w:color="auto"/>
        <w:right w:val="none" w:sz="0" w:space="0" w:color="auto"/>
      </w:divBdr>
    </w:div>
    <w:div w:id="520509968">
      <w:bodyDiv w:val="1"/>
      <w:marLeft w:val="0"/>
      <w:marRight w:val="0"/>
      <w:marTop w:val="0"/>
      <w:marBottom w:val="0"/>
      <w:divBdr>
        <w:top w:val="none" w:sz="0" w:space="0" w:color="auto"/>
        <w:left w:val="none" w:sz="0" w:space="0" w:color="auto"/>
        <w:bottom w:val="none" w:sz="0" w:space="0" w:color="auto"/>
        <w:right w:val="none" w:sz="0" w:space="0" w:color="auto"/>
      </w:divBdr>
    </w:div>
    <w:div w:id="520749244">
      <w:bodyDiv w:val="1"/>
      <w:marLeft w:val="0"/>
      <w:marRight w:val="0"/>
      <w:marTop w:val="0"/>
      <w:marBottom w:val="0"/>
      <w:divBdr>
        <w:top w:val="none" w:sz="0" w:space="0" w:color="auto"/>
        <w:left w:val="none" w:sz="0" w:space="0" w:color="auto"/>
        <w:bottom w:val="none" w:sz="0" w:space="0" w:color="auto"/>
        <w:right w:val="none" w:sz="0" w:space="0" w:color="auto"/>
      </w:divBdr>
    </w:div>
    <w:div w:id="520818489">
      <w:bodyDiv w:val="1"/>
      <w:marLeft w:val="0"/>
      <w:marRight w:val="0"/>
      <w:marTop w:val="0"/>
      <w:marBottom w:val="0"/>
      <w:divBdr>
        <w:top w:val="none" w:sz="0" w:space="0" w:color="auto"/>
        <w:left w:val="none" w:sz="0" w:space="0" w:color="auto"/>
        <w:bottom w:val="none" w:sz="0" w:space="0" w:color="auto"/>
        <w:right w:val="none" w:sz="0" w:space="0" w:color="auto"/>
      </w:divBdr>
    </w:div>
    <w:div w:id="521284963">
      <w:bodyDiv w:val="1"/>
      <w:marLeft w:val="0"/>
      <w:marRight w:val="0"/>
      <w:marTop w:val="0"/>
      <w:marBottom w:val="0"/>
      <w:divBdr>
        <w:top w:val="none" w:sz="0" w:space="0" w:color="auto"/>
        <w:left w:val="none" w:sz="0" w:space="0" w:color="auto"/>
        <w:bottom w:val="none" w:sz="0" w:space="0" w:color="auto"/>
        <w:right w:val="none" w:sz="0" w:space="0" w:color="auto"/>
      </w:divBdr>
    </w:div>
    <w:div w:id="524364853">
      <w:bodyDiv w:val="1"/>
      <w:marLeft w:val="0"/>
      <w:marRight w:val="0"/>
      <w:marTop w:val="0"/>
      <w:marBottom w:val="0"/>
      <w:divBdr>
        <w:top w:val="none" w:sz="0" w:space="0" w:color="auto"/>
        <w:left w:val="none" w:sz="0" w:space="0" w:color="auto"/>
        <w:bottom w:val="none" w:sz="0" w:space="0" w:color="auto"/>
        <w:right w:val="none" w:sz="0" w:space="0" w:color="auto"/>
      </w:divBdr>
    </w:div>
    <w:div w:id="524750499">
      <w:bodyDiv w:val="1"/>
      <w:marLeft w:val="0"/>
      <w:marRight w:val="0"/>
      <w:marTop w:val="0"/>
      <w:marBottom w:val="0"/>
      <w:divBdr>
        <w:top w:val="none" w:sz="0" w:space="0" w:color="auto"/>
        <w:left w:val="none" w:sz="0" w:space="0" w:color="auto"/>
        <w:bottom w:val="none" w:sz="0" w:space="0" w:color="auto"/>
        <w:right w:val="none" w:sz="0" w:space="0" w:color="auto"/>
      </w:divBdr>
    </w:div>
    <w:div w:id="524909066">
      <w:bodyDiv w:val="1"/>
      <w:marLeft w:val="0"/>
      <w:marRight w:val="0"/>
      <w:marTop w:val="0"/>
      <w:marBottom w:val="0"/>
      <w:divBdr>
        <w:top w:val="none" w:sz="0" w:space="0" w:color="auto"/>
        <w:left w:val="none" w:sz="0" w:space="0" w:color="auto"/>
        <w:bottom w:val="none" w:sz="0" w:space="0" w:color="auto"/>
        <w:right w:val="none" w:sz="0" w:space="0" w:color="auto"/>
      </w:divBdr>
    </w:div>
    <w:div w:id="525992397">
      <w:bodyDiv w:val="1"/>
      <w:marLeft w:val="0"/>
      <w:marRight w:val="0"/>
      <w:marTop w:val="0"/>
      <w:marBottom w:val="0"/>
      <w:divBdr>
        <w:top w:val="none" w:sz="0" w:space="0" w:color="auto"/>
        <w:left w:val="none" w:sz="0" w:space="0" w:color="auto"/>
        <w:bottom w:val="none" w:sz="0" w:space="0" w:color="auto"/>
        <w:right w:val="none" w:sz="0" w:space="0" w:color="auto"/>
      </w:divBdr>
    </w:div>
    <w:div w:id="527989490">
      <w:bodyDiv w:val="1"/>
      <w:marLeft w:val="0"/>
      <w:marRight w:val="0"/>
      <w:marTop w:val="0"/>
      <w:marBottom w:val="0"/>
      <w:divBdr>
        <w:top w:val="none" w:sz="0" w:space="0" w:color="auto"/>
        <w:left w:val="none" w:sz="0" w:space="0" w:color="auto"/>
        <w:bottom w:val="none" w:sz="0" w:space="0" w:color="auto"/>
        <w:right w:val="none" w:sz="0" w:space="0" w:color="auto"/>
      </w:divBdr>
    </w:div>
    <w:div w:id="528295170">
      <w:bodyDiv w:val="1"/>
      <w:marLeft w:val="0"/>
      <w:marRight w:val="0"/>
      <w:marTop w:val="0"/>
      <w:marBottom w:val="0"/>
      <w:divBdr>
        <w:top w:val="none" w:sz="0" w:space="0" w:color="auto"/>
        <w:left w:val="none" w:sz="0" w:space="0" w:color="auto"/>
        <w:bottom w:val="none" w:sz="0" w:space="0" w:color="auto"/>
        <w:right w:val="none" w:sz="0" w:space="0" w:color="auto"/>
      </w:divBdr>
    </w:div>
    <w:div w:id="528378977">
      <w:bodyDiv w:val="1"/>
      <w:marLeft w:val="0"/>
      <w:marRight w:val="0"/>
      <w:marTop w:val="0"/>
      <w:marBottom w:val="0"/>
      <w:divBdr>
        <w:top w:val="none" w:sz="0" w:space="0" w:color="auto"/>
        <w:left w:val="none" w:sz="0" w:space="0" w:color="auto"/>
        <w:bottom w:val="none" w:sz="0" w:space="0" w:color="auto"/>
        <w:right w:val="none" w:sz="0" w:space="0" w:color="auto"/>
      </w:divBdr>
    </w:div>
    <w:div w:id="530071605">
      <w:bodyDiv w:val="1"/>
      <w:marLeft w:val="0"/>
      <w:marRight w:val="0"/>
      <w:marTop w:val="0"/>
      <w:marBottom w:val="0"/>
      <w:divBdr>
        <w:top w:val="none" w:sz="0" w:space="0" w:color="auto"/>
        <w:left w:val="none" w:sz="0" w:space="0" w:color="auto"/>
        <w:bottom w:val="none" w:sz="0" w:space="0" w:color="auto"/>
        <w:right w:val="none" w:sz="0" w:space="0" w:color="auto"/>
      </w:divBdr>
    </w:div>
    <w:div w:id="530075170">
      <w:bodyDiv w:val="1"/>
      <w:marLeft w:val="0"/>
      <w:marRight w:val="0"/>
      <w:marTop w:val="0"/>
      <w:marBottom w:val="0"/>
      <w:divBdr>
        <w:top w:val="none" w:sz="0" w:space="0" w:color="auto"/>
        <w:left w:val="none" w:sz="0" w:space="0" w:color="auto"/>
        <w:bottom w:val="none" w:sz="0" w:space="0" w:color="auto"/>
        <w:right w:val="none" w:sz="0" w:space="0" w:color="auto"/>
      </w:divBdr>
    </w:div>
    <w:div w:id="530533134">
      <w:bodyDiv w:val="1"/>
      <w:marLeft w:val="0"/>
      <w:marRight w:val="0"/>
      <w:marTop w:val="0"/>
      <w:marBottom w:val="0"/>
      <w:divBdr>
        <w:top w:val="none" w:sz="0" w:space="0" w:color="auto"/>
        <w:left w:val="none" w:sz="0" w:space="0" w:color="auto"/>
        <w:bottom w:val="none" w:sz="0" w:space="0" w:color="auto"/>
        <w:right w:val="none" w:sz="0" w:space="0" w:color="auto"/>
      </w:divBdr>
    </w:div>
    <w:div w:id="531117250">
      <w:bodyDiv w:val="1"/>
      <w:marLeft w:val="0"/>
      <w:marRight w:val="0"/>
      <w:marTop w:val="0"/>
      <w:marBottom w:val="0"/>
      <w:divBdr>
        <w:top w:val="none" w:sz="0" w:space="0" w:color="auto"/>
        <w:left w:val="none" w:sz="0" w:space="0" w:color="auto"/>
        <w:bottom w:val="none" w:sz="0" w:space="0" w:color="auto"/>
        <w:right w:val="none" w:sz="0" w:space="0" w:color="auto"/>
      </w:divBdr>
    </w:div>
    <w:div w:id="532113752">
      <w:bodyDiv w:val="1"/>
      <w:marLeft w:val="0"/>
      <w:marRight w:val="0"/>
      <w:marTop w:val="0"/>
      <w:marBottom w:val="0"/>
      <w:divBdr>
        <w:top w:val="none" w:sz="0" w:space="0" w:color="auto"/>
        <w:left w:val="none" w:sz="0" w:space="0" w:color="auto"/>
        <w:bottom w:val="none" w:sz="0" w:space="0" w:color="auto"/>
        <w:right w:val="none" w:sz="0" w:space="0" w:color="auto"/>
      </w:divBdr>
    </w:div>
    <w:div w:id="532886814">
      <w:bodyDiv w:val="1"/>
      <w:marLeft w:val="0"/>
      <w:marRight w:val="0"/>
      <w:marTop w:val="0"/>
      <w:marBottom w:val="0"/>
      <w:divBdr>
        <w:top w:val="none" w:sz="0" w:space="0" w:color="auto"/>
        <w:left w:val="none" w:sz="0" w:space="0" w:color="auto"/>
        <w:bottom w:val="none" w:sz="0" w:space="0" w:color="auto"/>
        <w:right w:val="none" w:sz="0" w:space="0" w:color="auto"/>
      </w:divBdr>
    </w:div>
    <w:div w:id="536356215">
      <w:bodyDiv w:val="1"/>
      <w:marLeft w:val="0"/>
      <w:marRight w:val="0"/>
      <w:marTop w:val="0"/>
      <w:marBottom w:val="0"/>
      <w:divBdr>
        <w:top w:val="none" w:sz="0" w:space="0" w:color="auto"/>
        <w:left w:val="none" w:sz="0" w:space="0" w:color="auto"/>
        <w:bottom w:val="none" w:sz="0" w:space="0" w:color="auto"/>
        <w:right w:val="none" w:sz="0" w:space="0" w:color="auto"/>
      </w:divBdr>
    </w:div>
    <w:div w:id="536969133">
      <w:bodyDiv w:val="1"/>
      <w:marLeft w:val="0"/>
      <w:marRight w:val="0"/>
      <w:marTop w:val="0"/>
      <w:marBottom w:val="0"/>
      <w:divBdr>
        <w:top w:val="none" w:sz="0" w:space="0" w:color="auto"/>
        <w:left w:val="none" w:sz="0" w:space="0" w:color="auto"/>
        <w:bottom w:val="none" w:sz="0" w:space="0" w:color="auto"/>
        <w:right w:val="none" w:sz="0" w:space="0" w:color="auto"/>
      </w:divBdr>
    </w:div>
    <w:div w:id="537277470">
      <w:bodyDiv w:val="1"/>
      <w:marLeft w:val="0"/>
      <w:marRight w:val="0"/>
      <w:marTop w:val="0"/>
      <w:marBottom w:val="0"/>
      <w:divBdr>
        <w:top w:val="none" w:sz="0" w:space="0" w:color="auto"/>
        <w:left w:val="none" w:sz="0" w:space="0" w:color="auto"/>
        <w:bottom w:val="none" w:sz="0" w:space="0" w:color="auto"/>
        <w:right w:val="none" w:sz="0" w:space="0" w:color="auto"/>
      </w:divBdr>
    </w:div>
    <w:div w:id="537935764">
      <w:bodyDiv w:val="1"/>
      <w:marLeft w:val="0"/>
      <w:marRight w:val="0"/>
      <w:marTop w:val="0"/>
      <w:marBottom w:val="0"/>
      <w:divBdr>
        <w:top w:val="none" w:sz="0" w:space="0" w:color="auto"/>
        <w:left w:val="none" w:sz="0" w:space="0" w:color="auto"/>
        <w:bottom w:val="none" w:sz="0" w:space="0" w:color="auto"/>
        <w:right w:val="none" w:sz="0" w:space="0" w:color="auto"/>
      </w:divBdr>
    </w:div>
    <w:div w:id="539323871">
      <w:bodyDiv w:val="1"/>
      <w:marLeft w:val="0"/>
      <w:marRight w:val="0"/>
      <w:marTop w:val="0"/>
      <w:marBottom w:val="0"/>
      <w:divBdr>
        <w:top w:val="none" w:sz="0" w:space="0" w:color="auto"/>
        <w:left w:val="none" w:sz="0" w:space="0" w:color="auto"/>
        <w:bottom w:val="none" w:sz="0" w:space="0" w:color="auto"/>
        <w:right w:val="none" w:sz="0" w:space="0" w:color="auto"/>
      </w:divBdr>
    </w:div>
    <w:div w:id="540703039">
      <w:bodyDiv w:val="1"/>
      <w:marLeft w:val="0"/>
      <w:marRight w:val="0"/>
      <w:marTop w:val="0"/>
      <w:marBottom w:val="0"/>
      <w:divBdr>
        <w:top w:val="none" w:sz="0" w:space="0" w:color="auto"/>
        <w:left w:val="none" w:sz="0" w:space="0" w:color="auto"/>
        <w:bottom w:val="none" w:sz="0" w:space="0" w:color="auto"/>
        <w:right w:val="none" w:sz="0" w:space="0" w:color="auto"/>
      </w:divBdr>
    </w:div>
    <w:div w:id="540942541">
      <w:bodyDiv w:val="1"/>
      <w:marLeft w:val="0"/>
      <w:marRight w:val="0"/>
      <w:marTop w:val="0"/>
      <w:marBottom w:val="0"/>
      <w:divBdr>
        <w:top w:val="none" w:sz="0" w:space="0" w:color="auto"/>
        <w:left w:val="none" w:sz="0" w:space="0" w:color="auto"/>
        <w:bottom w:val="none" w:sz="0" w:space="0" w:color="auto"/>
        <w:right w:val="none" w:sz="0" w:space="0" w:color="auto"/>
      </w:divBdr>
    </w:div>
    <w:div w:id="541209625">
      <w:bodyDiv w:val="1"/>
      <w:marLeft w:val="0"/>
      <w:marRight w:val="0"/>
      <w:marTop w:val="0"/>
      <w:marBottom w:val="0"/>
      <w:divBdr>
        <w:top w:val="none" w:sz="0" w:space="0" w:color="auto"/>
        <w:left w:val="none" w:sz="0" w:space="0" w:color="auto"/>
        <w:bottom w:val="none" w:sz="0" w:space="0" w:color="auto"/>
        <w:right w:val="none" w:sz="0" w:space="0" w:color="auto"/>
      </w:divBdr>
    </w:div>
    <w:div w:id="542206150">
      <w:bodyDiv w:val="1"/>
      <w:marLeft w:val="0"/>
      <w:marRight w:val="0"/>
      <w:marTop w:val="0"/>
      <w:marBottom w:val="0"/>
      <w:divBdr>
        <w:top w:val="none" w:sz="0" w:space="0" w:color="auto"/>
        <w:left w:val="none" w:sz="0" w:space="0" w:color="auto"/>
        <w:bottom w:val="none" w:sz="0" w:space="0" w:color="auto"/>
        <w:right w:val="none" w:sz="0" w:space="0" w:color="auto"/>
      </w:divBdr>
    </w:div>
    <w:div w:id="544761465">
      <w:bodyDiv w:val="1"/>
      <w:marLeft w:val="0"/>
      <w:marRight w:val="0"/>
      <w:marTop w:val="0"/>
      <w:marBottom w:val="0"/>
      <w:divBdr>
        <w:top w:val="none" w:sz="0" w:space="0" w:color="auto"/>
        <w:left w:val="none" w:sz="0" w:space="0" w:color="auto"/>
        <w:bottom w:val="none" w:sz="0" w:space="0" w:color="auto"/>
        <w:right w:val="none" w:sz="0" w:space="0" w:color="auto"/>
      </w:divBdr>
    </w:div>
    <w:div w:id="545024772">
      <w:bodyDiv w:val="1"/>
      <w:marLeft w:val="0"/>
      <w:marRight w:val="0"/>
      <w:marTop w:val="0"/>
      <w:marBottom w:val="0"/>
      <w:divBdr>
        <w:top w:val="none" w:sz="0" w:space="0" w:color="auto"/>
        <w:left w:val="none" w:sz="0" w:space="0" w:color="auto"/>
        <w:bottom w:val="none" w:sz="0" w:space="0" w:color="auto"/>
        <w:right w:val="none" w:sz="0" w:space="0" w:color="auto"/>
      </w:divBdr>
    </w:div>
    <w:div w:id="546140299">
      <w:bodyDiv w:val="1"/>
      <w:marLeft w:val="0"/>
      <w:marRight w:val="0"/>
      <w:marTop w:val="0"/>
      <w:marBottom w:val="0"/>
      <w:divBdr>
        <w:top w:val="none" w:sz="0" w:space="0" w:color="auto"/>
        <w:left w:val="none" w:sz="0" w:space="0" w:color="auto"/>
        <w:bottom w:val="none" w:sz="0" w:space="0" w:color="auto"/>
        <w:right w:val="none" w:sz="0" w:space="0" w:color="auto"/>
      </w:divBdr>
    </w:div>
    <w:div w:id="546527567">
      <w:bodyDiv w:val="1"/>
      <w:marLeft w:val="0"/>
      <w:marRight w:val="0"/>
      <w:marTop w:val="0"/>
      <w:marBottom w:val="0"/>
      <w:divBdr>
        <w:top w:val="none" w:sz="0" w:space="0" w:color="auto"/>
        <w:left w:val="none" w:sz="0" w:space="0" w:color="auto"/>
        <w:bottom w:val="none" w:sz="0" w:space="0" w:color="auto"/>
        <w:right w:val="none" w:sz="0" w:space="0" w:color="auto"/>
      </w:divBdr>
    </w:div>
    <w:div w:id="547956824">
      <w:bodyDiv w:val="1"/>
      <w:marLeft w:val="0"/>
      <w:marRight w:val="0"/>
      <w:marTop w:val="0"/>
      <w:marBottom w:val="0"/>
      <w:divBdr>
        <w:top w:val="none" w:sz="0" w:space="0" w:color="auto"/>
        <w:left w:val="none" w:sz="0" w:space="0" w:color="auto"/>
        <w:bottom w:val="none" w:sz="0" w:space="0" w:color="auto"/>
        <w:right w:val="none" w:sz="0" w:space="0" w:color="auto"/>
      </w:divBdr>
    </w:div>
    <w:div w:id="548080107">
      <w:bodyDiv w:val="1"/>
      <w:marLeft w:val="0"/>
      <w:marRight w:val="0"/>
      <w:marTop w:val="0"/>
      <w:marBottom w:val="0"/>
      <w:divBdr>
        <w:top w:val="none" w:sz="0" w:space="0" w:color="auto"/>
        <w:left w:val="none" w:sz="0" w:space="0" w:color="auto"/>
        <w:bottom w:val="none" w:sz="0" w:space="0" w:color="auto"/>
        <w:right w:val="none" w:sz="0" w:space="0" w:color="auto"/>
      </w:divBdr>
    </w:div>
    <w:div w:id="549464156">
      <w:bodyDiv w:val="1"/>
      <w:marLeft w:val="0"/>
      <w:marRight w:val="0"/>
      <w:marTop w:val="0"/>
      <w:marBottom w:val="0"/>
      <w:divBdr>
        <w:top w:val="none" w:sz="0" w:space="0" w:color="auto"/>
        <w:left w:val="none" w:sz="0" w:space="0" w:color="auto"/>
        <w:bottom w:val="none" w:sz="0" w:space="0" w:color="auto"/>
        <w:right w:val="none" w:sz="0" w:space="0" w:color="auto"/>
      </w:divBdr>
    </w:div>
    <w:div w:id="549729063">
      <w:bodyDiv w:val="1"/>
      <w:marLeft w:val="0"/>
      <w:marRight w:val="0"/>
      <w:marTop w:val="0"/>
      <w:marBottom w:val="0"/>
      <w:divBdr>
        <w:top w:val="none" w:sz="0" w:space="0" w:color="auto"/>
        <w:left w:val="none" w:sz="0" w:space="0" w:color="auto"/>
        <w:bottom w:val="none" w:sz="0" w:space="0" w:color="auto"/>
        <w:right w:val="none" w:sz="0" w:space="0" w:color="auto"/>
      </w:divBdr>
    </w:div>
    <w:div w:id="549802851">
      <w:bodyDiv w:val="1"/>
      <w:marLeft w:val="0"/>
      <w:marRight w:val="0"/>
      <w:marTop w:val="0"/>
      <w:marBottom w:val="0"/>
      <w:divBdr>
        <w:top w:val="none" w:sz="0" w:space="0" w:color="auto"/>
        <w:left w:val="none" w:sz="0" w:space="0" w:color="auto"/>
        <w:bottom w:val="none" w:sz="0" w:space="0" w:color="auto"/>
        <w:right w:val="none" w:sz="0" w:space="0" w:color="auto"/>
      </w:divBdr>
    </w:div>
    <w:div w:id="550116299">
      <w:bodyDiv w:val="1"/>
      <w:marLeft w:val="0"/>
      <w:marRight w:val="0"/>
      <w:marTop w:val="0"/>
      <w:marBottom w:val="0"/>
      <w:divBdr>
        <w:top w:val="none" w:sz="0" w:space="0" w:color="auto"/>
        <w:left w:val="none" w:sz="0" w:space="0" w:color="auto"/>
        <w:bottom w:val="none" w:sz="0" w:space="0" w:color="auto"/>
        <w:right w:val="none" w:sz="0" w:space="0" w:color="auto"/>
      </w:divBdr>
    </w:div>
    <w:div w:id="551969357">
      <w:bodyDiv w:val="1"/>
      <w:marLeft w:val="0"/>
      <w:marRight w:val="0"/>
      <w:marTop w:val="0"/>
      <w:marBottom w:val="0"/>
      <w:divBdr>
        <w:top w:val="none" w:sz="0" w:space="0" w:color="auto"/>
        <w:left w:val="none" w:sz="0" w:space="0" w:color="auto"/>
        <w:bottom w:val="none" w:sz="0" w:space="0" w:color="auto"/>
        <w:right w:val="none" w:sz="0" w:space="0" w:color="auto"/>
      </w:divBdr>
    </w:div>
    <w:div w:id="552665494">
      <w:bodyDiv w:val="1"/>
      <w:marLeft w:val="0"/>
      <w:marRight w:val="0"/>
      <w:marTop w:val="0"/>
      <w:marBottom w:val="0"/>
      <w:divBdr>
        <w:top w:val="none" w:sz="0" w:space="0" w:color="auto"/>
        <w:left w:val="none" w:sz="0" w:space="0" w:color="auto"/>
        <w:bottom w:val="none" w:sz="0" w:space="0" w:color="auto"/>
        <w:right w:val="none" w:sz="0" w:space="0" w:color="auto"/>
      </w:divBdr>
    </w:div>
    <w:div w:id="552893168">
      <w:bodyDiv w:val="1"/>
      <w:marLeft w:val="0"/>
      <w:marRight w:val="0"/>
      <w:marTop w:val="0"/>
      <w:marBottom w:val="0"/>
      <w:divBdr>
        <w:top w:val="none" w:sz="0" w:space="0" w:color="auto"/>
        <w:left w:val="none" w:sz="0" w:space="0" w:color="auto"/>
        <w:bottom w:val="none" w:sz="0" w:space="0" w:color="auto"/>
        <w:right w:val="none" w:sz="0" w:space="0" w:color="auto"/>
      </w:divBdr>
    </w:div>
    <w:div w:id="554587309">
      <w:bodyDiv w:val="1"/>
      <w:marLeft w:val="0"/>
      <w:marRight w:val="0"/>
      <w:marTop w:val="0"/>
      <w:marBottom w:val="0"/>
      <w:divBdr>
        <w:top w:val="none" w:sz="0" w:space="0" w:color="auto"/>
        <w:left w:val="none" w:sz="0" w:space="0" w:color="auto"/>
        <w:bottom w:val="none" w:sz="0" w:space="0" w:color="auto"/>
        <w:right w:val="none" w:sz="0" w:space="0" w:color="auto"/>
      </w:divBdr>
    </w:div>
    <w:div w:id="555090074">
      <w:bodyDiv w:val="1"/>
      <w:marLeft w:val="0"/>
      <w:marRight w:val="0"/>
      <w:marTop w:val="0"/>
      <w:marBottom w:val="0"/>
      <w:divBdr>
        <w:top w:val="none" w:sz="0" w:space="0" w:color="auto"/>
        <w:left w:val="none" w:sz="0" w:space="0" w:color="auto"/>
        <w:bottom w:val="none" w:sz="0" w:space="0" w:color="auto"/>
        <w:right w:val="none" w:sz="0" w:space="0" w:color="auto"/>
      </w:divBdr>
    </w:div>
    <w:div w:id="556552506">
      <w:bodyDiv w:val="1"/>
      <w:marLeft w:val="0"/>
      <w:marRight w:val="0"/>
      <w:marTop w:val="0"/>
      <w:marBottom w:val="0"/>
      <w:divBdr>
        <w:top w:val="none" w:sz="0" w:space="0" w:color="auto"/>
        <w:left w:val="none" w:sz="0" w:space="0" w:color="auto"/>
        <w:bottom w:val="none" w:sz="0" w:space="0" w:color="auto"/>
        <w:right w:val="none" w:sz="0" w:space="0" w:color="auto"/>
      </w:divBdr>
    </w:div>
    <w:div w:id="557476250">
      <w:bodyDiv w:val="1"/>
      <w:marLeft w:val="0"/>
      <w:marRight w:val="0"/>
      <w:marTop w:val="0"/>
      <w:marBottom w:val="0"/>
      <w:divBdr>
        <w:top w:val="none" w:sz="0" w:space="0" w:color="auto"/>
        <w:left w:val="none" w:sz="0" w:space="0" w:color="auto"/>
        <w:bottom w:val="none" w:sz="0" w:space="0" w:color="auto"/>
        <w:right w:val="none" w:sz="0" w:space="0" w:color="auto"/>
      </w:divBdr>
    </w:div>
    <w:div w:id="559484001">
      <w:bodyDiv w:val="1"/>
      <w:marLeft w:val="0"/>
      <w:marRight w:val="0"/>
      <w:marTop w:val="0"/>
      <w:marBottom w:val="0"/>
      <w:divBdr>
        <w:top w:val="none" w:sz="0" w:space="0" w:color="auto"/>
        <w:left w:val="none" w:sz="0" w:space="0" w:color="auto"/>
        <w:bottom w:val="none" w:sz="0" w:space="0" w:color="auto"/>
        <w:right w:val="none" w:sz="0" w:space="0" w:color="auto"/>
      </w:divBdr>
    </w:div>
    <w:div w:id="563881630">
      <w:bodyDiv w:val="1"/>
      <w:marLeft w:val="0"/>
      <w:marRight w:val="0"/>
      <w:marTop w:val="0"/>
      <w:marBottom w:val="0"/>
      <w:divBdr>
        <w:top w:val="none" w:sz="0" w:space="0" w:color="auto"/>
        <w:left w:val="none" w:sz="0" w:space="0" w:color="auto"/>
        <w:bottom w:val="none" w:sz="0" w:space="0" w:color="auto"/>
        <w:right w:val="none" w:sz="0" w:space="0" w:color="auto"/>
      </w:divBdr>
    </w:div>
    <w:div w:id="567346450">
      <w:bodyDiv w:val="1"/>
      <w:marLeft w:val="0"/>
      <w:marRight w:val="0"/>
      <w:marTop w:val="0"/>
      <w:marBottom w:val="0"/>
      <w:divBdr>
        <w:top w:val="none" w:sz="0" w:space="0" w:color="auto"/>
        <w:left w:val="none" w:sz="0" w:space="0" w:color="auto"/>
        <w:bottom w:val="none" w:sz="0" w:space="0" w:color="auto"/>
        <w:right w:val="none" w:sz="0" w:space="0" w:color="auto"/>
      </w:divBdr>
    </w:div>
    <w:div w:id="570426281">
      <w:bodyDiv w:val="1"/>
      <w:marLeft w:val="0"/>
      <w:marRight w:val="0"/>
      <w:marTop w:val="0"/>
      <w:marBottom w:val="0"/>
      <w:divBdr>
        <w:top w:val="none" w:sz="0" w:space="0" w:color="auto"/>
        <w:left w:val="none" w:sz="0" w:space="0" w:color="auto"/>
        <w:bottom w:val="none" w:sz="0" w:space="0" w:color="auto"/>
        <w:right w:val="none" w:sz="0" w:space="0" w:color="auto"/>
      </w:divBdr>
    </w:div>
    <w:div w:id="575215037">
      <w:bodyDiv w:val="1"/>
      <w:marLeft w:val="0"/>
      <w:marRight w:val="0"/>
      <w:marTop w:val="0"/>
      <w:marBottom w:val="0"/>
      <w:divBdr>
        <w:top w:val="none" w:sz="0" w:space="0" w:color="auto"/>
        <w:left w:val="none" w:sz="0" w:space="0" w:color="auto"/>
        <w:bottom w:val="none" w:sz="0" w:space="0" w:color="auto"/>
        <w:right w:val="none" w:sz="0" w:space="0" w:color="auto"/>
      </w:divBdr>
    </w:div>
    <w:div w:id="575436910">
      <w:bodyDiv w:val="1"/>
      <w:marLeft w:val="0"/>
      <w:marRight w:val="0"/>
      <w:marTop w:val="0"/>
      <w:marBottom w:val="0"/>
      <w:divBdr>
        <w:top w:val="none" w:sz="0" w:space="0" w:color="auto"/>
        <w:left w:val="none" w:sz="0" w:space="0" w:color="auto"/>
        <w:bottom w:val="none" w:sz="0" w:space="0" w:color="auto"/>
        <w:right w:val="none" w:sz="0" w:space="0" w:color="auto"/>
      </w:divBdr>
    </w:div>
    <w:div w:id="577054471">
      <w:bodyDiv w:val="1"/>
      <w:marLeft w:val="0"/>
      <w:marRight w:val="0"/>
      <w:marTop w:val="0"/>
      <w:marBottom w:val="0"/>
      <w:divBdr>
        <w:top w:val="none" w:sz="0" w:space="0" w:color="auto"/>
        <w:left w:val="none" w:sz="0" w:space="0" w:color="auto"/>
        <w:bottom w:val="none" w:sz="0" w:space="0" w:color="auto"/>
        <w:right w:val="none" w:sz="0" w:space="0" w:color="auto"/>
      </w:divBdr>
    </w:div>
    <w:div w:id="579827729">
      <w:bodyDiv w:val="1"/>
      <w:marLeft w:val="0"/>
      <w:marRight w:val="0"/>
      <w:marTop w:val="0"/>
      <w:marBottom w:val="0"/>
      <w:divBdr>
        <w:top w:val="none" w:sz="0" w:space="0" w:color="auto"/>
        <w:left w:val="none" w:sz="0" w:space="0" w:color="auto"/>
        <w:bottom w:val="none" w:sz="0" w:space="0" w:color="auto"/>
        <w:right w:val="none" w:sz="0" w:space="0" w:color="auto"/>
      </w:divBdr>
    </w:div>
    <w:div w:id="580525136">
      <w:bodyDiv w:val="1"/>
      <w:marLeft w:val="0"/>
      <w:marRight w:val="0"/>
      <w:marTop w:val="0"/>
      <w:marBottom w:val="0"/>
      <w:divBdr>
        <w:top w:val="none" w:sz="0" w:space="0" w:color="auto"/>
        <w:left w:val="none" w:sz="0" w:space="0" w:color="auto"/>
        <w:bottom w:val="none" w:sz="0" w:space="0" w:color="auto"/>
        <w:right w:val="none" w:sz="0" w:space="0" w:color="auto"/>
      </w:divBdr>
    </w:div>
    <w:div w:id="582760506">
      <w:bodyDiv w:val="1"/>
      <w:marLeft w:val="0"/>
      <w:marRight w:val="0"/>
      <w:marTop w:val="0"/>
      <w:marBottom w:val="0"/>
      <w:divBdr>
        <w:top w:val="none" w:sz="0" w:space="0" w:color="auto"/>
        <w:left w:val="none" w:sz="0" w:space="0" w:color="auto"/>
        <w:bottom w:val="none" w:sz="0" w:space="0" w:color="auto"/>
        <w:right w:val="none" w:sz="0" w:space="0" w:color="auto"/>
      </w:divBdr>
    </w:div>
    <w:div w:id="583415422">
      <w:bodyDiv w:val="1"/>
      <w:marLeft w:val="0"/>
      <w:marRight w:val="0"/>
      <w:marTop w:val="0"/>
      <w:marBottom w:val="0"/>
      <w:divBdr>
        <w:top w:val="none" w:sz="0" w:space="0" w:color="auto"/>
        <w:left w:val="none" w:sz="0" w:space="0" w:color="auto"/>
        <w:bottom w:val="none" w:sz="0" w:space="0" w:color="auto"/>
        <w:right w:val="none" w:sz="0" w:space="0" w:color="auto"/>
      </w:divBdr>
    </w:div>
    <w:div w:id="583875006">
      <w:bodyDiv w:val="1"/>
      <w:marLeft w:val="0"/>
      <w:marRight w:val="0"/>
      <w:marTop w:val="0"/>
      <w:marBottom w:val="0"/>
      <w:divBdr>
        <w:top w:val="none" w:sz="0" w:space="0" w:color="auto"/>
        <w:left w:val="none" w:sz="0" w:space="0" w:color="auto"/>
        <w:bottom w:val="none" w:sz="0" w:space="0" w:color="auto"/>
        <w:right w:val="none" w:sz="0" w:space="0" w:color="auto"/>
      </w:divBdr>
    </w:div>
    <w:div w:id="584385188">
      <w:bodyDiv w:val="1"/>
      <w:marLeft w:val="0"/>
      <w:marRight w:val="0"/>
      <w:marTop w:val="0"/>
      <w:marBottom w:val="0"/>
      <w:divBdr>
        <w:top w:val="none" w:sz="0" w:space="0" w:color="auto"/>
        <w:left w:val="none" w:sz="0" w:space="0" w:color="auto"/>
        <w:bottom w:val="none" w:sz="0" w:space="0" w:color="auto"/>
        <w:right w:val="none" w:sz="0" w:space="0" w:color="auto"/>
      </w:divBdr>
    </w:div>
    <w:div w:id="586773156">
      <w:bodyDiv w:val="1"/>
      <w:marLeft w:val="0"/>
      <w:marRight w:val="0"/>
      <w:marTop w:val="0"/>
      <w:marBottom w:val="0"/>
      <w:divBdr>
        <w:top w:val="none" w:sz="0" w:space="0" w:color="auto"/>
        <w:left w:val="none" w:sz="0" w:space="0" w:color="auto"/>
        <w:bottom w:val="none" w:sz="0" w:space="0" w:color="auto"/>
        <w:right w:val="none" w:sz="0" w:space="0" w:color="auto"/>
      </w:divBdr>
    </w:div>
    <w:div w:id="586840657">
      <w:bodyDiv w:val="1"/>
      <w:marLeft w:val="0"/>
      <w:marRight w:val="0"/>
      <w:marTop w:val="0"/>
      <w:marBottom w:val="0"/>
      <w:divBdr>
        <w:top w:val="none" w:sz="0" w:space="0" w:color="auto"/>
        <w:left w:val="none" w:sz="0" w:space="0" w:color="auto"/>
        <w:bottom w:val="none" w:sz="0" w:space="0" w:color="auto"/>
        <w:right w:val="none" w:sz="0" w:space="0" w:color="auto"/>
      </w:divBdr>
    </w:div>
    <w:div w:id="587158685">
      <w:bodyDiv w:val="1"/>
      <w:marLeft w:val="0"/>
      <w:marRight w:val="0"/>
      <w:marTop w:val="0"/>
      <w:marBottom w:val="0"/>
      <w:divBdr>
        <w:top w:val="none" w:sz="0" w:space="0" w:color="auto"/>
        <w:left w:val="none" w:sz="0" w:space="0" w:color="auto"/>
        <w:bottom w:val="none" w:sz="0" w:space="0" w:color="auto"/>
        <w:right w:val="none" w:sz="0" w:space="0" w:color="auto"/>
      </w:divBdr>
    </w:div>
    <w:div w:id="589199320">
      <w:bodyDiv w:val="1"/>
      <w:marLeft w:val="0"/>
      <w:marRight w:val="0"/>
      <w:marTop w:val="0"/>
      <w:marBottom w:val="0"/>
      <w:divBdr>
        <w:top w:val="none" w:sz="0" w:space="0" w:color="auto"/>
        <w:left w:val="none" w:sz="0" w:space="0" w:color="auto"/>
        <w:bottom w:val="none" w:sz="0" w:space="0" w:color="auto"/>
        <w:right w:val="none" w:sz="0" w:space="0" w:color="auto"/>
      </w:divBdr>
    </w:div>
    <w:div w:id="589896153">
      <w:bodyDiv w:val="1"/>
      <w:marLeft w:val="0"/>
      <w:marRight w:val="0"/>
      <w:marTop w:val="0"/>
      <w:marBottom w:val="0"/>
      <w:divBdr>
        <w:top w:val="none" w:sz="0" w:space="0" w:color="auto"/>
        <w:left w:val="none" w:sz="0" w:space="0" w:color="auto"/>
        <w:bottom w:val="none" w:sz="0" w:space="0" w:color="auto"/>
        <w:right w:val="none" w:sz="0" w:space="0" w:color="auto"/>
      </w:divBdr>
    </w:div>
    <w:div w:id="591822727">
      <w:bodyDiv w:val="1"/>
      <w:marLeft w:val="0"/>
      <w:marRight w:val="0"/>
      <w:marTop w:val="0"/>
      <w:marBottom w:val="0"/>
      <w:divBdr>
        <w:top w:val="none" w:sz="0" w:space="0" w:color="auto"/>
        <w:left w:val="none" w:sz="0" w:space="0" w:color="auto"/>
        <w:bottom w:val="none" w:sz="0" w:space="0" w:color="auto"/>
        <w:right w:val="none" w:sz="0" w:space="0" w:color="auto"/>
      </w:divBdr>
    </w:div>
    <w:div w:id="592981437">
      <w:bodyDiv w:val="1"/>
      <w:marLeft w:val="0"/>
      <w:marRight w:val="0"/>
      <w:marTop w:val="0"/>
      <w:marBottom w:val="0"/>
      <w:divBdr>
        <w:top w:val="none" w:sz="0" w:space="0" w:color="auto"/>
        <w:left w:val="none" w:sz="0" w:space="0" w:color="auto"/>
        <w:bottom w:val="none" w:sz="0" w:space="0" w:color="auto"/>
        <w:right w:val="none" w:sz="0" w:space="0" w:color="auto"/>
      </w:divBdr>
    </w:div>
    <w:div w:id="593055326">
      <w:bodyDiv w:val="1"/>
      <w:marLeft w:val="0"/>
      <w:marRight w:val="0"/>
      <w:marTop w:val="0"/>
      <w:marBottom w:val="0"/>
      <w:divBdr>
        <w:top w:val="none" w:sz="0" w:space="0" w:color="auto"/>
        <w:left w:val="none" w:sz="0" w:space="0" w:color="auto"/>
        <w:bottom w:val="none" w:sz="0" w:space="0" w:color="auto"/>
        <w:right w:val="none" w:sz="0" w:space="0" w:color="auto"/>
      </w:divBdr>
    </w:div>
    <w:div w:id="595747646">
      <w:bodyDiv w:val="1"/>
      <w:marLeft w:val="0"/>
      <w:marRight w:val="0"/>
      <w:marTop w:val="0"/>
      <w:marBottom w:val="0"/>
      <w:divBdr>
        <w:top w:val="none" w:sz="0" w:space="0" w:color="auto"/>
        <w:left w:val="none" w:sz="0" w:space="0" w:color="auto"/>
        <w:bottom w:val="none" w:sz="0" w:space="0" w:color="auto"/>
        <w:right w:val="none" w:sz="0" w:space="0" w:color="auto"/>
      </w:divBdr>
    </w:div>
    <w:div w:id="597912682">
      <w:bodyDiv w:val="1"/>
      <w:marLeft w:val="0"/>
      <w:marRight w:val="0"/>
      <w:marTop w:val="0"/>
      <w:marBottom w:val="0"/>
      <w:divBdr>
        <w:top w:val="none" w:sz="0" w:space="0" w:color="auto"/>
        <w:left w:val="none" w:sz="0" w:space="0" w:color="auto"/>
        <w:bottom w:val="none" w:sz="0" w:space="0" w:color="auto"/>
        <w:right w:val="none" w:sz="0" w:space="0" w:color="auto"/>
      </w:divBdr>
    </w:div>
    <w:div w:id="599292185">
      <w:bodyDiv w:val="1"/>
      <w:marLeft w:val="0"/>
      <w:marRight w:val="0"/>
      <w:marTop w:val="0"/>
      <w:marBottom w:val="0"/>
      <w:divBdr>
        <w:top w:val="none" w:sz="0" w:space="0" w:color="auto"/>
        <w:left w:val="none" w:sz="0" w:space="0" w:color="auto"/>
        <w:bottom w:val="none" w:sz="0" w:space="0" w:color="auto"/>
        <w:right w:val="none" w:sz="0" w:space="0" w:color="auto"/>
      </w:divBdr>
    </w:div>
    <w:div w:id="599874838">
      <w:bodyDiv w:val="1"/>
      <w:marLeft w:val="0"/>
      <w:marRight w:val="0"/>
      <w:marTop w:val="0"/>
      <w:marBottom w:val="0"/>
      <w:divBdr>
        <w:top w:val="none" w:sz="0" w:space="0" w:color="auto"/>
        <w:left w:val="none" w:sz="0" w:space="0" w:color="auto"/>
        <w:bottom w:val="none" w:sz="0" w:space="0" w:color="auto"/>
        <w:right w:val="none" w:sz="0" w:space="0" w:color="auto"/>
      </w:divBdr>
    </w:div>
    <w:div w:id="600336769">
      <w:bodyDiv w:val="1"/>
      <w:marLeft w:val="0"/>
      <w:marRight w:val="0"/>
      <w:marTop w:val="0"/>
      <w:marBottom w:val="0"/>
      <w:divBdr>
        <w:top w:val="none" w:sz="0" w:space="0" w:color="auto"/>
        <w:left w:val="none" w:sz="0" w:space="0" w:color="auto"/>
        <w:bottom w:val="none" w:sz="0" w:space="0" w:color="auto"/>
        <w:right w:val="none" w:sz="0" w:space="0" w:color="auto"/>
      </w:divBdr>
    </w:div>
    <w:div w:id="600407329">
      <w:bodyDiv w:val="1"/>
      <w:marLeft w:val="0"/>
      <w:marRight w:val="0"/>
      <w:marTop w:val="0"/>
      <w:marBottom w:val="0"/>
      <w:divBdr>
        <w:top w:val="none" w:sz="0" w:space="0" w:color="auto"/>
        <w:left w:val="none" w:sz="0" w:space="0" w:color="auto"/>
        <w:bottom w:val="none" w:sz="0" w:space="0" w:color="auto"/>
        <w:right w:val="none" w:sz="0" w:space="0" w:color="auto"/>
      </w:divBdr>
    </w:div>
    <w:div w:id="601185524">
      <w:bodyDiv w:val="1"/>
      <w:marLeft w:val="0"/>
      <w:marRight w:val="0"/>
      <w:marTop w:val="0"/>
      <w:marBottom w:val="0"/>
      <w:divBdr>
        <w:top w:val="none" w:sz="0" w:space="0" w:color="auto"/>
        <w:left w:val="none" w:sz="0" w:space="0" w:color="auto"/>
        <w:bottom w:val="none" w:sz="0" w:space="0" w:color="auto"/>
        <w:right w:val="none" w:sz="0" w:space="0" w:color="auto"/>
      </w:divBdr>
    </w:div>
    <w:div w:id="603803739">
      <w:bodyDiv w:val="1"/>
      <w:marLeft w:val="0"/>
      <w:marRight w:val="0"/>
      <w:marTop w:val="0"/>
      <w:marBottom w:val="0"/>
      <w:divBdr>
        <w:top w:val="none" w:sz="0" w:space="0" w:color="auto"/>
        <w:left w:val="none" w:sz="0" w:space="0" w:color="auto"/>
        <w:bottom w:val="none" w:sz="0" w:space="0" w:color="auto"/>
        <w:right w:val="none" w:sz="0" w:space="0" w:color="auto"/>
      </w:divBdr>
    </w:div>
    <w:div w:id="604267746">
      <w:bodyDiv w:val="1"/>
      <w:marLeft w:val="0"/>
      <w:marRight w:val="0"/>
      <w:marTop w:val="0"/>
      <w:marBottom w:val="0"/>
      <w:divBdr>
        <w:top w:val="none" w:sz="0" w:space="0" w:color="auto"/>
        <w:left w:val="none" w:sz="0" w:space="0" w:color="auto"/>
        <w:bottom w:val="none" w:sz="0" w:space="0" w:color="auto"/>
        <w:right w:val="none" w:sz="0" w:space="0" w:color="auto"/>
      </w:divBdr>
    </w:div>
    <w:div w:id="604383664">
      <w:bodyDiv w:val="1"/>
      <w:marLeft w:val="0"/>
      <w:marRight w:val="0"/>
      <w:marTop w:val="0"/>
      <w:marBottom w:val="0"/>
      <w:divBdr>
        <w:top w:val="none" w:sz="0" w:space="0" w:color="auto"/>
        <w:left w:val="none" w:sz="0" w:space="0" w:color="auto"/>
        <w:bottom w:val="none" w:sz="0" w:space="0" w:color="auto"/>
        <w:right w:val="none" w:sz="0" w:space="0" w:color="auto"/>
      </w:divBdr>
    </w:div>
    <w:div w:id="604852427">
      <w:bodyDiv w:val="1"/>
      <w:marLeft w:val="0"/>
      <w:marRight w:val="0"/>
      <w:marTop w:val="0"/>
      <w:marBottom w:val="0"/>
      <w:divBdr>
        <w:top w:val="none" w:sz="0" w:space="0" w:color="auto"/>
        <w:left w:val="none" w:sz="0" w:space="0" w:color="auto"/>
        <w:bottom w:val="none" w:sz="0" w:space="0" w:color="auto"/>
        <w:right w:val="none" w:sz="0" w:space="0" w:color="auto"/>
      </w:divBdr>
    </w:div>
    <w:div w:id="607472548">
      <w:bodyDiv w:val="1"/>
      <w:marLeft w:val="0"/>
      <w:marRight w:val="0"/>
      <w:marTop w:val="0"/>
      <w:marBottom w:val="0"/>
      <w:divBdr>
        <w:top w:val="none" w:sz="0" w:space="0" w:color="auto"/>
        <w:left w:val="none" w:sz="0" w:space="0" w:color="auto"/>
        <w:bottom w:val="none" w:sz="0" w:space="0" w:color="auto"/>
        <w:right w:val="none" w:sz="0" w:space="0" w:color="auto"/>
      </w:divBdr>
    </w:div>
    <w:div w:id="608246457">
      <w:bodyDiv w:val="1"/>
      <w:marLeft w:val="0"/>
      <w:marRight w:val="0"/>
      <w:marTop w:val="0"/>
      <w:marBottom w:val="0"/>
      <w:divBdr>
        <w:top w:val="none" w:sz="0" w:space="0" w:color="auto"/>
        <w:left w:val="none" w:sz="0" w:space="0" w:color="auto"/>
        <w:bottom w:val="none" w:sz="0" w:space="0" w:color="auto"/>
        <w:right w:val="none" w:sz="0" w:space="0" w:color="auto"/>
      </w:divBdr>
    </w:div>
    <w:div w:id="609895121">
      <w:bodyDiv w:val="1"/>
      <w:marLeft w:val="0"/>
      <w:marRight w:val="0"/>
      <w:marTop w:val="0"/>
      <w:marBottom w:val="0"/>
      <w:divBdr>
        <w:top w:val="none" w:sz="0" w:space="0" w:color="auto"/>
        <w:left w:val="none" w:sz="0" w:space="0" w:color="auto"/>
        <w:bottom w:val="none" w:sz="0" w:space="0" w:color="auto"/>
        <w:right w:val="none" w:sz="0" w:space="0" w:color="auto"/>
      </w:divBdr>
    </w:div>
    <w:div w:id="610630550">
      <w:bodyDiv w:val="1"/>
      <w:marLeft w:val="0"/>
      <w:marRight w:val="0"/>
      <w:marTop w:val="0"/>
      <w:marBottom w:val="0"/>
      <w:divBdr>
        <w:top w:val="none" w:sz="0" w:space="0" w:color="auto"/>
        <w:left w:val="none" w:sz="0" w:space="0" w:color="auto"/>
        <w:bottom w:val="none" w:sz="0" w:space="0" w:color="auto"/>
        <w:right w:val="none" w:sz="0" w:space="0" w:color="auto"/>
      </w:divBdr>
    </w:div>
    <w:div w:id="613288401">
      <w:bodyDiv w:val="1"/>
      <w:marLeft w:val="0"/>
      <w:marRight w:val="0"/>
      <w:marTop w:val="0"/>
      <w:marBottom w:val="0"/>
      <w:divBdr>
        <w:top w:val="none" w:sz="0" w:space="0" w:color="auto"/>
        <w:left w:val="none" w:sz="0" w:space="0" w:color="auto"/>
        <w:bottom w:val="none" w:sz="0" w:space="0" w:color="auto"/>
        <w:right w:val="none" w:sz="0" w:space="0" w:color="auto"/>
      </w:divBdr>
    </w:div>
    <w:div w:id="613361687">
      <w:bodyDiv w:val="1"/>
      <w:marLeft w:val="0"/>
      <w:marRight w:val="0"/>
      <w:marTop w:val="0"/>
      <w:marBottom w:val="0"/>
      <w:divBdr>
        <w:top w:val="none" w:sz="0" w:space="0" w:color="auto"/>
        <w:left w:val="none" w:sz="0" w:space="0" w:color="auto"/>
        <w:bottom w:val="none" w:sz="0" w:space="0" w:color="auto"/>
        <w:right w:val="none" w:sz="0" w:space="0" w:color="auto"/>
      </w:divBdr>
    </w:div>
    <w:div w:id="613363318">
      <w:bodyDiv w:val="1"/>
      <w:marLeft w:val="0"/>
      <w:marRight w:val="0"/>
      <w:marTop w:val="0"/>
      <w:marBottom w:val="0"/>
      <w:divBdr>
        <w:top w:val="none" w:sz="0" w:space="0" w:color="auto"/>
        <w:left w:val="none" w:sz="0" w:space="0" w:color="auto"/>
        <w:bottom w:val="none" w:sz="0" w:space="0" w:color="auto"/>
        <w:right w:val="none" w:sz="0" w:space="0" w:color="auto"/>
      </w:divBdr>
    </w:div>
    <w:div w:id="614096308">
      <w:bodyDiv w:val="1"/>
      <w:marLeft w:val="0"/>
      <w:marRight w:val="0"/>
      <w:marTop w:val="0"/>
      <w:marBottom w:val="0"/>
      <w:divBdr>
        <w:top w:val="none" w:sz="0" w:space="0" w:color="auto"/>
        <w:left w:val="none" w:sz="0" w:space="0" w:color="auto"/>
        <w:bottom w:val="none" w:sz="0" w:space="0" w:color="auto"/>
        <w:right w:val="none" w:sz="0" w:space="0" w:color="auto"/>
      </w:divBdr>
    </w:div>
    <w:div w:id="614294937">
      <w:bodyDiv w:val="1"/>
      <w:marLeft w:val="0"/>
      <w:marRight w:val="0"/>
      <w:marTop w:val="0"/>
      <w:marBottom w:val="0"/>
      <w:divBdr>
        <w:top w:val="none" w:sz="0" w:space="0" w:color="auto"/>
        <w:left w:val="none" w:sz="0" w:space="0" w:color="auto"/>
        <w:bottom w:val="none" w:sz="0" w:space="0" w:color="auto"/>
        <w:right w:val="none" w:sz="0" w:space="0" w:color="auto"/>
      </w:divBdr>
    </w:div>
    <w:div w:id="615209954">
      <w:bodyDiv w:val="1"/>
      <w:marLeft w:val="0"/>
      <w:marRight w:val="0"/>
      <w:marTop w:val="0"/>
      <w:marBottom w:val="0"/>
      <w:divBdr>
        <w:top w:val="none" w:sz="0" w:space="0" w:color="auto"/>
        <w:left w:val="none" w:sz="0" w:space="0" w:color="auto"/>
        <w:bottom w:val="none" w:sz="0" w:space="0" w:color="auto"/>
        <w:right w:val="none" w:sz="0" w:space="0" w:color="auto"/>
      </w:divBdr>
    </w:div>
    <w:div w:id="615798865">
      <w:bodyDiv w:val="1"/>
      <w:marLeft w:val="0"/>
      <w:marRight w:val="0"/>
      <w:marTop w:val="0"/>
      <w:marBottom w:val="0"/>
      <w:divBdr>
        <w:top w:val="none" w:sz="0" w:space="0" w:color="auto"/>
        <w:left w:val="none" w:sz="0" w:space="0" w:color="auto"/>
        <w:bottom w:val="none" w:sz="0" w:space="0" w:color="auto"/>
        <w:right w:val="none" w:sz="0" w:space="0" w:color="auto"/>
      </w:divBdr>
    </w:div>
    <w:div w:id="616330476">
      <w:bodyDiv w:val="1"/>
      <w:marLeft w:val="0"/>
      <w:marRight w:val="0"/>
      <w:marTop w:val="0"/>
      <w:marBottom w:val="0"/>
      <w:divBdr>
        <w:top w:val="none" w:sz="0" w:space="0" w:color="auto"/>
        <w:left w:val="none" w:sz="0" w:space="0" w:color="auto"/>
        <w:bottom w:val="none" w:sz="0" w:space="0" w:color="auto"/>
        <w:right w:val="none" w:sz="0" w:space="0" w:color="auto"/>
      </w:divBdr>
    </w:div>
    <w:div w:id="616571728">
      <w:bodyDiv w:val="1"/>
      <w:marLeft w:val="0"/>
      <w:marRight w:val="0"/>
      <w:marTop w:val="0"/>
      <w:marBottom w:val="0"/>
      <w:divBdr>
        <w:top w:val="none" w:sz="0" w:space="0" w:color="auto"/>
        <w:left w:val="none" w:sz="0" w:space="0" w:color="auto"/>
        <w:bottom w:val="none" w:sz="0" w:space="0" w:color="auto"/>
        <w:right w:val="none" w:sz="0" w:space="0" w:color="auto"/>
      </w:divBdr>
    </w:div>
    <w:div w:id="617493037">
      <w:bodyDiv w:val="1"/>
      <w:marLeft w:val="0"/>
      <w:marRight w:val="0"/>
      <w:marTop w:val="0"/>
      <w:marBottom w:val="0"/>
      <w:divBdr>
        <w:top w:val="none" w:sz="0" w:space="0" w:color="auto"/>
        <w:left w:val="none" w:sz="0" w:space="0" w:color="auto"/>
        <w:bottom w:val="none" w:sz="0" w:space="0" w:color="auto"/>
        <w:right w:val="none" w:sz="0" w:space="0" w:color="auto"/>
      </w:divBdr>
    </w:div>
    <w:div w:id="620307030">
      <w:bodyDiv w:val="1"/>
      <w:marLeft w:val="0"/>
      <w:marRight w:val="0"/>
      <w:marTop w:val="0"/>
      <w:marBottom w:val="0"/>
      <w:divBdr>
        <w:top w:val="none" w:sz="0" w:space="0" w:color="auto"/>
        <w:left w:val="none" w:sz="0" w:space="0" w:color="auto"/>
        <w:bottom w:val="none" w:sz="0" w:space="0" w:color="auto"/>
        <w:right w:val="none" w:sz="0" w:space="0" w:color="auto"/>
      </w:divBdr>
    </w:div>
    <w:div w:id="620696331">
      <w:bodyDiv w:val="1"/>
      <w:marLeft w:val="0"/>
      <w:marRight w:val="0"/>
      <w:marTop w:val="0"/>
      <w:marBottom w:val="0"/>
      <w:divBdr>
        <w:top w:val="none" w:sz="0" w:space="0" w:color="auto"/>
        <w:left w:val="none" w:sz="0" w:space="0" w:color="auto"/>
        <w:bottom w:val="none" w:sz="0" w:space="0" w:color="auto"/>
        <w:right w:val="none" w:sz="0" w:space="0" w:color="auto"/>
      </w:divBdr>
    </w:div>
    <w:div w:id="622230325">
      <w:bodyDiv w:val="1"/>
      <w:marLeft w:val="0"/>
      <w:marRight w:val="0"/>
      <w:marTop w:val="0"/>
      <w:marBottom w:val="0"/>
      <w:divBdr>
        <w:top w:val="none" w:sz="0" w:space="0" w:color="auto"/>
        <w:left w:val="none" w:sz="0" w:space="0" w:color="auto"/>
        <w:bottom w:val="none" w:sz="0" w:space="0" w:color="auto"/>
        <w:right w:val="none" w:sz="0" w:space="0" w:color="auto"/>
      </w:divBdr>
    </w:div>
    <w:div w:id="622812110">
      <w:bodyDiv w:val="1"/>
      <w:marLeft w:val="0"/>
      <w:marRight w:val="0"/>
      <w:marTop w:val="0"/>
      <w:marBottom w:val="0"/>
      <w:divBdr>
        <w:top w:val="none" w:sz="0" w:space="0" w:color="auto"/>
        <w:left w:val="none" w:sz="0" w:space="0" w:color="auto"/>
        <w:bottom w:val="none" w:sz="0" w:space="0" w:color="auto"/>
        <w:right w:val="none" w:sz="0" w:space="0" w:color="auto"/>
      </w:divBdr>
    </w:div>
    <w:div w:id="623120002">
      <w:bodyDiv w:val="1"/>
      <w:marLeft w:val="0"/>
      <w:marRight w:val="0"/>
      <w:marTop w:val="0"/>
      <w:marBottom w:val="0"/>
      <w:divBdr>
        <w:top w:val="none" w:sz="0" w:space="0" w:color="auto"/>
        <w:left w:val="none" w:sz="0" w:space="0" w:color="auto"/>
        <w:bottom w:val="none" w:sz="0" w:space="0" w:color="auto"/>
        <w:right w:val="none" w:sz="0" w:space="0" w:color="auto"/>
      </w:divBdr>
    </w:div>
    <w:div w:id="623583841">
      <w:bodyDiv w:val="1"/>
      <w:marLeft w:val="0"/>
      <w:marRight w:val="0"/>
      <w:marTop w:val="0"/>
      <w:marBottom w:val="0"/>
      <w:divBdr>
        <w:top w:val="none" w:sz="0" w:space="0" w:color="auto"/>
        <w:left w:val="none" w:sz="0" w:space="0" w:color="auto"/>
        <w:bottom w:val="none" w:sz="0" w:space="0" w:color="auto"/>
        <w:right w:val="none" w:sz="0" w:space="0" w:color="auto"/>
      </w:divBdr>
    </w:div>
    <w:div w:id="623732036">
      <w:bodyDiv w:val="1"/>
      <w:marLeft w:val="0"/>
      <w:marRight w:val="0"/>
      <w:marTop w:val="0"/>
      <w:marBottom w:val="0"/>
      <w:divBdr>
        <w:top w:val="none" w:sz="0" w:space="0" w:color="auto"/>
        <w:left w:val="none" w:sz="0" w:space="0" w:color="auto"/>
        <w:bottom w:val="none" w:sz="0" w:space="0" w:color="auto"/>
        <w:right w:val="none" w:sz="0" w:space="0" w:color="auto"/>
      </w:divBdr>
    </w:div>
    <w:div w:id="624116303">
      <w:bodyDiv w:val="1"/>
      <w:marLeft w:val="0"/>
      <w:marRight w:val="0"/>
      <w:marTop w:val="0"/>
      <w:marBottom w:val="0"/>
      <w:divBdr>
        <w:top w:val="none" w:sz="0" w:space="0" w:color="auto"/>
        <w:left w:val="none" w:sz="0" w:space="0" w:color="auto"/>
        <w:bottom w:val="none" w:sz="0" w:space="0" w:color="auto"/>
        <w:right w:val="none" w:sz="0" w:space="0" w:color="auto"/>
      </w:divBdr>
    </w:div>
    <w:div w:id="625083380">
      <w:bodyDiv w:val="1"/>
      <w:marLeft w:val="0"/>
      <w:marRight w:val="0"/>
      <w:marTop w:val="0"/>
      <w:marBottom w:val="0"/>
      <w:divBdr>
        <w:top w:val="none" w:sz="0" w:space="0" w:color="auto"/>
        <w:left w:val="none" w:sz="0" w:space="0" w:color="auto"/>
        <w:bottom w:val="none" w:sz="0" w:space="0" w:color="auto"/>
        <w:right w:val="none" w:sz="0" w:space="0" w:color="auto"/>
      </w:divBdr>
    </w:div>
    <w:div w:id="625697878">
      <w:bodyDiv w:val="1"/>
      <w:marLeft w:val="0"/>
      <w:marRight w:val="0"/>
      <w:marTop w:val="0"/>
      <w:marBottom w:val="0"/>
      <w:divBdr>
        <w:top w:val="none" w:sz="0" w:space="0" w:color="auto"/>
        <w:left w:val="none" w:sz="0" w:space="0" w:color="auto"/>
        <w:bottom w:val="none" w:sz="0" w:space="0" w:color="auto"/>
        <w:right w:val="none" w:sz="0" w:space="0" w:color="auto"/>
      </w:divBdr>
    </w:div>
    <w:div w:id="626741128">
      <w:bodyDiv w:val="1"/>
      <w:marLeft w:val="0"/>
      <w:marRight w:val="0"/>
      <w:marTop w:val="0"/>
      <w:marBottom w:val="0"/>
      <w:divBdr>
        <w:top w:val="none" w:sz="0" w:space="0" w:color="auto"/>
        <w:left w:val="none" w:sz="0" w:space="0" w:color="auto"/>
        <w:bottom w:val="none" w:sz="0" w:space="0" w:color="auto"/>
        <w:right w:val="none" w:sz="0" w:space="0" w:color="auto"/>
      </w:divBdr>
    </w:div>
    <w:div w:id="627124904">
      <w:bodyDiv w:val="1"/>
      <w:marLeft w:val="0"/>
      <w:marRight w:val="0"/>
      <w:marTop w:val="0"/>
      <w:marBottom w:val="0"/>
      <w:divBdr>
        <w:top w:val="none" w:sz="0" w:space="0" w:color="auto"/>
        <w:left w:val="none" w:sz="0" w:space="0" w:color="auto"/>
        <w:bottom w:val="none" w:sz="0" w:space="0" w:color="auto"/>
        <w:right w:val="none" w:sz="0" w:space="0" w:color="auto"/>
      </w:divBdr>
    </w:div>
    <w:div w:id="627591840">
      <w:bodyDiv w:val="1"/>
      <w:marLeft w:val="0"/>
      <w:marRight w:val="0"/>
      <w:marTop w:val="0"/>
      <w:marBottom w:val="0"/>
      <w:divBdr>
        <w:top w:val="none" w:sz="0" w:space="0" w:color="auto"/>
        <w:left w:val="none" w:sz="0" w:space="0" w:color="auto"/>
        <w:bottom w:val="none" w:sz="0" w:space="0" w:color="auto"/>
        <w:right w:val="none" w:sz="0" w:space="0" w:color="auto"/>
      </w:divBdr>
    </w:div>
    <w:div w:id="631136743">
      <w:bodyDiv w:val="1"/>
      <w:marLeft w:val="0"/>
      <w:marRight w:val="0"/>
      <w:marTop w:val="0"/>
      <w:marBottom w:val="0"/>
      <w:divBdr>
        <w:top w:val="none" w:sz="0" w:space="0" w:color="auto"/>
        <w:left w:val="none" w:sz="0" w:space="0" w:color="auto"/>
        <w:bottom w:val="none" w:sz="0" w:space="0" w:color="auto"/>
        <w:right w:val="none" w:sz="0" w:space="0" w:color="auto"/>
      </w:divBdr>
    </w:div>
    <w:div w:id="631978888">
      <w:bodyDiv w:val="1"/>
      <w:marLeft w:val="0"/>
      <w:marRight w:val="0"/>
      <w:marTop w:val="0"/>
      <w:marBottom w:val="0"/>
      <w:divBdr>
        <w:top w:val="none" w:sz="0" w:space="0" w:color="auto"/>
        <w:left w:val="none" w:sz="0" w:space="0" w:color="auto"/>
        <w:bottom w:val="none" w:sz="0" w:space="0" w:color="auto"/>
        <w:right w:val="none" w:sz="0" w:space="0" w:color="auto"/>
      </w:divBdr>
    </w:div>
    <w:div w:id="633029427">
      <w:bodyDiv w:val="1"/>
      <w:marLeft w:val="0"/>
      <w:marRight w:val="0"/>
      <w:marTop w:val="0"/>
      <w:marBottom w:val="0"/>
      <w:divBdr>
        <w:top w:val="none" w:sz="0" w:space="0" w:color="auto"/>
        <w:left w:val="none" w:sz="0" w:space="0" w:color="auto"/>
        <w:bottom w:val="none" w:sz="0" w:space="0" w:color="auto"/>
        <w:right w:val="none" w:sz="0" w:space="0" w:color="auto"/>
      </w:divBdr>
    </w:div>
    <w:div w:id="635066291">
      <w:bodyDiv w:val="1"/>
      <w:marLeft w:val="0"/>
      <w:marRight w:val="0"/>
      <w:marTop w:val="0"/>
      <w:marBottom w:val="0"/>
      <w:divBdr>
        <w:top w:val="none" w:sz="0" w:space="0" w:color="auto"/>
        <w:left w:val="none" w:sz="0" w:space="0" w:color="auto"/>
        <w:bottom w:val="none" w:sz="0" w:space="0" w:color="auto"/>
        <w:right w:val="none" w:sz="0" w:space="0" w:color="auto"/>
      </w:divBdr>
    </w:div>
    <w:div w:id="635452893">
      <w:bodyDiv w:val="1"/>
      <w:marLeft w:val="0"/>
      <w:marRight w:val="0"/>
      <w:marTop w:val="0"/>
      <w:marBottom w:val="0"/>
      <w:divBdr>
        <w:top w:val="none" w:sz="0" w:space="0" w:color="auto"/>
        <w:left w:val="none" w:sz="0" w:space="0" w:color="auto"/>
        <w:bottom w:val="none" w:sz="0" w:space="0" w:color="auto"/>
        <w:right w:val="none" w:sz="0" w:space="0" w:color="auto"/>
      </w:divBdr>
    </w:div>
    <w:div w:id="636836167">
      <w:bodyDiv w:val="1"/>
      <w:marLeft w:val="0"/>
      <w:marRight w:val="0"/>
      <w:marTop w:val="0"/>
      <w:marBottom w:val="0"/>
      <w:divBdr>
        <w:top w:val="none" w:sz="0" w:space="0" w:color="auto"/>
        <w:left w:val="none" w:sz="0" w:space="0" w:color="auto"/>
        <w:bottom w:val="none" w:sz="0" w:space="0" w:color="auto"/>
        <w:right w:val="none" w:sz="0" w:space="0" w:color="auto"/>
      </w:divBdr>
    </w:div>
    <w:div w:id="640496397">
      <w:bodyDiv w:val="1"/>
      <w:marLeft w:val="0"/>
      <w:marRight w:val="0"/>
      <w:marTop w:val="0"/>
      <w:marBottom w:val="0"/>
      <w:divBdr>
        <w:top w:val="none" w:sz="0" w:space="0" w:color="auto"/>
        <w:left w:val="none" w:sz="0" w:space="0" w:color="auto"/>
        <w:bottom w:val="none" w:sz="0" w:space="0" w:color="auto"/>
        <w:right w:val="none" w:sz="0" w:space="0" w:color="auto"/>
      </w:divBdr>
    </w:div>
    <w:div w:id="641036455">
      <w:bodyDiv w:val="1"/>
      <w:marLeft w:val="0"/>
      <w:marRight w:val="0"/>
      <w:marTop w:val="0"/>
      <w:marBottom w:val="0"/>
      <w:divBdr>
        <w:top w:val="none" w:sz="0" w:space="0" w:color="auto"/>
        <w:left w:val="none" w:sz="0" w:space="0" w:color="auto"/>
        <w:bottom w:val="none" w:sz="0" w:space="0" w:color="auto"/>
        <w:right w:val="none" w:sz="0" w:space="0" w:color="auto"/>
      </w:divBdr>
    </w:div>
    <w:div w:id="646975435">
      <w:bodyDiv w:val="1"/>
      <w:marLeft w:val="0"/>
      <w:marRight w:val="0"/>
      <w:marTop w:val="0"/>
      <w:marBottom w:val="0"/>
      <w:divBdr>
        <w:top w:val="none" w:sz="0" w:space="0" w:color="auto"/>
        <w:left w:val="none" w:sz="0" w:space="0" w:color="auto"/>
        <w:bottom w:val="none" w:sz="0" w:space="0" w:color="auto"/>
        <w:right w:val="none" w:sz="0" w:space="0" w:color="auto"/>
      </w:divBdr>
    </w:div>
    <w:div w:id="647053900">
      <w:bodyDiv w:val="1"/>
      <w:marLeft w:val="0"/>
      <w:marRight w:val="0"/>
      <w:marTop w:val="0"/>
      <w:marBottom w:val="0"/>
      <w:divBdr>
        <w:top w:val="none" w:sz="0" w:space="0" w:color="auto"/>
        <w:left w:val="none" w:sz="0" w:space="0" w:color="auto"/>
        <w:bottom w:val="none" w:sz="0" w:space="0" w:color="auto"/>
        <w:right w:val="none" w:sz="0" w:space="0" w:color="auto"/>
      </w:divBdr>
    </w:div>
    <w:div w:id="649210773">
      <w:bodyDiv w:val="1"/>
      <w:marLeft w:val="0"/>
      <w:marRight w:val="0"/>
      <w:marTop w:val="0"/>
      <w:marBottom w:val="0"/>
      <w:divBdr>
        <w:top w:val="none" w:sz="0" w:space="0" w:color="auto"/>
        <w:left w:val="none" w:sz="0" w:space="0" w:color="auto"/>
        <w:bottom w:val="none" w:sz="0" w:space="0" w:color="auto"/>
        <w:right w:val="none" w:sz="0" w:space="0" w:color="auto"/>
      </w:divBdr>
    </w:div>
    <w:div w:id="649600433">
      <w:bodyDiv w:val="1"/>
      <w:marLeft w:val="0"/>
      <w:marRight w:val="0"/>
      <w:marTop w:val="0"/>
      <w:marBottom w:val="0"/>
      <w:divBdr>
        <w:top w:val="none" w:sz="0" w:space="0" w:color="auto"/>
        <w:left w:val="none" w:sz="0" w:space="0" w:color="auto"/>
        <w:bottom w:val="none" w:sz="0" w:space="0" w:color="auto"/>
        <w:right w:val="none" w:sz="0" w:space="0" w:color="auto"/>
      </w:divBdr>
    </w:div>
    <w:div w:id="651177450">
      <w:bodyDiv w:val="1"/>
      <w:marLeft w:val="0"/>
      <w:marRight w:val="0"/>
      <w:marTop w:val="0"/>
      <w:marBottom w:val="0"/>
      <w:divBdr>
        <w:top w:val="none" w:sz="0" w:space="0" w:color="auto"/>
        <w:left w:val="none" w:sz="0" w:space="0" w:color="auto"/>
        <w:bottom w:val="none" w:sz="0" w:space="0" w:color="auto"/>
        <w:right w:val="none" w:sz="0" w:space="0" w:color="auto"/>
      </w:divBdr>
    </w:div>
    <w:div w:id="652368126">
      <w:bodyDiv w:val="1"/>
      <w:marLeft w:val="0"/>
      <w:marRight w:val="0"/>
      <w:marTop w:val="0"/>
      <w:marBottom w:val="0"/>
      <w:divBdr>
        <w:top w:val="none" w:sz="0" w:space="0" w:color="auto"/>
        <w:left w:val="none" w:sz="0" w:space="0" w:color="auto"/>
        <w:bottom w:val="none" w:sz="0" w:space="0" w:color="auto"/>
        <w:right w:val="none" w:sz="0" w:space="0" w:color="auto"/>
      </w:divBdr>
    </w:div>
    <w:div w:id="652486436">
      <w:bodyDiv w:val="1"/>
      <w:marLeft w:val="0"/>
      <w:marRight w:val="0"/>
      <w:marTop w:val="0"/>
      <w:marBottom w:val="0"/>
      <w:divBdr>
        <w:top w:val="none" w:sz="0" w:space="0" w:color="auto"/>
        <w:left w:val="none" w:sz="0" w:space="0" w:color="auto"/>
        <w:bottom w:val="none" w:sz="0" w:space="0" w:color="auto"/>
        <w:right w:val="none" w:sz="0" w:space="0" w:color="auto"/>
      </w:divBdr>
    </w:div>
    <w:div w:id="652833214">
      <w:bodyDiv w:val="1"/>
      <w:marLeft w:val="0"/>
      <w:marRight w:val="0"/>
      <w:marTop w:val="0"/>
      <w:marBottom w:val="0"/>
      <w:divBdr>
        <w:top w:val="none" w:sz="0" w:space="0" w:color="auto"/>
        <w:left w:val="none" w:sz="0" w:space="0" w:color="auto"/>
        <w:bottom w:val="none" w:sz="0" w:space="0" w:color="auto"/>
        <w:right w:val="none" w:sz="0" w:space="0" w:color="auto"/>
      </w:divBdr>
    </w:div>
    <w:div w:id="654798434">
      <w:bodyDiv w:val="1"/>
      <w:marLeft w:val="0"/>
      <w:marRight w:val="0"/>
      <w:marTop w:val="0"/>
      <w:marBottom w:val="0"/>
      <w:divBdr>
        <w:top w:val="none" w:sz="0" w:space="0" w:color="auto"/>
        <w:left w:val="none" w:sz="0" w:space="0" w:color="auto"/>
        <w:bottom w:val="none" w:sz="0" w:space="0" w:color="auto"/>
        <w:right w:val="none" w:sz="0" w:space="0" w:color="auto"/>
      </w:divBdr>
    </w:div>
    <w:div w:id="655501528">
      <w:bodyDiv w:val="1"/>
      <w:marLeft w:val="0"/>
      <w:marRight w:val="0"/>
      <w:marTop w:val="0"/>
      <w:marBottom w:val="0"/>
      <w:divBdr>
        <w:top w:val="none" w:sz="0" w:space="0" w:color="auto"/>
        <w:left w:val="none" w:sz="0" w:space="0" w:color="auto"/>
        <w:bottom w:val="none" w:sz="0" w:space="0" w:color="auto"/>
        <w:right w:val="none" w:sz="0" w:space="0" w:color="auto"/>
      </w:divBdr>
    </w:div>
    <w:div w:id="655845799">
      <w:bodyDiv w:val="1"/>
      <w:marLeft w:val="0"/>
      <w:marRight w:val="0"/>
      <w:marTop w:val="0"/>
      <w:marBottom w:val="0"/>
      <w:divBdr>
        <w:top w:val="none" w:sz="0" w:space="0" w:color="auto"/>
        <w:left w:val="none" w:sz="0" w:space="0" w:color="auto"/>
        <w:bottom w:val="none" w:sz="0" w:space="0" w:color="auto"/>
        <w:right w:val="none" w:sz="0" w:space="0" w:color="auto"/>
      </w:divBdr>
    </w:div>
    <w:div w:id="656036405">
      <w:bodyDiv w:val="1"/>
      <w:marLeft w:val="0"/>
      <w:marRight w:val="0"/>
      <w:marTop w:val="0"/>
      <w:marBottom w:val="0"/>
      <w:divBdr>
        <w:top w:val="none" w:sz="0" w:space="0" w:color="auto"/>
        <w:left w:val="none" w:sz="0" w:space="0" w:color="auto"/>
        <w:bottom w:val="none" w:sz="0" w:space="0" w:color="auto"/>
        <w:right w:val="none" w:sz="0" w:space="0" w:color="auto"/>
      </w:divBdr>
    </w:div>
    <w:div w:id="656225761">
      <w:bodyDiv w:val="1"/>
      <w:marLeft w:val="0"/>
      <w:marRight w:val="0"/>
      <w:marTop w:val="0"/>
      <w:marBottom w:val="0"/>
      <w:divBdr>
        <w:top w:val="none" w:sz="0" w:space="0" w:color="auto"/>
        <w:left w:val="none" w:sz="0" w:space="0" w:color="auto"/>
        <w:bottom w:val="none" w:sz="0" w:space="0" w:color="auto"/>
        <w:right w:val="none" w:sz="0" w:space="0" w:color="auto"/>
      </w:divBdr>
    </w:div>
    <w:div w:id="657073894">
      <w:bodyDiv w:val="1"/>
      <w:marLeft w:val="0"/>
      <w:marRight w:val="0"/>
      <w:marTop w:val="0"/>
      <w:marBottom w:val="0"/>
      <w:divBdr>
        <w:top w:val="none" w:sz="0" w:space="0" w:color="auto"/>
        <w:left w:val="none" w:sz="0" w:space="0" w:color="auto"/>
        <w:bottom w:val="none" w:sz="0" w:space="0" w:color="auto"/>
        <w:right w:val="none" w:sz="0" w:space="0" w:color="auto"/>
      </w:divBdr>
    </w:div>
    <w:div w:id="659649862">
      <w:bodyDiv w:val="1"/>
      <w:marLeft w:val="0"/>
      <w:marRight w:val="0"/>
      <w:marTop w:val="0"/>
      <w:marBottom w:val="0"/>
      <w:divBdr>
        <w:top w:val="none" w:sz="0" w:space="0" w:color="auto"/>
        <w:left w:val="none" w:sz="0" w:space="0" w:color="auto"/>
        <w:bottom w:val="none" w:sz="0" w:space="0" w:color="auto"/>
        <w:right w:val="none" w:sz="0" w:space="0" w:color="auto"/>
      </w:divBdr>
    </w:div>
    <w:div w:id="659767938">
      <w:bodyDiv w:val="1"/>
      <w:marLeft w:val="0"/>
      <w:marRight w:val="0"/>
      <w:marTop w:val="0"/>
      <w:marBottom w:val="0"/>
      <w:divBdr>
        <w:top w:val="none" w:sz="0" w:space="0" w:color="auto"/>
        <w:left w:val="none" w:sz="0" w:space="0" w:color="auto"/>
        <w:bottom w:val="none" w:sz="0" w:space="0" w:color="auto"/>
        <w:right w:val="none" w:sz="0" w:space="0" w:color="auto"/>
      </w:divBdr>
    </w:div>
    <w:div w:id="660278389">
      <w:bodyDiv w:val="1"/>
      <w:marLeft w:val="0"/>
      <w:marRight w:val="0"/>
      <w:marTop w:val="0"/>
      <w:marBottom w:val="0"/>
      <w:divBdr>
        <w:top w:val="none" w:sz="0" w:space="0" w:color="auto"/>
        <w:left w:val="none" w:sz="0" w:space="0" w:color="auto"/>
        <w:bottom w:val="none" w:sz="0" w:space="0" w:color="auto"/>
        <w:right w:val="none" w:sz="0" w:space="0" w:color="auto"/>
      </w:divBdr>
    </w:div>
    <w:div w:id="660620122">
      <w:bodyDiv w:val="1"/>
      <w:marLeft w:val="0"/>
      <w:marRight w:val="0"/>
      <w:marTop w:val="0"/>
      <w:marBottom w:val="0"/>
      <w:divBdr>
        <w:top w:val="none" w:sz="0" w:space="0" w:color="auto"/>
        <w:left w:val="none" w:sz="0" w:space="0" w:color="auto"/>
        <w:bottom w:val="none" w:sz="0" w:space="0" w:color="auto"/>
        <w:right w:val="none" w:sz="0" w:space="0" w:color="auto"/>
      </w:divBdr>
    </w:div>
    <w:div w:id="661548009">
      <w:bodyDiv w:val="1"/>
      <w:marLeft w:val="0"/>
      <w:marRight w:val="0"/>
      <w:marTop w:val="0"/>
      <w:marBottom w:val="0"/>
      <w:divBdr>
        <w:top w:val="none" w:sz="0" w:space="0" w:color="auto"/>
        <w:left w:val="none" w:sz="0" w:space="0" w:color="auto"/>
        <w:bottom w:val="none" w:sz="0" w:space="0" w:color="auto"/>
        <w:right w:val="none" w:sz="0" w:space="0" w:color="auto"/>
      </w:divBdr>
    </w:div>
    <w:div w:id="664088639">
      <w:bodyDiv w:val="1"/>
      <w:marLeft w:val="0"/>
      <w:marRight w:val="0"/>
      <w:marTop w:val="0"/>
      <w:marBottom w:val="0"/>
      <w:divBdr>
        <w:top w:val="none" w:sz="0" w:space="0" w:color="auto"/>
        <w:left w:val="none" w:sz="0" w:space="0" w:color="auto"/>
        <w:bottom w:val="none" w:sz="0" w:space="0" w:color="auto"/>
        <w:right w:val="none" w:sz="0" w:space="0" w:color="auto"/>
      </w:divBdr>
    </w:div>
    <w:div w:id="665212347">
      <w:bodyDiv w:val="1"/>
      <w:marLeft w:val="0"/>
      <w:marRight w:val="0"/>
      <w:marTop w:val="0"/>
      <w:marBottom w:val="0"/>
      <w:divBdr>
        <w:top w:val="none" w:sz="0" w:space="0" w:color="auto"/>
        <w:left w:val="none" w:sz="0" w:space="0" w:color="auto"/>
        <w:bottom w:val="none" w:sz="0" w:space="0" w:color="auto"/>
        <w:right w:val="none" w:sz="0" w:space="0" w:color="auto"/>
      </w:divBdr>
    </w:div>
    <w:div w:id="666321595">
      <w:bodyDiv w:val="1"/>
      <w:marLeft w:val="0"/>
      <w:marRight w:val="0"/>
      <w:marTop w:val="0"/>
      <w:marBottom w:val="0"/>
      <w:divBdr>
        <w:top w:val="none" w:sz="0" w:space="0" w:color="auto"/>
        <w:left w:val="none" w:sz="0" w:space="0" w:color="auto"/>
        <w:bottom w:val="none" w:sz="0" w:space="0" w:color="auto"/>
        <w:right w:val="none" w:sz="0" w:space="0" w:color="auto"/>
      </w:divBdr>
    </w:div>
    <w:div w:id="667051337">
      <w:bodyDiv w:val="1"/>
      <w:marLeft w:val="0"/>
      <w:marRight w:val="0"/>
      <w:marTop w:val="0"/>
      <w:marBottom w:val="0"/>
      <w:divBdr>
        <w:top w:val="none" w:sz="0" w:space="0" w:color="auto"/>
        <w:left w:val="none" w:sz="0" w:space="0" w:color="auto"/>
        <w:bottom w:val="none" w:sz="0" w:space="0" w:color="auto"/>
        <w:right w:val="none" w:sz="0" w:space="0" w:color="auto"/>
      </w:divBdr>
    </w:div>
    <w:div w:id="667094060">
      <w:bodyDiv w:val="1"/>
      <w:marLeft w:val="0"/>
      <w:marRight w:val="0"/>
      <w:marTop w:val="0"/>
      <w:marBottom w:val="0"/>
      <w:divBdr>
        <w:top w:val="none" w:sz="0" w:space="0" w:color="auto"/>
        <w:left w:val="none" w:sz="0" w:space="0" w:color="auto"/>
        <w:bottom w:val="none" w:sz="0" w:space="0" w:color="auto"/>
        <w:right w:val="none" w:sz="0" w:space="0" w:color="auto"/>
      </w:divBdr>
    </w:div>
    <w:div w:id="668598949">
      <w:bodyDiv w:val="1"/>
      <w:marLeft w:val="0"/>
      <w:marRight w:val="0"/>
      <w:marTop w:val="0"/>
      <w:marBottom w:val="0"/>
      <w:divBdr>
        <w:top w:val="none" w:sz="0" w:space="0" w:color="auto"/>
        <w:left w:val="none" w:sz="0" w:space="0" w:color="auto"/>
        <w:bottom w:val="none" w:sz="0" w:space="0" w:color="auto"/>
        <w:right w:val="none" w:sz="0" w:space="0" w:color="auto"/>
      </w:divBdr>
    </w:div>
    <w:div w:id="670990000">
      <w:bodyDiv w:val="1"/>
      <w:marLeft w:val="0"/>
      <w:marRight w:val="0"/>
      <w:marTop w:val="0"/>
      <w:marBottom w:val="0"/>
      <w:divBdr>
        <w:top w:val="none" w:sz="0" w:space="0" w:color="auto"/>
        <w:left w:val="none" w:sz="0" w:space="0" w:color="auto"/>
        <w:bottom w:val="none" w:sz="0" w:space="0" w:color="auto"/>
        <w:right w:val="none" w:sz="0" w:space="0" w:color="auto"/>
      </w:divBdr>
    </w:div>
    <w:div w:id="671417353">
      <w:bodyDiv w:val="1"/>
      <w:marLeft w:val="0"/>
      <w:marRight w:val="0"/>
      <w:marTop w:val="0"/>
      <w:marBottom w:val="0"/>
      <w:divBdr>
        <w:top w:val="none" w:sz="0" w:space="0" w:color="auto"/>
        <w:left w:val="none" w:sz="0" w:space="0" w:color="auto"/>
        <w:bottom w:val="none" w:sz="0" w:space="0" w:color="auto"/>
        <w:right w:val="none" w:sz="0" w:space="0" w:color="auto"/>
      </w:divBdr>
    </w:div>
    <w:div w:id="673073926">
      <w:bodyDiv w:val="1"/>
      <w:marLeft w:val="0"/>
      <w:marRight w:val="0"/>
      <w:marTop w:val="0"/>
      <w:marBottom w:val="0"/>
      <w:divBdr>
        <w:top w:val="none" w:sz="0" w:space="0" w:color="auto"/>
        <w:left w:val="none" w:sz="0" w:space="0" w:color="auto"/>
        <w:bottom w:val="none" w:sz="0" w:space="0" w:color="auto"/>
        <w:right w:val="none" w:sz="0" w:space="0" w:color="auto"/>
      </w:divBdr>
    </w:div>
    <w:div w:id="674383695">
      <w:bodyDiv w:val="1"/>
      <w:marLeft w:val="0"/>
      <w:marRight w:val="0"/>
      <w:marTop w:val="0"/>
      <w:marBottom w:val="0"/>
      <w:divBdr>
        <w:top w:val="none" w:sz="0" w:space="0" w:color="auto"/>
        <w:left w:val="none" w:sz="0" w:space="0" w:color="auto"/>
        <w:bottom w:val="none" w:sz="0" w:space="0" w:color="auto"/>
        <w:right w:val="none" w:sz="0" w:space="0" w:color="auto"/>
      </w:divBdr>
    </w:div>
    <w:div w:id="674724011">
      <w:bodyDiv w:val="1"/>
      <w:marLeft w:val="0"/>
      <w:marRight w:val="0"/>
      <w:marTop w:val="0"/>
      <w:marBottom w:val="0"/>
      <w:divBdr>
        <w:top w:val="none" w:sz="0" w:space="0" w:color="auto"/>
        <w:left w:val="none" w:sz="0" w:space="0" w:color="auto"/>
        <w:bottom w:val="none" w:sz="0" w:space="0" w:color="auto"/>
        <w:right w:val="none" w:sz="0" w:space="0" w:color="auto"/>
      </w:divBdr>
    </w:div>
    <w:div w:id="674963207">
      <w:bodyDiv w:val="1"/>
      <w:marLeft w:val="0"/>
      <w:marRight w:val="0"/>
      <w:marTop w:val="0"/>
      <w:marBottom w:val="0"/>
      <w:divBdr>
        <w:top w:val="none" w:sz="0" w:space="0" w:color="auto"/>
        <w:left w:val="none" w:sz="0" w:space="0" w:color="auto"/>
        <w:bottom w:val="none" w:sz="0" w:space="0" w:color="auto"/>
        <w:right w:val="none" w:sz="0" w:space="0" w:color="auto"/>
      </w:divBdr>
    </w:div>
    <w:div w:id="678848542">
      <w:bodyDiv w:val="1"/>
      <w:marLeft w:val="0"/>
      <w:marRight w:val="0"/>
      <w:marTop w:val="0"/>
      <w:marBottom w:val="0"/>
      <w:divBdr>
        <w:top w:val="none" w:sz="0" w:space="0" w:color="auto"/>
        <w:left w:val="none" w:sz="0" w:space="0" w:color="auto"/>
        <w:bottom w:val="none" w:sz="0" w:space="0" w:color="auto"/>
        <w:right w:val="none" w:sz="0" w:space="0" w:color="auto"/>
      </w:divBdr>
    </w:div>
    <w:div w:id="678971254">
      <w:bodyDiv w:val="1"/>
      <w:marLeft w:val="0"/>
      <w:marRight w:val="0"/>
      <w:marTop w:val="0"/>
      <w:marBottom w:val="0"/>
      <w:divBdr>
        <w:top w:val="none" w:sz="0" w:space="0" w:color="auto"/>
        <w:left w:val="none" w:sz="0" w:space="0" w:color="auto"/>
        <w:bottom w:val="none" w:sz="0" w:space="0" w:color="auto"/>
        <w:right w:val="none" w:sz="0" w:space="0" w:color="auto"/>
      </w:divBdr>
    </w:div>
    <w:div w:id="680930648">
      <w:bodyDiv w:val="1"/>
      <w:marLeft w:val="0"/>
      <w:marRight w:val="0"/>
      <w:marTop w:val="0"/>
      <w:marBottom w:val="0"/>
      <w:divBdr>
        <w:top w:val="none" w:sz="0" w:space="0" w:color="auto"/>
        <w:left w:val="none" w:sz="0" w:space="0" w:color="auto"/>
        <w:bottom w:val="none" w:sz="0" w:space="0" w:color="auto"/>
        <w:right w:val="none" w:sz="0" w:space="0" w:color="auto"/>
      </w:divBdr>
    </w:div>
    <w:div w:id="681056378">
      <w:bodyDiv w:val="1"/>
      <w:marLeft w:val="0"/>
      <w:marRight w:val="0"/>
      <w:marTop w:val="0"/>
      <w:marBottom w:val="0"/>
      <w:divBdr>
        <w:top w:val="none" w:sz="0" w:space="0" w:color="auto"/>
        <w:left w:val="none" w:sz="0" w:space="0" w:color="auto"/>
        <w:bottom w:val="none" w:sz="0" w:space="0" w:color="auto"/>
        <w:right w:val="none" w:sz="0" w:space="0" w:color="auto"/>
      </w:divBdr>
    </w:div>
    <w:div w:id="681471367">
      <w:bodyDiv w:val="1"/>
      <w:marLeft w:val="0"/>
      <w:marRight w:val="0"/>
      <w:marTop w:val="0"/>
      <w:marBottom w:val="0"/>
      <w:divBdr>
        <w:top w:val="none" w:sz="0" w:space="0" w:color="auto"/>
        <w:left w:val="none" w:sz="0" w:space="0" w:color="auto"/>
        <w:bottom w:val="none" w:sz="0" w:space="0" w:color="auto"/>
        <w:right w:val="none" w:sz="0" w:space="0" w:color="auto"/>
      </w:divBdr>
    </w:div>
    <w:div w:id="683019866">
      <w:bodyDiv w:val="1"/>
      <w:marLeft w:val="0"/>
      <w:marRight w:val="0"/>
      <w:marTop w:val="0"/>
      <w:marBottom w:val="0"/>
      <w:divBdr>
        <w:top w:val="none" w:sz="0" w:space="0" w:color="auto"/>
        <w:left w:val="none" w:sz="0" w:space="0" w:color="auto"/>
        <w:bottom w:val="none" w:sz="0" w:space="0" w:color="auto"/>
        <w:right w:val="none" w:sz="0" w:space="0" w:color="auto"/>
      </w:divBdr>
    </w:div>
    <w:div w:id="683046276">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684097044">
      <w:bodyDiv w:val="1"/>
      <w:marLeft w:val="0"/>
      <w:marRight w:val="0"/>
      <w:marTop w:val="0"/>
      <w:marBottom w:val="0"/>
      <w:divBdr>
        <w:top w:val="none" w:sz="0" w:space="0" w:color="auto"/>
        <w:left w:val="none" w:sz="0" w:space="0" w:color="auto"/>
        <w:bottom w:val="none" w:sz="0" w:space="0" w:color="auto"/>
        <w:right w:val="none" w:sz="0" w:space="0" w:color="auto"/>
      </w:divBdr>
    </w:div>
    <w:div w:id="684285011">
      <w:bodyDiv w:val="1"/>
      <w:marLeft w:val="0"/>
      <w:marRight w:val="0"/>
      <w:marTop w:val="0"/>
      <w:marBottom w:val="0"/>
      <w:divBdr>
        <w:top w:val="none" w:sz="0" w:space="0" w:color="auto"/>
        <w:left w:val="none" w:sz="0" w:space="0" w:color="auto"/>
        <w:bottom w:val="none" w:sz="0" w:space="0" w:color="auto"/>
        <w:right w:val="none" w:sz="0" w:space="0" w:color="auto"/>
      </w:divBdr>
    </w:div>
    <w:div w:id="685863643">
      <w:bodyDiv w:val="1"/>
      <w:marLeft w:val="0"/>
      <w:marRight w:val="0"/>
      <w:marTop w:val="0"/>
      <w:marBottom w:val="0"/>
      <w:divBdr>
        <w:top w:val="none" w:sz="0" w:space="0" w:color="auto"/>
        <w:left w:val="none" w:sz="0" w:space="0" w:color="auto"/>
        <w:bottom w:val="none" w:sz="0" w:space="0" w:color="auto"/>
        <w:right w:val="none" w:sz="0" w:space="0" w:color="auto"/>
      </w:divBdr>
    </w:div>
    <w:div w:id="686062486">
      <w:bodyDiv w:val="1"/>
      <w:marLeft w:val="0"/>
      <w:marRight w:val="0"/>
      <w:marTop w:val="0"/>
      <w:marBottom w:val="0"/>
      <w:divBdr>
        <w:top w:val="none" w:sz="0" w:space="0" w:color="auto"/>
        <w:left w:val="none" w:sz="0" w:space="0" w:color="auto"/>
        <w:bottom w:val="none" w:sz="0" w:space="0" w:color="auto"/>
        <w:right w:val="none" w:sz="0" w:space="0" w:color="auto"/>
      </w:divBdr>
    </w:div>
    <w:div w:id="687220490">
      <w:bodyDiv w:val="1"/>
      <w:marLeft w:val="0"/>
      <w:marRight w:val="0"/>
      <w:marTop w:val="0"/>
      <w:marBottom w:val="0"/>
      <w:divBdr>
        <w:top w:val="none" w:sz="0" w:space="0" w:color="auto"/>
        <w:left w:val="none" w:sz="0" w:space="0" w:color="auto"/>
        <w:bottom w:val="none" w:sz="0" w:space="0" w:color="auto"/>
        <w:right w:val="none" w:sz="0" w:space="0" w:color="auto"/>
      </w:divBdr>
    </w:div>
    <w:div w:id="687372031">
      <w:bodyDiv w:val="1"/>
      <w:marLeft w:val="0"/>
      <w:marRight w:val="0"/>
      <w:marTop w:val="0"/>
      <w:marBottom w:val="0"/>
      <w:divBdr>
        <w:top w:val="none" w:sz="0" w:space="0" w:color="auto"/>
        <w:left w:val="none" w:sz="0" w:space="0" w:color="auto"/>
        <w:bottom w:val="none" w:sz="0" w:space="0" w:color="auto"/>
        <w:right w:val="none" w:sz="0" w:space="0" w:color="auto"/>
      </w:divBdr>
    </w:div>
    <w:div w:id="688606151">
      <w:bodyDiv w:val="1"/>
      <w:marLeft w:val="0"/>
      <w:marRight w:val="0"/>
      <w:marTop w:val="0"/>
      <w:marBottom w:val="0"/>
      <w:divBdr>
        <w:top w:val="none" w:sz="0" w:space="0" w:color="auto"/>
        <w:left w:val="none" w:sz="0" w:space="0" w:color="auto"/>
        <w:bottom w:val="none" w:sz="0" w:space="0" w:color="auto"/>
        <w:right w:val="none" w:sz="0" w:space="0" w:color="auto"/>
      </w:divBdr>
    </w:div>
    <w:div w:id="691034202">
      <w:bodyDiv w:val="1"/>
      <w:marLeft w:val="0"/>
      <w:marRight w:val="0"/>
      <w:marTop w:val="0"/>
      <w:marBottom w:val="0"/>
      <w:divBdr>
        <w:top w:val="none" w:sz="0" w:space="0" w:color="auto"/>
        <w:left w:val="none" w:sz="0" w:space="0" w:color="auto"/>
        <w:bottom w:val="none" w:sz="0" w:space="0" w:color="auto"/>
        <w:right w:val="none" w:sz="0" w:space="0" w:color="auto"/>
      </w:divBdr>
    </w:div>
    <w:div w:id="696393035">
      <w:bodyDiv w:val="1"/>
      <w:marLeft w:val="0"/>
      <w:marRight w:val="0"/>
      <w:marTop w:val="0"/>
      <w:marBottom w:val="0"/>
      <w:divBdr>
        <w:top w:val="none" w:sz="0" w:space="0" w:color="auto"/>
        <w:left w:val="none" w:sz="0" w:space="0" w:color="auto"/>
        <w:bottom w:val="none" w:sz="0" w:space="0" w:color="auto"/>
        <w:right w:val="none" w:sz="0" w:space="0" w:color="auto"/>
      </w:divBdr>
    </w:div>
    <w:div w:id="697894393">
      <w:bodyDiv w:val="1"/>
      <w:marLeft w:val="0"/>
      <w:marRight w:val="0"/>
      <w:marTop w:val="0"/>
      <w:marBottom w:val="0"/>
      <w:divBdr>
        <w:top w:val="none" w:sz="0" w:space="0" w:color="auto"/>
        <w:left w:val="none" w:sz="0" w:space="0" w:color="auto"/>
        <w:bottom w:val="none" w:sz="0" w:space="0" w:color="auto"/>
        <w:right w:val="none" w:sz="0" w:space="0" w:color="auto"/>
      </w:divBdr>
    </w:div>
    <w:div w:id="698435604">
      <w:bodyDiv w:val="1"/>
      <w:marLeft w:val="0"/>
      <w:marRight w:val="0"/>
      <w:marTop w:val="0"/>
      <w:marBottom w:val="0"/>
      <w:divBdr>
        <w:top w:val="none" w:sz="0" w:space="0" w:color="auto"/>
        <w:left w:val="none" w:sz="0" w:space="0" w:color="auto"/>
        <w:bottom w:val="none" w:sz="0" w:space="0" w:color="auto"/>
        <w:right w:val="none" w:sz="0" w:space="0" w:color="auto"/>
      </w:divBdr>
    </w:div>
    <w:div w:id="700395232">
      <w:bodyDiv w:val="1"/>
      <w:marLeft w:val="0"/>
      <w:marRight w:val="0"/>
      <w:marTop w:val="0"/>
      <w:marBottom w:val="0"/>
      <w:divBdr>
        <w:top w:val="none" w:sz="0" w:space="0" w:color="auto"/>
        <w:left w:val="none" w:sz="0" w:space="0" w:color="auto"/>
        <w:bottom w:val="none" w:sz="0" w:space="0" w:color="auto"/>
        <w:right w:val="none" w:sz="0" w:space="0" w:color="auto"/>
      </w:divBdr>
    </w:div>
    <w:div w:id="701057214">
      <w:bodyDiv w:val="1"/>
      <w:marLeft w:val="0"/>
      <w:marRight w:val="0"/>
      <w:marTop w:val="0"/>
      <w:marBottom w:val="0"/>
      <w:divBdr>
        <w:top w:val="none" w:sz="0" w:space="0" w:color="auto"/>
        <w:left w:val="none" w:sz="0" w:space="0" w:color="auto"/>
        <w:bottom w:val="none" w:sz="0" w:space="0" w:color="auto"/>
        <w:right w:val="none" w:sz="0" w:space="0" w:color="auto"/>
      </w:divBdr>
    </w:div>
    <w:div w:id="703021751">
      <w:bodyDiv w:val="1"/>
      <w:marLeft w:val="0"/>
      <w:marRight w:val="0"/>
      <w:marTop w:val="0"/>
      <w:marBottom w:val="0"/>
      <w:divBdr>
        <w:top w:val="none" w:sz="0" w:space="0" w:color="auto"/>
        <w:left w:val="none" w:sz="0" w:space="0" w:color="auto"/>
        <w:bottom w:val="none" w:sz="0" w:space="0" w:color="auto"/>
        <w:right w:val="none" w:sz="0" w:space="0" w:color="auto"/>
      </w:divBdr>
    </w:div>
    <w:div w:id="704595880">
      <w:bodyDiv w:val="1"/>
      <w:marLeft w:val="0"/>
      <w:marRight w:val="0"/>
      <w:marTop w:val="0"/>
      <w:marBottom w:val="0"/>
      <w:divBdr>
        <w:top w:val="none" w:sz="0" w:space="0" w:color="auto"/>
        <w:left w:val="none" w:sz="0" w:space="0" w:color="auto"/>
        <w:bottom w:val="none" w:sz="0" w:space="0" w:color="auto"/>
        <w:right w:val="none" w:sz="0" w:space="0" w:color="auto"/>
      </w:divBdr>
    </w:div>
    <w:div w:id="706150995">
      <w:bodyDiv w:val="1"/>
      <w:marLeft w:val="0"/>
      <w:marRight w:val="0"/>
      <w:marTop w:val="0"/>
      <w:marBottom w:val="0"/>
      <w:divBdr>
        <w:top w:val="none" w:sz="0" w:space="0" w:color="auto"/>
        <w:left w:val="none" w:sz="0" w:space="0" w:color="auto"/>
        <w:bottom w:val="none" w:sz="0" w:space="0" w:color="auto"/>
        <w:right w:val="none" w:sz="0" w:space="0" w:color="auto"/>
      </w:divBdr>
    </w:div>
    <w:div w:id="706177131">
      <w:bodyDiv w:val="1"/>
      <w:marLeft w:val="0"/>
      <w:marRight w:val="0"/>
      <w:marTop w:val="0"/>
      <w:marBottom w:val="0"/>
      <w:divBdr>
        <w:top w:val="none" w:sz="0" w:space="0" w:color="auto"/>
        <w:left w:val="none" w:sz="0" w:space="0" w:color="auto"/>
        <w:bottom w:val="none" w:sz="0" w:space="0" w:color="auto"/>
        <w:right w:val="none" w:sz="0" w:space="0" w:color="auto"/>
      </w:divBdr>
    </w:div>
    <w:div w:id="707729452">
      <w:bodyDiv w:val="1"/>
      <w:marLeft w:val="0"/>
      <w:marRight w:val="0"/>
      <w:marTop w:val="0"/>
      <w:marBottom w:val="0"/>
      <w:divBdr>
        <w:top w:val="none" w:sz="0" w:space="0" w:color="auto"/>
        <w:left w:val="none" w:sz="0" w:space="0" w:color="auto"/>
        <w:bottom w:val="none" w:sz="0" w:space="0" w:color="auto"/>
        <w:right w:val="none" w:sz="0" w:space="0" w:color="auto"/>
      </w:divBdr>
    </w:div>
    <w:div w:id="707994905">
      <w:bodyDiv w:val="1"/>
      <w:marLeft w:val="0"/>
      <w:marRight w:val="0"/>
      <w:marTop w:val="0"/>
      <w:marBottom w:val="0"/>
      <w:divBdr>
        <w:top w:val="none" w:sz="0" w:space="0" w:color="auto"/>
        <w:left w:val="none" w:sz="0" w:space="0" w:color="auto"/>
        <w:bottom w:val="none" w:sz="0" w:space="0" w:color="auto"/>
        <w:right w:val="none" w:sz="0" w:space="0" w:color="auto"/>
      </w:divBdr>
    </w:div>
    <w:div w:id="710423520">
      <w:bodyDiv w:val="1"/>
      <w:marLeft w:val="0"/>
      <w:marRight w:val="0"/>
      <w:marTop w:val="0"/>
      <w:marBottom w:val="0"/>
      <w:divBdr>
        <w:top w:val="none" w:sz="0" w:space="0" w:color="auto"/>
        <w:left w:val="none" w:sz="0" w:space="0" w:color="auto"/>
        <w:bottom w:val="none" w:sz="0" w:space="0" w:color="auto"/>
        <w:right w:val="none" w:sz="0" w:space="0" w:color="auto"/>
      </w:divBdr>
    </w:div>
    <w:div w:id="710883959">
      <w:bodyDiv w:val="1"/>
      <w:marLeft w:val="0"/>
      <w:marRight w:val="0"/>
      <w:marTop w:val="0"/>
      <w:marBottom w:val="0"/>
      <w:divBdr>
        <w:top w:val="none" w:sz="0" w:space="0" w:color="auto"/>
        <w:left w:val="none" w:sz="0" w:space="0" w:color="auto"/>
        <w:bottom w:val="none" w:sz="0" w:space="0" w:color="auto"/>
        <w:right w:val="none" w:sz="0" w:space="0" w:color="auto"/>
      </w:divBdr>
    </w:div>
    <w:div w:id="711347090">
      <w:bodyDiv w:val="1"/>
      <w:marLeft w:val="0"/>
      <w:marRight w:val="0"/>
      <w:marTop w:val="0"/>
      <w:marBottom w:val="0"/>
      <w:divBdr>
        <w:top w:val="none" w:sz="0" w:space="0" w:color="auto"/>
        <w:left w:val="none" w:sz="0" w:space="0" w:color="auto"/>
        <w:bottom w:val="none" w:sz="0" w:space="0" w:color="auto"/>
        <w:right w:val="none" w:sz="0" w:space="0" w:color="auto"/>
      </w:divBdr>
    </w:div>
    <w:div w:id="711925270">
      <w:bodyDiv w:val="1"/>
      <w:marLeft w:val="0"/>
      <w:marRight w:val="0"/>
      <w:marTop w:val="0"/>
      <w:marBottom w:val="0"/>
      <w:divBdr>
        <w:top w:val="none" w:sz="0" w:space="0" w:color="auto"/>
        <w:left w:val="none" w:sz="0" w:space="0" w:color="auto"/>
        <w:bottom w:val="none" w:sz="0" w:space="0" w:color="auto"/>
        <w:right w:val="none" w:sz="0" w:space="0" w:color="auto"/>
      </w:divBdr>
    </w:div>
    <w:div w:id="713165201">
      <w:bodyDiv w:val="1"/>
      <w:marLeft w:val="0"/>
      <w:marRight w:val="0"/>
      <w:marTop w:val="0"/>
      <w:marBottom w:val="0"/>
      <w:divBdr>
        <w:top w:val="none" w:sz="0" w:space="0" w:color="auto"/>
        <w:left w:val="none" w:sz="0" w:space="0" w:color="auto"/>
        <w:bottom w:val="none" w:sz="0" w:space="0" w:color="auto"/>
        <w:right w:val="none" w:sz="0" w:space="0" w:color="auto"/>
      </w:divBdr>
    </w:div>
    <w:div w:id="715396735">
      <w:bodyDiv w:val="1"/>
      <w:marLeft w:val="0"/>
      <w:marRight w:val="0"/>
      <w:marTop w:val="0"/>
      <w:marBottom w:val="0"/>
      <w:divBdr>
        <w:top w:val="none" w:sz="0" w:space="0" w:color="auto"/>
        <w:left w:val="none" w:sz="0" w:space="0" w:color="auto"/>
        <w:bottom w:val="none" w:sz="0" w:space="0" w:color="auto"/>
        <w:right w:val="none" w:sz="0" w:space="0" w:color="auto"/>
      </w:divBdr>
    </w:div>
    <w:div w:id="715473189">
      <w:bodyDiv w:val="1"/>
      <w:marLeft w:val="0"/>
      <w:marRight w:val="0"/>
      <w:marTop w:val="0"/>
      <w:marBottom w:val="0"/>
      <w:divBdr>
        <w:top w:val="none" w:sz="0" w:space="0" w:color="auto"/>
        <w:left w:val="none" w:sz="0" w:space="0" w:color="auto"/>
        <w:bottom w:val="none" w:sz="0" w:space="0" w:color="auto"/>
        <w:right w:val="none" w:sz="0" w:space="0" w:color="auto"/>
      </w:divBdr>
    </w:div>
    <w:div w:id="715741620">
      <w:bodyDiv w:val="1"/>
      <w:marLeft w:val="0"/>
      <w:marRight w:val="0"/>
      <w:marTop w:val="0"/>
      <w:marBottom w:val="0"/>
      <w:divBdr>
        <w:top w:val="none" w:sz="0" w:space="0" w:color="auto"/>
        <w:left w:val="none" w:sz="0" w:space="0" w:color="auto"/>
        <w:bottom w:val="none" w:sz="0" w:space="0" w:color="auto"/>
        <w:right w:val="none" w:sz="0" w:space="0" w:color="auto"/>
      </w:divBdr>
    </w:div>
    <w:div w:id="717167201">
      <w:bodyDiv w:val="1"/>
      <w:marLeft w:val="0"/>
      <w:marRight w:val="0"/>
      <w:marTop w:val="0"/>
      <w:marBottom w:val="0"/>
      <w:divBdr>
        <w:top w:val="none" w:sz="0" w:space="0" w:color="auto"/>
        <w:left w:val="none" w:sz="0" w:space="0" w:color="auto"/>
        <w:bottom w:val="none" w:sz="0" w:space="0" w:color="auto"/>
        <w:right w:val="none" w:sz="0" w:space="0" w:color="auto"/>
      </w:divBdr>
    </w:div>
    <w:div w:id="717168224">
      <w:bodyDiv w:val="1"/>
      <w:marLeft w:val="0"/>
      <w:marRight w:val="0"/>
      <w:marTop w:val="0"/>
      <w:marBottom w:val="0"/>
      <w:divBdr>
        <w:top w:val="none" w:sz="0" w:space="0" w:color="auto"/>
        <w:left w:val="none" w:sz="0" w:space="0" w:color="auto"/>
        <w:bottom w:val="none" w:sz="0" w:space="0" w:color="auto"/>
        <w:right w:val="none" w:sz="0" w:space="0" w:color="auto"/>
      </w:divBdr>
    </w:div>
    <w:div w:id="717555275">
      <w:bodyDiv w:val="1"/>
      <w:marLeft w:val="0"/>
      <w:marRight w:val="0"/>
      <w:marTop w:val="0"/>
      <w:marBottom w:val="0"/>
      <w:divBdr>
        <w:top w:val="none" w:sz="0" w:space="0" w:color="auto"/>
        <w:left w:val="none" w:sz="0" w:space="0" w:color="auto"/>
        <w:bottom w:val="none" w:sz="0" w:space="0" w:color="auto"/>
        <w:right w:val="none" w:sz="0" w:space="0" w:color="auto"/>
      </w:divBdr>
    </w:div>
    <w:div w:id="717582753">
      <w:bodyDiv w:val="1"/>
      <w:marLeft w:val="0"/>
      <w:marRight w:val="0"/>
      <w:marTop w:val="0"/>
      <w:marBottom w:val="0"/>
      <w:divBdr>
        <w:top w:val="none" w:sz="0" w:space="0" w:color="auto"/>
        <w:left w:val="none" w:sz="0" w:space="0" w:color="auto"/>
        <w:bottom w:val="none" w:sz="0" w:space="0" w:color="auto"/>
        <w:right w:val="none" w:sz="0" w:space="0" w:color="auto"/>
      </w:divBdr>
    </w:div>
    <w:div w:id="720206149">
      <w:bodyDiv w:val="1"/>
      <w:marLeft w:val="0"/>
      <w:marRight w:val="0"/>
      <w:marTop w:val="0"/>
      <w:marBottom w:val="0"/>
      <w:divBdr>
        <w:top w:val="none" w:sz="0" w:space="0" w:color="auto"/>
        <w:left w:val="none" w:sz="0" w:space="0" w:color="auto"/>
        <w:bottom w:val="none" w:sz="0" w:space="0" w:color="auto"/>
        <w:right w:val="none" w:sz="0" w:space="0" w:color="auto"/>
      </w:divBdr>
    </w:div>
    <w:div w:id="720712552">
      <w:bodyDiv w:val="1"/>
      <w:marLeft w:val="0"/>
      <w:marRight w:val="0"/>
      <w:marTop w:val="0"/>
      <w:marBottom w:val="0"/>
      <w:divBdr>
        <w:top w:val="none" w:sz="0" w:space="0" w:color="auto"/>
        <w:left w:val="none" w:sz="0" w:space="0" w:color="auto"/>
        <w:bottom w:val="none" w:sz="0" w:space="0" w:color="auto"/>
        <w:right w:val="none" w:sz="0" w:space="0" w:color="auto"/>
      </w:divBdr>
    </w:div>
    <w:div w:id="720784906">
      <w:bodyDiv w:val="1"/>
      <w:marLeft w:val="0"/>
      <w:marRight w:val="0"/>
      <w:marTop w:val="0"/>
      <w:marBottom w:val="0"/>
      <w:divBdr>
        <w:top w:val="none" w:sz="0" w:space="0" w:color="auto"/>
        <w:left w:val="none" w:sz="0" w:space="0" w:color="auto"/>
        <w:bottom w:val="none" w:sz="0" w:space="0" w:color="auto"/>
        <w:right w:val="none" w:sz="0" w:space="0" w:color="auto"/>
      </w:divBdr>
    </w:div>
    <w:div w:id="720908716">
      <w:bodyDiv w:val="1"/>
      <w:marLeft w:val="0"/>
      <w:marRight w:val="0"/>
      <w:marTop w:val="0"/>
      <w:marBottom w:val="0"/>
      <w:divBdr>
        <w:top w:val="none" w:sz="0" w:space="0" w:color="auto"/>
        <w:left w:val="none" w:sz="0" w:space="0" w:color="auto"/>
        <w:bottom w:val="none" w:sz="0" w:space="0" w:color="auto"/>
        <w:right w:val="none" w:sz="0" w:space="0" w:color="auto"/>
      </w:divBdr>
    </w:div>
    <w:div w:id="722407693">
      <w:bodyDiv w:val="1"/>
      <w:marLeft w:val="0"/>
      <w:marRight w:val="0"/>
      <w:marTop w:val="0"/>
      <w:marBottom w:val="0"/>
      <w:divBdr>
        <w:top w:val="none" w:sz="0" w:space="0" w:color="auto"/>
        <w:left w:val="none" w:sz="0" w:space="0" w:color="auto"/>
        <w:bottom w:val="none" w:sz="0" w:space="0" w:color="auto"/>
        <w:right w:val="none" w:sz="0" w:space="0" w:color="auto"/>
      </w:divBdr>
    </w:div>
    <w:div w:id="723258462">
      <w:bodyDiv w:val="1"/>
      <w:marLeft w:val="0"/>
      <w:marRight w:val="0"/>
      <w:marTop w:val="0"/>
      <w:marBottom w:val="0"/>
      <w:divBdr>
        <w:top w:val="none" w:sz="0" w:space="0" w:color="auto"/>
        <w:left w:val="none" w:sz="0" w:space="0" w:color="auto"/>
        <w:bottom w:val="none" w:sz="0" w:space="0" w:color="auto"/>
        <w:right w:val="none" w:sz="0" w:space="0" w:color="auto"/>
      </w:divBdr>
    </w:div>
    <w:div w:id="723332325">
      <w:bodyDiv w:val="1"/>
      <w:marLeft w:val="0"/>
      <w:marRight w:val="0"/>
      <w:marTop w:val="0"/>
      <w:marBottom w:val="0"/>
      <w:divBdr>
        <w:top w:val="none" w:sz="0" w:space="0" w:color="auto"/>
        <w:left w:val="none" w:sz="0" w:space="0" w:color="auto"/>
        <w:bottom w:val="none" w:sz="0" w:space="0" w:color="auto"/>
        <w:right w:val="none" w:sz="0" w:space="0" w:color="auto"/>
      </w:divBdr>
    </w:div>
    <w:div w:id="723916574">
      <w:bodyDiv w:val="1"/>
      <w:marLeft w:val="0"/>
      <w:marRight w:val="0"/>
      <w:marTop w:val="0"/>
      <w:marBottom w:val="0"/>
      <w:divBdr>
        <w:top w:val="none" w:sz="0" w:space="0" w:color="auto"/>
        <w:left w:val="none" w:sz="0" w:space="0" w:color="auto"/>
        <w:bottom w:val="none" w:sz="0" w:space="0" w:color="auto"/>
        <w:right w:val="none" w:sz="0" w:space="0" w:color="auto"/>
      </w:divBdr>
    </w:div>
    <w:div w:id="725029969">
      <w:bodyDiv w:val="1"/>
      <w:marLeft w:val="0"/>
      <w:marRight w:val="0"/>
      <w:marTop w:val="0"/>
      <w:marBottom w:val="0"/>
      <w:divBdr>
        <w:top w:val="none" w:sz="0" w:space="0" w:color="auto"/>
        <w:left w:val="none" w:sz="0" w:space="0" w:color="auto"/>
        <w:bottom w:val="none" w:sz="0" w:space="0" w:color="auto"/>
        <w:right w:val="none" w:sz="0" w:space="0" w:color="auto"/>
      </w:divBdr>
    </w:div>
    <w:div w:id="725836959">
      <w:bodyDiv w:val="1"/>
      <w:marLeft w:val="0"/>
      <w:marRight w:val="0"/>
      <w:marTop w:val="0"/>
      <w:marBottom w:val="0"/>
      <w:divBdr>
        <w:top w:val="none" w:sz="0" w:space="0" w:color="auto"/>
        <w:left w:val="none" w:sz="0" w:space="0" w:color="auto"/>
        <w:bottom w:val="none" w:sz="0" w:space="0" w:color="auto"/>
        <w:right w:val="none" w:sz="0" w:space="0" w:color="auto"/>
      </w:divBdr>
    </w:div>
    <w:div w:id="726345844">
      <w:bodyDiv w:val="1"/>
      <w:marLeft w:val="0"/>
      <w:marRight w:val="0"/>
      <w:marTop w:val="0"/>
      <w:marBottom w:val="0"/>
      <w:divBdr>
        <w:top w:val="none" w:sz="0" w:space="0" w:color="auto"/>
        <w:left w:val="none" w:sz="0" w:space="0" w:color="auto"/>
        <w:bottom w:val="none" w:sz="0" w:space="0" w:color="auto"/>
        <w:right w:val="none" w:sz="0" w:space="0" w:color="auto"/>
      </w:divBdr>
    </w:div>
    <w:div w:id="726680986">
      <w:bodyDiv w:val="1"/>
      <w:marLeft w:val="0"/>
      <w:marRight w:val="0"/>
      <w:marTop w:val="0"/>
      <w:marBottom w:val="0"/>
      <w:divBdr>
        <w:top w:val="none" w:sz="0" w:space="0" w:color="auto"/>
        <w:left w:val="none" w:sz="0" w:space="0" w:color="auto"/>
        <w:bottom w:val="none" w:sz="0" w:space="0" w:color="auto"/>
        <w:right w:val="none" w:sz="0" w:space="0" w:color="auto"/>
      </w:divBdr>
    </w:div>
    <w:div w:id="731660562">
      <w:bodyDiv w:val="1"/>
      <w:marLeft w:val="0"/>
      <w:marRight w:val="0"/>
      <w:marTop w:val="0"/>
      <w:marBottom w:val="0"/>
      <w:divBdr>
        <w:top w:val="none" w:sz="0" w:space="0" w:color="auto"/>
        <w:left w:val="none" w:sz="0" w:space="0" w:color="auto"/>
        <w:bottom w:val="none" w:sz="0" w:space="0" w:color="auto"/>
        <w:right w:val="none" w:sz="0" w:space="0" w:color="auto"/>
      </w:divBdr>
    </w:div>
    <w:div w:id="731733478">
      <w:bodyDiv w:val="1"/>
      <w:marLeft w:val="0"/>
      <w:marRight w:val="0"/>
      <w:marTop w:val="0"/>
      <w:marBottom w:val="0"/>
      <w:divBdr>
        <w:top w:val="none" w:sz="0" w:space="0" w:color="auto"/>
        <w:left w:val="none" w:sz="0" w:space="0" w:color="auto"/>
        <w:bottom w:val="none" w:sz="0" w:space="0" w:color="auto"/>
        <w:right w:val="none" w:sz="0" w:space="0" w:color="auto"/>
      </w:divBdr>
    </w:div>
    <w:div w:id="732234894">
      <w:bodyDiv w:val="1"/>
      <w:marLeft w:val="0"/>
      <w:marRight w:val="0"/>
      <w:marTop w:val="0"/>
      <w:marBottom w:val="0"/>
      <w:divBdr>
        <w:top w:val="none" w:sz="0" w:space="0" w:color="auto"/>
        <w:left w:val="none" w:sz="0" w:space="0" w:color="auto"/>
        <w:bottom w:val="none" w:sz="0" w:space="0" w:color="auto"/>
        <w:right w:val="none" w:sz="0" w:space="0" w:color="auto"/>
      </w:divBdr>
    </w:div>
    <w:div w:id="732780225">
      <w:bodyDiv w:val="1"/>
      <w:marLeft w:val="0"/>
      <w:marRight w:val="0"/>
      <w:marTop w:val="0"/>
      <w:marBottom w:val="0"/>
      <w:divBdr>
        <w:top w:val="none" w:sz="0" w:space="0" w:color="auto"/>
        <w:left w:val="none" w:sz="0" w:space="0" w:color="auto"/>
        <w:bottom w:val="none" w:sz="0" w:space="0" w:color="auto"/>
        <w:right w:val="none" w:sz="0" w:space="0" w:color="auto"/>
      </w:divBdr>
    </w:div>
    <w:div w:id="733041514">
      <w:bodyDiv w:val="1"/>
      <w:marLeft w:val="0"/>
      <w:marRight w:val="0"/>
      <w:marTop w:val="0"/>
      <w:marBottom w:val="0"/>
      <w:divBdr>
        <w:top w:val="none" w:sz="0" w:space="0" w:color="auto"/>
        <w:left w:val="none" w:sz="0" w:space="0" w:color="auto"/>
        <w:bottom w:val="none" w:sz="0" w:space="0" w:color="auto"/>
        <w:right w:val="none" w:sz="0" w:space="0" w:color="auto"/>
      </w:divBdr>
    </w:div>
    <w:div w:id="734621904">
      <w:bodyDiv w:val="1"/>
      <w:marLeft w:val="0"/>
      <w:marRight w:val="0"/>
      <w:marTop w:val="0"/>
      <w:marBottom w:val="0"/>
      <w:divBdr>
        <w:top w:val="none" w:sz="0" w:space="0" w:color="auto"/>
        <w:left w:val="none" w:sz="0" w:space="0" w:color="auto"/>
        <w:bottom w:val="none" w:sz="0" w:space="0" w:color="auto"/>
        <w:right w:val="none" w:sz="0" w:space="0" w:color="auto"/>
      </w:divBdr>
    </w:div>
    <w:div w:id="735519638">
      <w:bodyDiv w:val="1"/>
      <w:marLeft w:val="0"/>
      <w:marRight w:val="0"/>
      <w:marTop w:val="0"/>
      <w:marBottom w:val="0"/>
      <w:divBdr>
        <w:top w:val="none" w:sz="0" w:space="0" w:color="auto"/>
        <w:left w:val="none" w:sz="0" w:space="0" w:color="auto"/>
        <w:bottom w:val="none" w:sz="0" w:space="0" w:color="auto"/>
        <w:right w:val="none" w:sz="0" w:space="0" w:color="auto"/>
      </w:divBdr>
    </w:div>
    <w:div w:id="735590647">
      <w:bodyDiv w:val="1"/>
      <w:marLeft w:val="0"/>
      <w:marRight w:val="0"/>
      <w:marTop w:val="0"/>
      <w:marBottom w:val="0"/>
      <w:divBdr>
        <w:top w:val="none" w:sz="0" w:space="0" w:color="auto"/>
        <w:left w:val="none" w:sz="0" w:space="0" w:color="auto"/>
        <w:bottom w:val="none" w:sz="0" w:space="0" w:color="auto"/>
        <w:right w:val="none" w:sz="0" w:space="0" w:color="auto"/>
      </w:divBdr>
    </w:div>
    <w:div w:id="736168554">
      <w:bodyDiv w:val="1"/>
      <w:marLeft w:val="0"/>
      <w:marRight w:val="0"/>
      <w:marTop w:val="0"/>
      <w:marBottom w:val="0"/>
      <w:divBdr>
        <w:top w:val="none" w:sz="0" w:space="0" w:color="auto"/>
        <w:left w:val="none" w:sz="0" w:space="0" w:color="auto"/>
        <w:bottom w:val="none" w:sz="0" w:space="0" w:color="auto"/>
        <w:right w:val="none" w:sz="0" w:space="0" w:color="auto"/>
      </w:divBdr>
    </w:div>
    <w:div w:id="737943847">
      <w:bodyDiv w:val="1"/>
      <w:marLeft w:val="0"/>
      <w:marRight w:val="0"/>
      <w:marTop w:val="0"/>
      <w:marBottom w:val="0"/>
      <w:divBdr>
        <w:top w:val="none" w:sz="0" w:space="0" w:color="auto"/>
        <w:left w:val="none" w:sz="0" w:space="0" w:color="auto"/>
        <w:bottom w:val="none" w:sz="0" w:space="0" w:color="auto"/>
        <w:right w:val="none" w:sz="0" w:space="0" w:color="auto"/>
      </w:divBdr>
    </w:div>
    <w:div w:id="740523344">
      <w:bodyDiv w:val="1"/>
      <w:marLeft w:val="0"/>
      <w:marRight w:val="0"/>
      <w:marTop w:val="0"/>
      <w:marBottom w:val="0"/>
      <w:divBdr>
        <w:top w:val="none" w:sz="0" w:space="0" w:color="auto"/>
        <w:left w:val="none" w:sz="0" w:space="0" w:color="auto"/>
        <w:bottom w:val="none" w:sz="0" w:space="0" w:color="auto"/>
        <w:right w:val="none" w:sz="0" w:space="0" w:color="auto"/>
      </w:divBdr>
    </w:div>
    <w:div w:id="742068641">
      <w:bodyDiv w:val="1"/>
      <w:marLeft w:val="0"/>
      <w:marRight w:val="0"/>
      <w:marTop w:val="0"/>
      <w:marBottom w:val="0"/>
      <w:divBdr>
        <w:top w:val="none" w:sz="0" w:space="0" w:color="auto"/>
        <w:left w:val="none" w:sz="0" w:space="0" w:color="auto"/>
        <w:bottom w:val="none" w:sz="0" w:space="0" w:color="auto"/>
        <w:right w:val="none" w:sz="0" w:space="0" w:color="auto"/>
      </w:divBdr>
    </w:div>
    <w:div w:id="748620582">
      <w:bodyDiv w:val="1"/>
      <w:marLeft w:val="0"/>
      <w:marRight w:val="0"/>
      <w:marTop w:val="0"/>
      <w:marBottom w:val="0"/>
      <w:divBdr>
        <w:top w:val="none" w:sz="0" w:space="0" w:color="auto"/>
        <w:left w:val="none" w:sz="0" w:space="0" w:color="auto"/>
        <w:bottom w:val="none" w:sz="0" w:space="0" w:color="auto"/>
        <w:right w:val="none" w:sz="0" w:space="0" w:color="auto"/>
      </w:divBdr>
    </w:div>
    <w:div w:id="751699877">
      <w:bodyDiv w:val="1"/>
      <w:marLeft w:val="0"/>
      <w:marRight w:val="0"/>
      <w:marTop w:val="0"/>
      <w:marBottom w:val="0"/>
      <w:divBdr>
        <w:top w:val="none" w:sz="0" w:space="0" w:color="auto"/>
        <w:left w:val="none" w:sz="0" w:space="0" w:color="auto"/>
        <w:bottom w:val="none" w:sz="0" w:space="0" w:color="auto"/>
        <w:right w:val="none" w:sz="0" w:space="0" w:color="auto"/>
      </w:divBdr>
    </w:div>
    <w:div w:id="753016098">
      <w:bodyDiv w:val="1"/>
      <w:marLeft w:val="0"/>
      <w:marRight w:val="0"/>
      <w:marTop w:val="0"/>
      <w:marBottom w:val="0"/>
      <w:divBdr>
        <w:top w:val="none" w:sz="0" w:space="0" w:color="auto"/>
        <w:left w:val="none" w:sz="0" w:space="0" w:color="auto"/>
        <w:bottom w:val="none" w:sz="0" w:space="0" w:color="auto"/>
        <w:right w:val="none" w:sz="0" w:space="0" w:color="auto"/>
      </w:divBdr>
    </w:div>
    <w:div w:id="753550403">
      <w:bodyDiv w:val="1"/>
      <w:marLeft w:val="0"/>
      <w:marRight w:val="0"/>
      <w:marTop w:val="0"/>
      <w:marBottom w:val="0"/>
      <w:divBdr>
        <w:top w:val="none" w:sz="0" w:space="0" w:color="auto"/>
        <w:left w:val="none" w:sz="0" w:space="0" w:color="auto"/>
        <w:bottom w:val="none" w:sz="0" w:space="0" w:color="auto"/>
        <w:right w:val="none" w:sz="0" w:space="0" w:color="auto"/>
      </w:divBdr>
    </w:div>
    <w:div w:id="756443297">
      <w:bodyDiv w:val="1"/>
      <w:marLeft w:val="0"/>
      <w:marRight w:val="0"/>
      <w:marTop w:val="0"/>
      <w:marBottom w:val="0"/>
      <w:divBdr>
        <w:top w:val="none" w:sz="0" w:space="0" w:color="auto"/>
        <w:left w:val="none" w:sz="0" w:space="0" w:color="auto"/>
        <w:bottom w:val="none" w:sz="0" w:space="0" w:color="auto"/>
        <w:right w:val="none" w:sz="0" w:space="0" w:color="auto"/>
      </w:divBdr>
    </w:div>
    <w:div w:id="757600655">
      <w:bodyDiv w:val="1"/>
      <w:marLeft w:val="0"/>
      <w:marRight w:val="0"/>
      <w:marTop w:val="0"/>
      <w:marBottom w:val="0"/>
      <w:divBdr>
        <w:top w:val="none" w:sz="0" w:space="0" w:color="auto"/>
        <w:left w:val="none" w:sz="0" w:space="0" w:color="auto"/>
        <w:bottom w:val="none" w:sz="0" w:space="0" w:color="auto"/>
        <w:right w:val="none" w:sz="0" w:space="0" w:color="auto"/>
      </w:divBdr>
    </w:div>
    <w:div w:id="759300582">
      <w:bodyDiv w:val="1"/>
      <w:marLeft w:val="0"/>
      <w:marRight w:val="0"/>
      <w:marTop w:val="0"/>
      <w:marBottom w:val="0"/>
      <w:divBdr>
        <w:top w:val="none" w:sz="0" w:space="0" w:color="auto"/>
        <w:left w:val="none" w:sz="0" w:space="0" w:color="auto"/>
        <w:bottom w:val="none" w:sz="0" w:space="0" w:color="auto"/>
        <w:right w:val="none" w:sz="0" w:space="0" w:color="auto"/>
      </w:divBdr>
    </w:div>
    <w:div w:id="759713509">
      <w:bodyDiv w:val="1"/>
      <w:marLeft w:val="0"/>
      <w:marRight w:val="0"/>
      <w:marTop w:val="0"/>
      <w:marBottom w:val="0"/>
      <w:divBdr>
        <w:top w:val="none" w:sz="0" w:space="0" w:color="auto"/>
        <w:left w:val="none" w:sz="0" w:space="0" w:color="auto"/>
        <w:bottom w:val="none" w:sz="0" w:space="0" w:color="auto"/>
        <w:right w:val="none" w:sz="0" w:space="0" w:color="auto"/>
      </w:divBdr>
    </w:div>
    <w:div w:id="759835234">
      <w:bodyDiv w:val="1"/>
      <w:marLeft w:val="0"/>
      <w:marRight w:val="0"/>
      <w:marTop w:val="0"/>
      <w:marBottom w:val="0"/>
      <w:divBdr>
        <w:top w:val="none" w:sz="0" w:space="0" w:color="auto"/>
        <w:left w:val="none" w:sz="0" w:space="0" w:color="auto"/>
        <w:bottom w:val="none" w:sz="0" w:space="0" w:color="auto"/>
        <w:right w:val="none" w:sz="0" w:space="0" w:color="auto"/>
      </w:divBdr>
    </w:div>
    <w:div w:id="760876827">
      <w:bodyDiv w:val="1"/>
      <w:marLeft w:val="0"/>
      <w:marRight w:val="0"/>
      <w:marTop w:val="0"/>
      <w:marBottom w:val="0"/>
      <w:divBdr>
        <w:top w:val="none" w:sz="0" w:space="0" w:color="auto"/>
        <w:left w:val="none" w:sz="0" w:space="0" w:color="auto"/>
        <w:bottom w:val="none" w:sz="0" w:space="0" w:color="auto"/>
        <w:right w:val="none" w:sz="0" w:space="0" w:color="auto"/>
      </w:divBdr>
    </w:div>
    <w:div w:id="764301526">
      <w:bodyDiv w:val="1"/>
      <w:marLeft w:val="0"/>
      <w:marRight w:val="0"/>
      <w:marTop w:val="0"/>
      <w:marBottom w:val="0"/>
      <w:divBdr>
        <w:top w:val="none" w:sz="0" w:space="0" w:color="auto"/>
        <w:left w:val="none" w:sz="0" w:space="0" w:color="auto"/>
        <w:bottom w:val="none" w:sz="0" w:space="0" w:color="auto"/>
        <w:right w:val="none" w:sz="0" w:space="0" w:color="auto"/>
      </w:divBdr>
    </w:div>
    <w:div w:id="764962290">
      <w:bodyDiv w:val="1"/>
      <w:marLeft w:val="0"/>
      <w:marRight w:val="0"/>
      <w:marTop w:val="0"/>
      <w:marBottom w:val="0"/>
      <w:divBdr>
        <w:top w:val="none" w:sz="0" w:space="0" w:color="auto"/>
        <w:left w:val="none" w:sz="0" w:space="0" w:color="auto"/>
        <w:bottom w:val="none" w:sz="0" w:space="0" w:color="auto"/>
        <w:right w:val="none" w:sz="0" w:space="0" w:color="auto"/>
      </w:divBdr>
    </w:div>
    <w:div w:id="766005287">
      <w:bodyDiv w:val="1"/>
      <w:marLeft w:val="0"/>
      <w:marRight w:val="0"/>
      <w:marTop w:val="0"/>
      <w:marBottom w:val="0"/>
      <w:divBdr>
        <w:top w:val="none" w:sz="0" w:space="0" w:color="auto"/>
        <w:left w:val="none" w:sz="0" w:space="0" w:color="auto"/>
        <w:bottom w:val="none" w:sz="0" w:space="0" w:color="auto"/>
        <w:right w:val="none" w:sz="0" w:space="0" w:color="auto"/>
      </w:divBdr>
    </w:div>
    <w:div w:id="766584937">
      <w:bodyDiv w:val="1"/>
      <w:marLeft w:val="0"/>
      <w:marRight w:val="0"/>
      <w:marTop w:val="0"/>
      <w:marBottom w:val="0"/>
      <w:divBdr>
        <w:top w:val="none" w:sz="0" w:space="0" w:color="auto"/>
        <w:left w:val="none" w:sz="0" w:space="0" w:color="auto"/>
        <w:bottom w:val="none" w:sz="0" w:space="0" w:color="auto"/>
        <w:right w:val="none" w:sz="0" w:space="0" w:color="auto"/>
      </w:divBdr>
    </w:div>
    <w:div w:id="767387066">
      <w:bodyDiv w:val="1"/>
      <w:marLeft w:val="0"/>
      <w:marRight w:val="0"/>
      <w:marTop w:val="0"/>
      <w:marBottom w:val="0"/>
      <w:divBdr>
        <w:top w:val="none" w:sz="0" w:space="0" w:color="auto"/>
        <w:left w:val="none" w:sz="0" w:space="0" w:color="auto"/>
        <w:bottom w:val="none" w:sz="0" w:space="0" w:color="auto"/>
        <w:right w:val="none" w:sz="0" w:space="0" w:color="auto"/>
      </w:divBdr>
    </w:div>
    <w:div w:id="768551707">
      <w:bodyDiv w:val="1"/>
      <w:marLeft w:val="0"/>
      <w:marRight w:val="0"/>
      <w:marTop w:val="0"/>
      <w:marBottom w:val="0"/>
      <w:divBdr>
        <w:top w:val="none" w:sz="0" w:space="0" w:color="auto"/>
        <w:left w:val="none" w:sz="0" w:space="0" w:color="auto"/>
        <w:bottom w:val="none" w:sz="0" w:space="0" w:color="auto"/>
        <w:right w:val="none" w:sz="0" w:space="0" w:color="auto"/>
      </w:divBdr>
    </w:div>
    <w:div w:id="771512742">
      <w:bodyDiv w:val="1"/>
      <w:marLeft w:val="0"/>
      <w:marRight w:val="0"/>
      <w:marTop w:val="0"/>
      <w:marBottom w:val="0"/>
      <w:divBdr>
        <w:top w:val="none" w:sz="0" w:space="0" w:color="auto"/>
        <w:left w:val="none" w:sz="0" w:space="0" w:color="auto"/>
        <w:bottom w:val="none" w:sz="0" w:space="0" w:color="auto"/>
        <w:right w:val="none" w:sz="0" w:space="0" w:color="auto"/>
      </w:divBdr>
    </w:div>
    <w:div w:id="772476994">
      <w:bodyDiv w:val="1"/>
      <w:marLeft w:val="0"/>
      <w:marRight w:val="0"/>
      <w:marTop w:val="0"/>
      <w:marBottom w:val="0"/>
      <w:divBdr>
        <w:top w:val="none" w:sz="0" w:space="0" w:color="auto"/>
        <w:left w:val="none" w:sz="0" w:space="0" w:color="auto"/>
        <w:bottom w:val="none" w:sz="0" w:space="0" w:color="auto"/>
        <w:right w:val="none" w:sz="0" w:space="0" w:color="auto"/>
      </w:divBdr>
    </w:div>
    <w:div w:id="774516084">
      <w:bodyDiv w:val="1"/>
      <w:marLeft w:val="0"/>
      <w:marRight w:val="0"/>
      <w:marTop w:val="0"/>
      <w:marBottom w:val="0"/>
      <w:divBdr>
        <w:top w:val="none" w:sz="0" w:space="0" w:color="auto"/>
        <w:left w:val="none" w:sz="0" w:space="0" w:color="auto"/>
        <w:bottom w:val="none" w:sz="0" w:space="0" w:color="auto"/>
        <w:right w:val="none" w:sz="0" w:space="0" w:color="auto"/>
      </w:divBdr>
    </w:div>
    <w:div w:id="776023424">
      <w:bodyDiv w:val="1"/>
      <w:marLeft w:val="0"/>
      <w:marRight w:val="0"/>
      <w:marTop w:val="0"/>
      <w:marBottom w:val="0"/>
      <w:divBdr>
        <w:top w:val="none" w:sz="0" w:space="0" w:color="auto"/>
        <w:left w:val="none" w:sz="0" w:space="0" w:color="auto"/>
        <w:bottom w:val="none" w:sz="0" w:space="0" w:color="auto"/>
        <w:right w:val="none" w:sz="0" w:space="0" w:color="auto"/>
      </w:divBdr>
    </w:div>
    <w:div w:id="779380355">
      <w:bodyDiv w:val="1"/>
      <w:marLeft w:val="0"/>
      <w:marRight w:val="0"/>
      <w:marTop w:val="0"/>
      <w:marBottom w:val="0"/>
      <w:divBdr>
        <w:top w:val="none" w:sz="0" w:space="0" w:color="auto"/>
        <w:left w:val="none" w:sz="0" w:space="0" w:color="auto"/>
        <w:bottom w:val="none" w:sz="0" w:space="0" w:color="auto"/>
        <w:right w:val="none" w:sz="0" w:space="0" w:color="auto"/>
      </w:divBdr>
    </w:div>
    <w:div w:id="779883766">
      <w:bodyDiv w:val="1"/>
      <w:marLeft w:val="0"/>
      <w:marRight w:val="0"/>
      <w:marTop w:val="0"/>
      <w:marBottom w:val="0"/>
      <w:divBdr>
        <w:top w:val="none" w:sz="0" w:space="0" w:color="auto"/>
        <w:left w:val="none" w:sz="0" w:space="0" w:color="auto"/>
        <w:bottom w:val="none" w:sz="0" w:space="0" w:color="auto"/>
        <w:right w:val="none" w:sz="0" w:space="0" w:color="auto"/>
      </w:divBdr>
    </w:div>
    <w:div w:id="781193829">
      <w:bodyDiv w:val="1"/>
      <w:marLeft w:val="0"/>
      <w:marRight w:val="0"/>
      <w:marTop w:val="0"/>
      <w:marBottom w:val="0"/>
      <w:divBdr>
        <w:top w:val="none" w:sz="0" w:space="0" w:color="auto"/>
        <w:left w:val="none" w:sz="0" w:space="0" w:color="auto"/>
        <w:bottom w:val="none" w:sz="0" w:space="0" w:color="auto"/>
        <w:right w:val="none" w:sz="0" w:space="0" w:color="auto"/>
      </w:divBdr>
    </w:div>
    <w:div w:id="781611497">
      <w:bodyDiv w:val="1"/>
      <w:marLeft w:val="0"/>
      <w:marRight w:val="0"/>
      <w:marTop w:val="0"/>
      <w:marBottom w:val="0"/>
      <w:divBdr>
        <w:top w:val="none" w:sz="0" w:space="0" w:color="auto"/>
        <w:left w:val="none" w:sz="0" w:space="0" w:color="auto"/>
        <w:bottom w:val="none" w:sz="0" w:space="0" w:color="auto"/>
        <w:right w:val="none" w:sz="0" w:space="0" w:color="auto"/>
      </w:divBdr>
    </w:div>
    <w:div w:id="782965437">
      <w:bodyDiv w:val="1"/>
      <w:marLeft w:val="0"/>
      <w:marRight w:val="0"/>
      <w:marTop w:val="0"/>
      <w:marBottom w:val="0"/>
      <w:divBdr>
        <w:top w:val="none" w:sz="0" w:space="0" w:color="auto"/>
        <w:left w:val="none" w:sz="0" w:space="0" w:color="auto"/>
        <w:bottom w:val="none" w:sz="0" w:space="0" w:color="auto"/>
        <w:right w:val="none" w:sz="0" w:space="0" w:color="auto"/>
      </w:divBdr>
    </w:div>
    <w:div w:id="785075330">
      <w:bodyDiv w:val="1"/>
      <w:marLeft w:val="0"/>
      <w:marRight w:val="0"/>
      <w:marTop w:val="0"/>
      <w:marBottom w:val="0"/>
      <w:divBdr>
        <w:top w:val="none" w:sz="0" w:space="0" w:color="auto"/>
        <w:left w:val="none" w:sz="0" w:space="0" w:color="auto"/>
        <w:bottom w:val="none" w:sz="0" w:space="0" w:color="auto"/>
        <w:right w:val="none" w:sz="0" w:space="0" w:color="auto"/>
      </w:divBdr>
    </w:div>
    <w:div w:id="785583449">
      <w:bodyDiv w:val="1"/>
      <w:marLeft w:val="0"/>
      <w:marRight w:val="0"/>
      <w:marTop w:val="0"/>
      <w:marBottom w:val="0"/>
      <w:divBdr>
        <w:top w:val="none" w:sz="0" w:space="0" w:color="auto"/>
        <w:left w:val="none" w:sz="0" w:space="0" w:color="auto"/>
        <w:bottom w:val="none" w:sz="0" w:space="0" w:color="auto"/>
        <w:right w:val="none" w:sz="0" w:space="0" w:color="auto"/>
      </w:divBdr>
    </w:div>
    <w:div w:id="786703599">
      <w:bodyDiv w:val="1"/>
      <w:marLeft w:val="0"/>
      <w:marRight w:val="0"/>
      <w:marTop w:val="0"/>
      <w:marBottom w:val="0"/>
      <w:divBdr>
        <w:top w:val="none" w:sz="0" w:space="0" w:color="auto"/>
        <w:left w:val="none" w:sz="0" w:space="0" w:color="auto"/>
        <w:bottom w:val="none" w:sz="0" w:space="0" w:color="auto"/>
        <w:right w:val="none" w:sz="0" w:space="0" w:color="auto"/>
      </w:divBdr>
    </w:div>
    <w:div w:id="787352050">
      <w:bodyDiv w:val="1"/>
      <w:marLeft w:val="0"/>
      <w:marRight w:val="0"/>
      <w:marTop w:val="0"/>
      <w:marBottom w:val="0"/>
      <w:divBdr>
        <w:top w:val="none" w:sz="0" w:space="0" w:color="auto"/>
        <w:left w:val="none" w:sz="0" w:space="0" w:color="auto"/>
        <w:bottom w:val="none" w:sz="0" w:space="0" w:color="auto"/>
        <w:right w:val="none" w:sz="0" w:space="0" w:color="auto"/>
      </w:divBdr>
    </w:div>
    <w:div w:id="788863553">
      <w:bodyDiv w:val="1"/>
      <w:marLeft w:val="0"/>
      <w:marRight w:val="0"/>
      <w:marTop w:val="0"/>
      <w:marBottom w:val="0"/>
      <w:divBdr>
        <w:top w:val="none" w:sz="0" w:space="0" w:color="auto"/>
        <w:left w:val="none" w:sz="0" w:space="0" w:color="auto"/>
        <w:bottom w:val="none" w:sz="0" w:space="0" w:color="auto"/>
        <w:right w:val="none" w:sz="0" w:space="0" w:color="auto"/>
      </w:divBdr>
    </w:div>
    <w:div w:id="790245046">
      <w:bodyDiv w:val="1"/>
      <w:marLeft w:val="0"/>
      <w:marRight w:val="0"/>
      <w:marTop w:val="0"/>
      <w:marBottom w:val="0"/>
      <w:divBdr>
        <w:top w:val="none" w:sz="0" w:space="0" w:color="auto"/>
        <w:left w:val="none" w:sz="0" w:space="0" w:color="auto"/>
        <w:bottom w:val="none" w:sz="0" w:space="0" w:color="auto"/>
        <w:right w:val="none" w:sz="0" w:space="0" w:color="auto"/>
      </w:divBdr>
    </w:div>
    <w:div w:id="790437992">
      <w:bodyDiv w:val="1"/>
      <w:marLeft w:val="0"/>
      <w:marRight w:val="0"/>
      <w:marTop w:val="0"/>
      <w:marBottom w:val="0"/>
      <w:divBdr>
        <w:top w:val="none" w:sz="0" w:space="0" w:color="auto"/>
        <w:left w:val="none" w:sz="0" w:space="0" w:color="auto"/>
        <w:bottom w:val="none" w:sz="0" w:space="0" w:color="auto"/>
        <w:right w:val="none" w:sz="0" w:space="0" w:color="auto"/>
      </w:divBdr>
    </w:div>
    <w:div w:id="791553990">
      <w:bodyDiv w:val="1"/>
      <w:marLeft w:val="0"/>
      <w:marRight w:val="0"/>
      <w:marTop w:val="0"/>
      <w:marBottom w:val="0"/>
      <w:divBdr>
        <w:top w:val="none" w:sz="0" w:space="0" w:color="auto"/>
        <w:left w:val="none" w:sz="0" w:space="0" w:color="auto"/>
        <w:bottom w:val="none" w:sz="0" w:space="0" w:color="auto"/>
        <w:right w:val="none" w:sz="0" w:space="0" w:color="auto"/>
      </w:divBdr>
    </w:div>
    <w:div w:id="792672438">
      <w:bodyDiv w:val="1"/>
      <w:marLeft w:val="0"/>
      <w:marRight w:val="0"/>
      <w:marTop w:val="0"/>
      <w:marBottom w:val="0"/>
      <w:divBdr>
        <w:top w:val="none" w:sz="0" w:space="0" w:color="auto"/>
        <w:left w:val="none" w:sz="0" w:space="0" w:color="auto"/>
        <w:bottom w:val="none" w:sz="0" w:space="0" w:color="auto"/>
        <w:right w:val="none" w:sz="0" w:space="0" w:color="auto"/>
      </w:divBdr>
    </w:div>
    <w:div w:id="794104543">
      <w:bodyDiv w:val="1"/>
      <w:marLeft w:val="0"/>
      <w:marRight w:val="0"/>
      <w:marTop w:val="0"/>
      <w:marBottom w:val="0"/>
      <w:divBdr>
        <w:top w:val="none" w:sz="0" w:space="0" w:color="auto"/>
        <w:left w:val="none" w:sz="0" w:space="0" w:color="auto"/>
        <w:bottom w:val="none" w:sz="0" w:space="0" w:color="auto"/>
        <w:right w:val="none" w:sz="0" w:space="0" w:color="auto"/>
      </w:divBdr>
    </w:div>
    <w:div w:id="795292038">
      <w:bodyDiv w:val="1"/>
      <w:marLeft w:val="0"/>
      <w:marRight w:val="0"/>
      <w:marTop w:val="0"/>
      <w:marBottom w:val="0"/>
      <w:divBdr>
        <w:top w:val="none" w:sz="0" w:space="0" w:color="auto"/>
        <w:left w:val="none" w:sz="0" w:space="0" w:color="auto"/>
        <w:bottom w:val="none" w:sz="0" w:space="0" w:color="auto"/>
        <w:right w:val="none" w:sz="0" w:space="0" w:color="auto"/>
      </w:divBdr>
    </w:div>
    <w:div w:id="799417192">
      <w:bodyDiv w:val="1"/>
      <w:marLeft w:val="0"/>
      <w:marRight w:val="0"/>
      <w:marTop w:val="0"/>
      <w:marBottom w:val="0"/>
      <w:divBdr>
        <w:top w:val="none" w:sz="0" w:space="0" w:color="auto"/>
        <w:left w:val="none" w:sz="0" w:space="0" w:color="auto"/>
        <w:bottom w:val="none" w:sz="0" w:space="0" w:color="auto"/>
        <w:right w:val="none" w:sz="0" w:space="0" w:color="auto"/>
      </w:divBdr>
    </w:div>
    <w:div w:id="802505807">
      <w:bodyDiv w:val="1"/>
      <w:marLeft w:val="0"/>
      <w:marRight w:val="0"/>
      <w:marTop w:val="0"/>
      <w:marBottom w:val="0"/>
      <w:divBdr>
        <w:top w:val="none" w:sz="0" w:space="0" w:color="auto"/>
        <w:left w:val="none" w:sz="0" w:space="0" w:color="auto"/>
        <w:bottom w:val="none" w:sz="0" w:space="0" w:color="auto"/>
        <w:right w:val="none" w:sz="0" w:space="0" w:color="auto"/>
      </w:divBdr>
    </w:div>
    <w:div w:id="803694877">
      <w:bodyDiv w:val="1"/>
      <w:marLeft w:val="0"/>
      <w:marRight w:val="0"/>
      <w:marTop w:val="0"/>
      <w:marBottom w:val="0"/>
      <w:divBdr>
        <w:top w:val="none" w:sz="0" w:space="0" w:color="auto"/>
        <w:left w:val="none" w:sz="0" w:space="0" w:color="auto"/>
        <w:bottom w:val="none" w:sz="0" w:space="0" w:color="auto"/>
        <w:right w:val="none" w:sz="0" w:space="0" w:color="auto"/>
      </w:divBdr>
    </w:div>
    <w:div w:id="804474094">
      <w:bodyDiv w:val="1"/>
      <w:marLeft w:val="0"/>
      <w:marRight w:val="0"/>
      <w:marTop w:val="0"/>
      <w:marBottom w:val="0"/>
      <w:divBdr>
        <w:top w:val="none" w:sz="0" w:space="0" w:color="auto"/>
        <w:left w:val="none" w:sz="0" w:space="0" w:color="auto"/>
        <w:bottom w:val="none" w:sz="0" w:space="0" w:color="auto"/>
        <w:right w:val="none" w:sz="0" w:space="0" w:color="auto"/>
      </w:divBdr>
    </w:div>
    <w:div w:id="804666561">
      <w:bodyDiv w:val="1"/>
      <w:marLeft w:val="0"/>
      <w:marRight w:val="0"/>
      <w:marTop w:val="0"/>
      <w:marBottom w:val="0"/>
      <w:divBdr>
        <w:top w:val="none" w:sz="0" w:space="0" w:color="auto"/>
        <w:left w:val="none" w:sz="0" w:space="0" w:color="auto"/>
        <w:bottom w:val="none" w:sz="0" w:space="0" w:color="auto"/>
        <w:right w:val="none" w:sz="0" w:space="0" w:color="auto"/>
      </w:divBdr>
    </w:div>
    <w:div w:id="806121921">
      <w:bodyDiv w:val="1"/>
      <w:marLeft w:val="0"/>
      <w:marRight w:val="0"/>
      <w:marTop w:val="0"/>
      <w:marBottom w:val="0"/>
      <w:divBdr>
        <w:top w:val="none" w:sz="0" w:space="0" w:color="auto"/>
        <w:left w:val="none" w:sz="0" w:space="0" w:color="auto"/>
        <w:bottom w:val="none" w:sz="0" w:space="0" w:color="auto"/>
        <w:right w:val="none" w:sz="0" w:space="0" w:color="auto"/>
      </w:divBdr>
    </w:div>
    <w:div w:id="807207990">
      <w:bodyDiv w:val="1"/>
      <w:marLeft w:val="0"/>
      <w:marRight w:val="0"/>
      <w:marTop w:val="0"/>
      <w:marBottom w:val="0"/>
      <w:divBdr>
        <w:top w:val="none" w:sz="0" w:space="0" w:color="auto"/>
        <w:left w:val="none" w:sz="0" w:space="0" w:color="auto"/>
        <w:bottom w:val="none" w:sz="0" w:space="0" w:color="auto"/>
        <w:right w:val="none" w:sz="0" w:space="0" w:color="auto"/>
      </w:divBdr>
    </w:div>
    <w:div w:id="807891862">
      <w:bodyDiv w:val="1"/>
      <w:marLeft w:val="0"/>
      <w:marRight w:val="0"/>
      <w:marTop w:val="0"/>
      <w:marBottom w:val="0"/>
      <w:divBdr>
        <w:top w:val="none" w:sz="0" w:space="0" w:color="auto"/>
        <w:left w:val="none" w:sz="0" w:space="0" w:color="auto"/>
        <w:bottom w:val="none" w:sz="0" w:space="0" w:color="auto"/>
        <w:right w:val="none" w:sz="0" w:space="0" w:color="auto"/>
      </w:divBdr>
    </w:div>
    <w:div w:id="809438182">
      <w:bodyDiv w:val="1"/>
      <w:marLeft w:val="0"/>
      <w:marRight w:val="0"/>
      <w:marTop w:val="0"/>
      <w:marBottom w:val="0"/>
      <w:divBdr>
        <w:top w:val="none" w:sz="0" w:space="0" w:color="auto"/>
        <w:left w:val="none" w:sz="0" w:space="0" w:color="auto"/>
        <w:bottom w:val="none" w:sz="0" w:space="0" w:color="auto"/>
        <w:right w:val="none" w:sz="0" w:space="0" w:color="auto"/>
      </w:divBdr>
    </w:div>
    <w:div w:id="815028756">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5685706">
      <w:bodyDiv w:val="1"/>
      <w:marLeft w:val="0"/>
      <w:marRight w:val="0"/>
      <w:marTop w:val="0"/>
      <w:marBottom w:val="0"/>
      <w:divBdr>
        <w:top w:val="none" w:sz="0" w:space="0" w:color="auto"/>
        <w:left w:val="none" w:sz="0" w:space="0" w:color="auto"/>
        <w:bottom w:val="none" w:sz="0" w:space="0" w:color="auto"/>
        <w:right w:val="none" w:sz="0" w:space="0" w:color="auto"/>
      </w:divBdr>
    </w:div>
    <w:div w:id="817069478">
      <w:bodyDiv w:val="1"/>
      <w:marLeft w:val="0"/>
      <w:marRight w:val="0"/>
      <w:marTop w:val="0"/>
      <w:marBottom w:val="0"/>
      <w:divBdr>
        <w:top w:val="none" w:sz="0" w:space="0" w:color="auto"/>
        <w:left w:val="none" w:sz="0" w:space="0" w:color="auto"/>
        <w:bottom w:val="none" w:sz="0" w:space="0" w:color="auto"/>
        <w:right w:val="none" w:sz="0" w:space="0" w:color="auto"/>
      </w:divBdr>
    </w:div>
    <w:div w:id="817189111">
      <w:bodyDiv w:val="1"/>
      <w:marLeft w:val="0"/>
      <w:marRight w:val="0"/>
      <w:marTop w:val="0"/>
      <w:marBottom w:val="0"/>
      <w:divBdr>
        <w:top w:val="none" w:sz="0" w:space="0" w:color="auto"/>
        <w:left w:val="none" w:sz="0" w:space="0" w:color="auto"/>
        <w:bottom w:val="none" w:sz="0" w:space="0" w:color="auto"/>
        <w:right w:val="none" w:sz="0" w:space="0" w:color="auto"/>
      </w:divBdr>
    </w:div>
    <w:div w:id="818351443">
      <w:bodyDiv w:val="1"/>
      <w:marLeft w:val="0"/>
      <w:marRight w:val="0"/>
      <w:marTop w:val="0"/>
      <w:marBottom w:val="0"/>
      <w:divBdr>
        <w:top w:val="none" w:sz="0" w:space="0" w:color="auto"/>
        <w:left w:val="none" w:sz="0" w:space="0" w:color="auto"/>
        <w:bottom w:val="none" w:sz="0" w:space="0" w:color="auto"/>
        <w:right w:val="none" w:sz="0" w:space="0" w:color="auto"/>
      </w:divBdr>
    </w:div>
    <w:div w:id="818612538">
      <w:bodyDiv w:val="1"/>
      <w:marLeft w:val="0"/>
      <w:marRight w:val="0"/>
      <w:marTop w:val="0"/>
      <w:marBottom w:val="0"/>
      <w:divBdr>
        <w:top w:val="none" w:sz="0" w:space="0" w:color="auto"/>
        <w:left w:val="none" w:sz="0" w:space="0" w:color="auto"/>
        <w:bottom w:val="none" w:sz="0" w:space="0" w:color="auto"/>
        <w:right w:val="none" w:sz="0" w:space="0" w:color="auto"/>
      </w:divBdr>
    </w:div>
    <w:div w:id="819150133">
      <w:bodyDiv w:val="1"/>
      <w:marLeft w:val="0"/>
      <w:marRight w:val="0"/>
      <w:marTop w:val="0"/>
      <w:marBottom w:val="0"/>
      <w:divBdr>
        <w:top w:val="none" w:sz="0" w:space="0" w:color="auto"/>
        <w:left w:val="none" w:sz="0" w:space="0" w:color="auto"/>
        <w:bottom w:val="none" w:sz="0" w:space="0" w:color="auto"/>
        <w:right w:val="none" w:sz="0" w:space="0" w:color="auto"/>
      </w:divBdr>
    </w:div>
    <w:div w:id="821654904">
      <w:bodyDiv w:val="1"/>
      <w:marLeft w:val="0"/>
      <w:marRight w:val="0"/>
      <w:marTop w:val="0"/>
      <w:marBottom w:val="0"/>
      <w:divBdr>
        <w:top w:val="none" w:sz="0" w:space="0" w:color="auto"/>
        <w:left w:val="none" w:sz="0" w:space="0" w:color="auto"/>
        <w:bottom w:val="none" w:sz="0" w:space="0" w:color="auto"/>
        <w:right w:val="none" w:sz="0" w:space="0" w:color="auto"/>
      </w:divBdr>
    </w:div>
    <w:div w:id="821845770">
      <w:bodyDiv w:val="1"/>
      <w:marLeft w:val="0"/>
      <w:marRight w:val="0"/>
      <w:marTop w:val="0"/>
      <w:marBottom w:val="0"/>
      <w:divBdr>
        <w:top w:val="none" w:sz="0" w:space="0" w:color="auto"/>
        <w:left w:val="none" w:sz="0" w:space="0" w:color="auto"/>
        <w:bottom w:val="none" w:sz="0" w:space="0" w:color="auto"/>
        <w:right w:val="none" w:sz="0" w:space="0" w:color="auto"/>
      </w:divBdr>
    </w:div>
    <w:div w:id="822046303">
      <w:bodyDiv w:val="1"/>
      <w:marLeft w:val="0"/>
      <w:marRight w:val="0"/>
      <w:marTop w:val="0"/>
      <w:marBottom w:val="0"/>
      <w:divBdr>
        <w:top w:val="none" w:sz="0" w:space="0" w:color="auto"/>
        <w:left w:val="none" w:sz="0" w:space="0" w:color="auto"/>
        <w:bottom w:val="none" w:sz="0" w:space="0" w:color="auto"/>
        <w:right w:val="none" w:sz="0" w:space="0" w:color="auto"/>
      </w:divBdr>
    </w:div>
    <w:div w:id="823163174">
      <w:bodyDiv w:val="1"/>
      <w:marLeft w:val="0"/>
      <w:marRight w:val="0"/>
      <w:marTop w:val="0"/>
      <w:marBottom w:val="0"/>
      <w:divBdr>
        <w:top w:val="none" w:sz="0" w:space="0" w:color="auto"/>
        <w:left w:val="none" w:sz="0" w:space="0" w:color="auto"/>
        <w:bottom w:val="none" w:sz="0" w:space="0" w:color="auto"/>
        <w:right w:val="none" w:sz="0" w:space="0" w:color="auto"/>
      </w:divBdr>
    </w:div>
    <w:div w:id="824125171">
      <w:bodyDiv w:val="1"/>
      <w:marLeft w:val="0"/>
      <w:marRight w:val="0"/>
      <w:marTop w:val="0"/>
      <w:marBottom w:val="0"/>
      <w:divBdr>
        <w:top w:val="none" w:sz="0" w:space="0" w:color="auto"/>
        <w:left w:val="none" w:sz="0" w:space="0" w:color="auto"/>
        <w:bottom w:val="none" w:sz="0" w:space="0" w:color="auto"/>
        <w:right w:val="none" w:sz="0" w:space="0" w:color="auto"/>
      </w:divBdr>
    </w:div>
    <w:div w:id="824396384">
      <w:bodyDiv w:val="1"/>
      <w:marLeft w:val="0"/>
      <w:marRight w:val="0"/>
      <w:marTop w:val="0"/>
      <w:marBottom w:val="0"/>
      <w:divBdr>
        <w:top w:val="none" w:sz="0" w:space="0" w:color="auto"/>
        <w:left w:val="none" w:sz="0" w:space="0" w:color="auto"/>
        <w:bottom w:val="none" w:sz="0" w:space="0" w:color="auto"/>
        <w:right w:val="none" w:sz="0" w:space="0" w:color="auto"/>
      </w:divBdr>
    </w:div>
    <w:div w:id="824468115">
      <w:bodyDiv w:val="1"/>
      <w:marLeft w:val="0"/>
      <w:marRight w:val="0"/>
      <w:marTop w:val="0"/>
      <w:marBottom w:val="0"/>
      <w:divBdr>
        <w:top w:val="none" w:sz="0" w:space="0" w:color="auto"/>
        <w:left w:val="none" w:sz="0" w:space="0" w:color="auto"/>
        <w:bottom w:val="none" w:sz="0" w:space="0" w:color="auto"/>
        <w:right w:val="none" w:sz="0" w:space="0" w:color="auto"/>
      </w:divBdr>
    </w:div>
    <w:div w:id="824856579">
      <w:bodyDiv w:val="1"/>
      <w:marLeft w:val="0"/>
      <w:marRight w:val="0"/>
      <w:marTop w:val="0"/>
      <w:marBottom w:val="0"/>
      <w:divBdr>
        <w:top w:val="none" w:sz="0" w:space="0" w:color="auto"/>
        <w:left w:val="none" w:sz="0" w:space="0" w:color="auto"/>
        <w:bottom w:val="none" w:sz="0" w:space="0" w:color="auto"/>
        <w:right w:val="none" w:sz="0" w:space="0" w:color="auto"/>
      </w:divBdr>
    </w:div>
    <w:div w:id="824902679">
      <w:bodyDiv w:val="1"/>
      <w:marLeft w:val="0"/>
      <w:marRight w:val="0"/>
      <w:marTop w:val="0"/>
      <w:marBottom w:val="0"/>
      <w:divBdr>
        <w:top w:val="none" w:sz="0" w:space="0" w:color="auto"/>
        <w:left w:val="none" w:sz="0" w:space="0" w:color="auto"/>
        <w:bottom w:val="none" w:sz="0" w:space="0" w:color="auto"/>
        <w:right w:val="none" w:sz="0" w:space="0" w:color="auto"/>
      </w:divBdr>
    </w:div>
    <w:div w:id="827402277">
      <w:bodyDiv w:val="1"/>
      <w:marLeft w:val="0"/>
      <w:marRight w:val="0"/>
      <w:marTop w:val="0"/>
      <w:marBottom w:val="0"/>
      <w:divBdr>
        <w:top w:val="none" w:sz="0" w:space="0" w:color="auto"/>
        <w:left w:val="none" w:sz="0" w:space="0" w:color="auto"/>
        <w:bottom w:val="none" w:sz="0" w:space="0" w:color="auto"/>
        <w:right w:val="none" w:sz="0" w:space="0" w:color="auto"/>
      </w:divBdr>
    </w:div>
    <w:div w:id="827937393">
      <w:bodyDiv w:val="1"/>
      <w:marLeft w:val="0"/>
      <w:marRight w:val="0"/>
      <w:marTop w:val="0"/>
      <w:marBottom w:val="0"/>
      <w:divBdr>
        <w:top w:val="none" w:sz="0" w:space="0" w:color="auto"/>
        <w:left w:val="none" w:sz="0" w:space="0" w:color="auto"/>
        <w:bottom w:val="none" w:sz="0" w:space="0" w:color="auto"/>
        <w:right w:val="none" w:sz="0" w:space="0" w:color="auto"/>
      </w:divBdr>
    </w:div>
    <w:div w:id="830100705">
      <w:bodyDiv w:val="1"/>
      <w:marLeft w:val="0"/>
      <w:marRight w:val="0"/>
      <w:marTop w:val="0"/>
      <w:marBottom w:val="0"/>
      <w:divBdr>
        <w:top w:val="none" w:sz="0" w:space="0" w:color="auto"/>
        <w:left w:val="none" w:sz="0" w:space="0" w:color="auto"/>
        <w:bottom w:val="none" w:sz="0" w:space="0" w:color="auto"/>
        <w:right w:val="none" w:sz="0" w:space="0" w:color="auto"/>
      </w:divBdr>
    </w:div>
    <w:div w:id="832643563">
      <w:bodyDiv w:val="1"/>
      <w:marLeft w:val="0"/>
      <w:marRight w:val="0"/>
      <w:marTop w:val="0"/>
      <w:marBottom w:val="0"/>
      <w:divBdr>
        <w:top w:val="none" w:sz="0" w:space="0" w:color="auto"/>
        <w:left w:val="none" w:sz="0" w:space="0" w:color="auto"/>
        <w:bottom w:val="none" w:sz="0" w:space="0" w:color="auto"/>
        <w:right w:val="none" w:sz="0" w:space="0" w:color="auto"/>
      </w:divBdr>
    </w:div>
    <w:div w:id="832721601">
      <w:bodyDiv w:val="1"/>
      <w:marLeft w:val="0"/>
      <w:marRight w:val="0"/>
      <w:marTop w:val="0"/>
      <w:marBottom w:val="0"/>
      <w:divBdr>
        <w:top w:val="none" w:sz="0" w:space="0" w:color="auto"/>
        <w:left w:val="none" w:sz="0" w:space="0" w:color="auto"/>
        <w:bottom w:val="none" w:sz="0" w:space="0" w:color="auto"/>
        <w:right w:val="none" w:sz="0" w:space="0" w:color="auto"/>
      </w:divBdr>
    </w:div>
    <w:div w:id="836188857">
      <w:bodyDiv w:val="1"/>
      <w:marLeft w:val="0"/>
      <w:marRight w:val="0"/>
      <w:marTop w:val="0"/>
      <w:marBottom w:val="0"/>
      <w:divBdr>
        <w:top w:val="none" w:sz="0" w:space="0" w:color="auto"/>
        <w:left w:val="none" w:sz="0" w:space="0" w:color="auto"/>
        <w:bottom w:val="none" w:sz="0" w:space="0" w:color="auto"/>
        <w:right w:val="none" w:sz="0" w:space="0" w:color="auto"/>
      </w:divBdr>
    </w:div>
    <w:div w:id="837112549">
      <w:bodyDiv w:val="1"/>
      <w:marLeft w:val="0"/>
      <w:marRight w:val="0"/>
      <w:marTop w:val="0"/>
      <w:marBottom w:val="0"/>
      <w:divBdr>
        <w:top w:val="none" w:sz="0" w:space="0" w:color="auto"/>
        <w:left w:val="none" w:sz="0" w:space="0" w:color="auto"/>
        <w:bottom w:val="none" w:sz="0" w:space="0" w:color="auto"/>
        <w:right w:val="none" w:sz="0" w:space="0" w:color="auto"/>
      </w:divBdr>
    </w:div>
    <w:div w:id="838159706">
      <w:bodyDiv w:val="1"/>
      <w:marLeft w:val="0"/>
      <w:marRight w:val="0"/>
      <w:marTop w:val="0"/>
      <w:marBottom w:val="0"/>
      <w:divBdr>
        <w:top w:val="none" w:sz="0" w:space="0" w:color="auto"/>
        <w:left w:val="none" w:sz="0" w:space="0" w:color="auto"/>
        <w:bottom w:val="none" w:sz="0" w:space="0" w:color="auto"/>
        <w:right w:val="none" w:sz="0" w:space="0" w:color="auto"/>
      </w:divBdr>
    </w:div>
    <w:div w:id="840897503">
      <w:bodyDiv w:val="1"/>
      <w:marLeft w:val="0"/>
      <w:marRight w:val="0"/>
      <w:marTop w:val="0"/>
      <w:marBottom w:val="0"/>
      <w:divBdr>
        <w:top w:val="none" w:sz="0" w:space="0" w:color="auto"/>
        <w:left w:val="none" w:sz="0" w:space="0" w:color="auto"/>
        <w:bottom w:val="none" w:sz="0" w:space="0" w:color="auto"/>
        <w:right w:val="none" w:sz="0" w:space="0" w:color="auto"/>
      </w:divBdr>
    </w:div>
    <w:div w:id="842430819">
      <w:bodyDiv w:val="1"/>
      <w:marLeft w:val="0"/>
      <w:marRight w:val="0"/>
      <w:marTop w:val="0"/>
      <w:marBottom w:val="0"/>
      <w:divBdr>
        <w:top w:val="none" w:sz="0" w:space="0" w:color="auto"/>
        <w:left w:val="none" w:sz="0" w:space="0" w:color="auto"/>
        <w:bottom w:val="none" w:sz="0" w:space="0" w:color="auto"/>
        <w:right w:val="none" w:sz="0" w:space="0" w:color="auto"/>
      </w:divBdr>
    </w:div>
    <w:div w:id="843016210">
      <w:bodyDiv w:val="1"/>
      <w:marLeft w:val="0"/>
      <w:marRight w:val="0"/>
      <w:marTop w:val="0"/>
      <w:marBottom w:val="0"/>
      <w:divBdr>
        <w:top w:val="none" w:sz="0" w:space="0" w:color="auto"/>
        <w:left w:val="none" w:sz="0" w:space="0" w:color="auto"/>
        <w:bottom w:val="none" w:sz="0" w:space="0" w:color="auto"/>
        <w:right w:val="none" w:sz="0" w:space="0" w:color="auto"/>
      </w:divBdr>
    </w:div>
    <w:div w:id="844130936">
      <w:bodyDiv w:val="1"/>
      <w:marLeft w:val="0"/>
      <w:marRight w:val="0"/>
      <w:marTop w:val="0"/>
      <w:marBottom w:val="0"/>
      <w:divBdr>
        <w:top w:val="none" w:sz="0" w:space="0" w:color="auto"/>
        <w:left w:val="none" w:sz="0" w:space="0" w:color="auto"/>
        <w:bottom w:val="none" w:sz="0" w:space="0" w:color="auto"/>
        <w:right w:val="none" w:sz="0" w:space="0" w:color="auto"/>
      </w:divBdr>
    </w:div>
    <w:div w:id="848445247">
      <w:bodyDiv w:val="1"/>
      <w:marLeft w:val="0"/>
      <w:marRight w:val="0"/>
      <w:marTop w:val="0"/>
      <w:marBottom w:val="0"/>
      <w:divBdr>
        <w:top w:val="none" w:sz="0" w:space="0" w:color="auto"/>
        <w:left w:val="none" w:sz="0" w:space="0" w:color="auto"/>
        <w:bottom w:val="none" w:sz="0" w:space="0" w:color="auto"/>
        <w:right w:val="none" w:sz="0" w:space="0" w:color="auto"/>
      </w:divBdr>
    </w:div>
    <w:div w:id="850144482">
      <w:bodyDiv w:val="1"/>
      <w:marLeft w:val="0"/>
      <w:marRight w:val="0"/>
      <w:marTop w:val="0"/>
      <w:marBottom w:val="0"/>
      <w:divBdr>
        <w:top w:val="none" w:sz="0" w:space="0" w:color="auto"/>
        <w:left w:val="none" w:sz="0" w:space="0" w:color="auto"/>
        <w:bottom w:val="none" w:sz="0" w:space="0" w:color="auto"/>
        <w:right w:val="none" w:sz="0" w:space="0" w:color="auto"/>
      </w:divBdr>
    </w:div>
    <w:div w:id="858814634">
      <w:bodyDiv w:val="1"/>
      <w:marLeft w:val="0"/>
      <w:marRight w:val="0"/>
      <w:marTop w:val="0"/>
      <w:marBottom w:val="0"/>
      <w:divBdr>
        <w:top w:val="none" w:sz="0" w:space="0" w:color="auto"/>
        <w:left w:val="none" w:sz="0" w:space="0" w:color="auto"/>
        <w:bottom w:val="none" w:sz="0" w:space="0" w:color="auto"/>
        <w:right w:val="none" w:sz="0" w:space="0" w:color="auto"/>
      </w:divBdr>
    </w:div>
    <w:div w:id="861240813">
      <w:bodyDiv w:val="1"/>
      <w:marLeft w:val="0"/>
      <w:marRight w:val="0"/>
      <w:marTop w:val="0"/>
      <w:marBottom w:val="0"/>
      <w:divBdr>
        <w:top w:val="none" w:sz="0" w:space="0" w:color="auto"/>
        <w:left w:val="none" w:sz="0" w:space="0" w:color="auto"/>
        <w:bottom w:val="none" w:sz="0" w:space="0" w:color="auto"/>
        <w:right w:val="none" w:sz="0" w:space="0" w:color="auto"/>
      </w:divBdr>
    </w:div>
    <w:div w:id="862743649">
      <w:bodyDiv w:val="1"/>
      <w:marLeft w:val="0"/>
      <w:marRight w:val="0"/>
      <w:marTop w:val="0"/>
      <w:marBottom w:val="0"/>
      <w:divBdr>
        <w:top w:val="none" w:sz="0" w:space="0" w:color="auto"/>
        <w:left w:val="none" w:sz="0" w:space="0" w:color="auto"/>
        <w:bottom w:val="none" w:sz="0" w:space="0" w:color="auto"/>
        <w:right w:val="none" w:sz="0" w:space="0" w:color="auto"/>
      </w:divBdr>
    </w:div>
    <w:div w:id="862984274">
      <w:bodyDiv w:val="1"/>
      <w:marLeft w:val="0"/>
      <w:marRight w:val="0"/>
      <w:marTop w:val="0"/>
      <w:marBottom w:val="0"/>
      <w:divBdr>
        <w:top w:val="none" w:sz="0" w:space="0" w:color="auto"/>
        <w:left w:val="none" w:sz="0" w:space="0" w:color="auto"/>
        <w:bottom w:val="none" w:sz="0" w:space="0" w:color="auto"/>
        <w:right w:val="none" w:sz="0" w:space="0" w:color="auto"/>
      </w:divBdr>
    </w:div>
    <w:div w:id="864707276">
      <w:bodyDiv w:val="1"/>
      <w:marLeft w:val="0"/>
      <w:marRight w:val="0"/>
      <w:marTop w:val="0"/>
      <w:marBottom w:val="0"/>
      <w:divBdr>
        <w:top w:val="none" w:sz="0" w:space="0" w:color="auto"/>
        <w:left w:val="none" w:sz="0" w:space="0" w:color="auto"/>
        <w:bottom w:val="none" w:sz="0" w:space="0" w:color="auto"/>
        <w:right w:val="none" w:sz="0" w:space="0" w:color="auto"/>
      </w:divBdr>
    </w:div>
    <w:div w:id="865219871">
      <w:bodyDiv w:val="1"/>
      <w:marLeft w:val="0"/>
      <w:marRight w:val="0"/>
      <w:marTop w:val="0"/>
      <w:marBottom w:val="0"/>
      <w:divBdr>
        <w:top w:val="none" w:sz="0" w:space="0" w:color="auto"/>
        <w:left w:val="none" w:sz="0" w:space="0" w:color="auto"/>
        <w:bottom w:val="none" w:sz="0" w:space="0" w:color="auto"/>
        <w:right w:val="none" w:sz="0" w:space="0" w:color="auto"/>
      </w:divBdr>
    </w:div>
    <w:div w:id="865405071">
      <w:bodyDiv w:val="1"/>
      <w:marLeft w:val="0"/>
      <w:marRight w:val="0"/>
      <w:marTop w:val="0"/>
      <w:marBottom w:val="0"/>
      <w:divBdr>
        <w:top w:val="none" w:sz="0" w:space="0" w:color="auto"/>
        <w:left w:val="none" w:sz="0" w:space="0" w:color="auto"/>
        <w:bottom w:val="none" w:sz="0" w:space="0" w:color="auto"/>
        <w:right w:val="none" w:sz="0" w:space="0" w:color="auto"/>
      </w:divBdr>
    </w:div>
    <w:div w:id="865405459">
      <w:bodyDiv w:val="1"/>
      <w:marLeft w:val="0"/>
      <w:marRight w:val="0"/>
      <w:marTop w:val="0"/>
      <w:marBottom w:val="0"/>
      <w:divBdr>
        <w:top w:val="none" w:sz="0" w:space="0" w:color="auto"/>
        <w:left w:val="none" w:sz="0" w:space="0" w:color="auto"/>
        <w:bottom w:val="none" w:sz="0" w:space="0" w:color="auto"/>
        <w:right w:val="none" w:sz="0" w:space="0" w:color="auto"/>
      </w:divBdr>
    </w:div>
    <w:div w:id="866061192">
      <w:bodyDiv w:val="1"/>
      <w:marLeft w:val="0"/>
      <w:marRight w:val="0"/>
      <w:marTop w:val="0"/>
      <w:marBottom w:val="0"/>
      <w:divBdr>
        <w:top w:val="none" w:sz="0" w:space="0" w:color="auto"/>
        <w:left w:val="none" w:sz="0" w:space="0" w:color="auto"/>
        <w:bottom w:val="none" w:sz="0" w:space="0" w:color="auto"/>
        <w:right w:val="none" w:sz="0" w:space="0" w:color="auto"/>
      </w:divBdr>
    </w:div>
    <w:div w:id="866336401">
      <w:bodyDiv w:val="1"/>
      <w:marLeft w:val="0"/>
      <w:marRight w:val="0"/>
      <w:marTop w:val="0"/>
      <w:marBottom w:val="0"/>
      <w:divBdr>
        <w:top w:val="none" w:sz="0" w:space="0" w:color="auto"/>
        <w:left w:val="none" w:sz="0" w:space="0" w:color="auto"/>
        <w:bottom w:val="none" w:sz="0" w:space="0" w:color="auto"/>
        <w:right w:val="none" w:sz="0" w:space="0" w:color="auto"/>
      </w:divBdr>
    </w:div>
    <w:div w:id="868031134">
      <w:bodyDiv w:val="1"/>
      <w:marLeft w:val="0"/>
      <w:marRight w:val="0"/>
      <w:marTop w:val="0"/>
      <w:marBottom w:val="0"/>
      <w:divBdr>
        <w:top w:val="none" w:sz="0" w:space="0" w:color="auto"/>
        <w:left w:val="none" w:sz="0" w:space="0" w:color="auto"/>
        <w:bottom w:val="none" w:sz="0" w:space="0" w:color="auto"/>
        <w:right w:val="none" w:sz="0" w:space="0" w:color="auto"/>
      </w:divBdr>
    </w:div>
    <w:div w:id="868107797">
      <w:bodyDiv w:val="1"/>
      <w:marLeft w:val="0"/>
      <w:marRight w:val="0"/>
      <w:marTop w:val="0"/>
      <w:marBottom w:val="0"/>
      <w:divBdr>
        <w:top w:val="none" w:sz="0" w:space="0" w:color="auto"/>
        <w:left w:val="none" w:sz="0" w:space="0" w:color="auto"/>
        <w:bottom w:val="none" w:sz="0" w:space="0" w:color="auto"/>
        <w:right w:val="none" w:sz="0" w:space="0" w:color="auto"/>
      </w:divBdr>
    </w:div>
    <w:div w:id="868448689">
      <w:bodyDiv w:val="1"/>
      <w:marLeft w:val="0"/>
      <w:marRight w:val="0"/>
      <w:marTop w:val="0"/>
      <w:marBottom w:val="0"/>
      <w:divBdr>
        <w:top w:val="none" w:sz="0" w:space="0" w:color="auto"/>
        <w:left w:val="none" w:sz="0" w:space="0" w:color="auto"/>
        <w:bottom w:val="none" w:sz="0" w:space="0" w:color="auto"/>
        <w:right w:val="none" w:sz="0" w:space="0" w:color="auto"/>
      </w:divBdr>
    </w:div>
    <w:div w:id="870217547">
      <w:bodyDiv w:val="1"/>
      <w:marLeft w:val="0"/>
      <w:marRight w:val="0"/>
      <w:marTop w:val="0"/>
      <w:marBottom w:val="0"/>
      <w:divBdr>
        <w:top w:val="none" w:sz="0" w:space="0" w:color="auto"/>
        <w:left w:val="none" w:sz="0" w:space="0" w:color="auto"/>
        <w:bottom w:val="none" w:sz="0" w:space="0" w:color="auto"/>
        <w:right w:val="none" w:sz="0" w:space="0" w:color="auto"/>
      </w:divBdr>
    </w:div>
    <w:div w:id="870454852">
      <w:bodyDiv w:val="1"/>
      <w:marLeft w:val="0"/>
      <w:marRight w:val="0"/>
      <w:marTop w:val="0"/>
      <w:marBottom w:val="0"/>
      <w:divBdr>
        <w:top w:val="none" w:sz="0" w:space="0" w:color="auto"/>
        <w:left w:val="none" w:sz="0" w:space="0" w:color="auto"/>
        <w:bottom w:val="none" w:sz="0" w:space="0" w:color="auto"/>
        <w:right w:val="none" w:sz="0" w:space="0" w:color="auto"/>
      </w:divBdr>
    </w:div>
    <w:div w:id="870528936">
      <w:bodyDiv w:val="1"/>
      <w:marLeft w:val="0"/>
      <w:marRight w:val="0"/>
      <w:marTop w:val="0"/>
      <w:marBottom w:val="0"/>
      <w:divBdr>
        <w:top w:val="none" w:sz="0" w:space="0" w:color="auto"/>
        <w:left w:val="none" w:sz="0" w:space="0" w:color="auto"/>
        <w:bottom w:val="none" w:sz="0" w:space="0" w:color="auto"/>
        <w:right w:val="none" w:sz="0" w:space="0" w:color="auto"/>
      </w:divBdr>
    </w:div>
    <w:div w:id="871649047">
      <w:bodyDiv w:val="1"/>
      <w:marLeft w:val="0"/>
      <w:marRight w:val="0"/>
      <w:marTop w:val="0"/>
      <w:marBottom w:val="0"/>
      <w:divBdr>
        <w:top w:val="none" w:sz="0" w:space="0" w:color="auto"/>
        <w:left w:val="none" w:sz="0" w:space="0" w:color="auto"/>
        <w:bottom w:val="none" w:sz="0" w:space="0" w:color="auto"/>
        <w:right w:val="none" w:sz="0" w:space="0" w:color="auto"/>
      </w:divBdr>
    </w:div>
    <w:div w:id="871915978">
      <w:bodyDiv w:val="1"/>
      <w:marLeft w:val="0"/>
      <w:marRight w:val="0"/>
      <w:marTop w:val="0"/>
      <w:marBottom w:val="0"/>
      <w:divBdr>
        <w:top w:val="none" w:sz="0" w:space="0" w:color="auto"/>
        <w:left w:val="none" w:sz="0" w:space="0" w:color="auto"/>
        <w:bottom w:val="none" w:sz="0" w:space="0" w:color="auto"/>
        <w:right w:val="none" w:sz="0" w:space="0" w:color="auto"/>
      </w:divBdr>
    </w:div>
    <w:div w:id="873007591">
      <w:bodyDiv w:val="1"/>
      <w:marLeft w:val="0"/>
      <w:marRight w:val="0"/>
      <w:marTop w:val="0"/>
      <w:marBottom w:val="0"/>
      <w:divBdr>
        <w:top w:val="none" w:sz="0" w:space="0" w:color="auto"/>
        <w:left w:val="none" w:sz="0" w:space="0" w:color="auto"/>
        <w:bottom w:val="none" w:sz="0" w:space="0" w:color="auto"/>
        <w:right w:val="none" w:sz="0" w:space="0" w:color="auto"/>
      </w:divBdr>
    </w:div>
    <w:div w:id="873613427">
      <w:bodyDiv w:val="1"/>
      <w:marLeft w:val="0"/>
      <w:marRight w:val="0"/>
      <w:marTop w:val="0"/>
      <w:marBottom w:val="0"/>
      <w:divBdr>
        <w:top w:val="none" w:sz="0" w:space="0" w:color="auto"/>
        <w:left w:val="none" w:sz="0" w:space="0" w:color="auto"/>
        <w:bottom w:val="none" w:sz="0" w:space="0" w:color="auto"/>
        <w:right w:val="none" w:sz="0" w:space="0" w:color="auto"/>
      </w:divBdr>
    </w:div>
    <w:div w:id="874930494">
      <w:bodyDiv w:val="1"/>
      <w:marLeft w:val="0"/>
      <w:marRight w:val="0"/>
      <w:marTop w:val="0"/>
      <w:marBottom w:val="0"/>
      <w:divBdr>
        <w:top w:val="none" w:sz="0" w:space="0" w:color="auto"/>
        <w:left w:val="none" w:sz="0" w:space="0" w:color="auto"/>
        <w:bottom w:val="none" w:sz="0" w:space="0" w:color="auto"/>
        <w:right w:val="none" w:sz="0" w:space="0" w:color="auto"/>
      </w:divBdr>
    </w:div>
    <w:div w:id="875582108">
      <w:bodyDiv w:val="1"/>
      <w:marLeft w:val="0"/>
      <w:marRight w:val="0"/>
      <w:marTop w:val="0"/>
      <w:marBottom w:val="0"/>
      <w:divBdr>
        <w:top w:val="none" w:sz="0" w:space="0" w:color="auto"/>
        <w:left w:val="none" w:sz="0" w:space="0" w:color="auto"/>
        <w:bottom w:val="none" w:sz="0" w:space="0" w:color="auto"/>
        <w:right w:val="none" w:sz="0" w:space="0" w:color="auto"/>
      </w:divBdr>
    </w:div>
    <w:div w:id="875701430">
      <w:bodyDiv w:val="1"/>
      <w:marLeft w:val="0"/>
      <w:marRight w:val="0"/>
      <w:marTop w:val="0"/>
      <w:marBottom w:val="0"/>
      <w:divBdr>
        <w:top w:val="none" w:sz="0" w:space="0" w:color="auto"/>
        <w:left w:val="none" w:sz="0" w:space="0" w:color="auto"/>
        <w:bottom w:val="none" w:sz="0" w:space="0" w:color="auto"/>
        <w:right w:val="none" w:sz="0" w:space="0" w:color="auto"/>
      </w:divBdr>
    </w:div>
    <w:div w:id="876547320">
      <w:bodyDiv w:val="1"/>
      <w:marLeft w:val="0"/>
      <w:marRight w:val="0"/>
      <w:marTop w:val="0"/>
      <w:marBottom w:val="0"/>
      <w:divBdr>
        <w:top w:val="none" w:sz="0" w:space="0" w:color="auto"/>
        <w:left w:val="none" w:sz="0" w:space="0" w:color="auto"/>
        <w:bottom w:val="none" w:sz="0" w:space="0" w:color="auto"/>
        <w:right w:val="none" w:sz="0" w:space="0" w:color="auto"/>
      </w:divBdr>
    </w:div>
    <w:div w:id="877742327">
      <w:bodyDiv w:val="1"/>
      <w:marLeft w:val="0"/>
      <w:marRight w:val="0"/>
      <w:marTop w:val="0"/>
      <w:marBottom w:val="0"/>
      <w:divBdr>
        <w:top w:val="none" w:sz="0" w:space="0" w:color="auto"/>
        <w:left w:val="none" w:sz="0" w:space="0" w:color="auto"/>
        <w:bottom w:val="none" w:sz="0" w:space="0" w:color="auto"/>
        <w:right w:val="none" w:sz="0" w:space="0" w:color="auto"/>
      </w:divBdr>
    </w:div>
    <w:div w:id="878585678">
      <w:bodyDiv w:val="1"/>
      <w:marLeft w:val="0"/>
      <w:marRight w:val="0"/>
      <w:marTop w:val="0"/>
      <w:marBottom w:val="0"/>
      <w:divBdr>
        <w:top w:val="none" w:sz="0" w:space="0" w:color="auto"/>
        <w:left w:val="none" w:sz="0" w:space="0" w:color="auto"/>
        <w:bottom w:val="none" w:sz="0" w:space="0" w:color="auto"/>
        <w:right w:val="none" w:sz="0" w:space="0" w:color="auto"/>
      </w:divBdr>
    </w:div>
    <w:div w:id="879631720">
      <w:bodyDiv w:val="1"/>
      <w:marLeft w:val="0"/>
      <w:marRight w:val="0"/>
      <w:marTop w:val="0"/>
      <w:marBottom w:val="0"/>
      <w:divBdr>
        <w:top w:val="none" w:sz="0" w:space="0" w:color="auto"/>
        <w:left w:val="none" w:sz="0" w:space="0" w:color="auto"/>
        <w:bottom w:val="none" w:sz="0" w:space="0" w:color="auto"/>
        <w:right w:val="none" w:sz="0" w:space="0" w:color="auto"/>
      </w:divBdr>
    </w:div>
    <w:div w:id="879786122">
      <w:bodyDiv w:val="1"/>
      <w:marLeft w:val="0"/>
      <w:marRight w:val="0"/>
      <w:marTop w:val="0"/>
      <w:marBottom w:val="0"/>
      <w:divBdr>
        <w:top w:val="none" w:sz="0" w:space="0" w:color="auto"/>
        <w:left w:val="none" w:sz="0" w:space="0" w:color="auto"/>
        <w:bottom w:val="none" w:sz="0" w:space="0" w:color="auto"/>
        <w:right w:val="none" w:sz="0" w:space="0" w:color="auto"/>
      </w:divBdr>
    </w:div>
    <w:div w:id="880627632">
      <w:bodyDiv w:val="1"/>
      <w:marLeft w:val="0"/>
      <w:marRight w:val="0"/>
      <w:marTop w:val="0"/>
      <w:marBottom w:val="0"/>
      <w:divBdr>
        <w:top w:val="none" w:sz="0" w:space="0" w:color="auto"/>
        <w:left w:val="none" w:sz="0" w:space="0" w:color="auto"/>
        <w:bottom w:val="none" w:sz="0" w:space="0" w:color="auto"/>
        <w:right w:val="none" w:sz="0" w:space="0" w:color="auto"/>
      </w:divBdr>
    </w:div>
    <w:div w:id="880896143">
      <w:bodyDiv w:val="1"/>
      <w:marLeft w:val="0"/>
      <w:marRight w:val="0"/>
      <w:marTop w:val="0"/>
      <w:marBottom w:val="0"/>
      <w:divBdr>
        <w:top w:val="none" w:sz="0" w:space="0" w:color="auto"/>
        <w:left w:val="none" w:sz="0" w:space="0" w:color="auto"/>
        <w:bottom w:val="none" w:sz="0" w:space="0" w:color="auto"/>
        <w:right w:val="none" w:sz="0" w:space="0" w:color="auto"/>
      </w:divBdr>
    </w:div>
    <w:div w:id="882131856">
      <w:bodyDiv w:val="1"/>
      <w:marLeft w:val="0"/>
      <w:marRight w:val="0"/>
      <w:marTop w:val="0"/>
      <w:marBottom w:val="0"/>
      <w:divBdr>
        <w:top w:val="none" w:sz="0" w:space="0" w:color="auto"/>
        <w:left w:val="none" w:sz="0" w:space="0" w:color="auto"/>
        <w:bottom w:val="none" w:sz="0" w:space="0" w:color="auto"/>
        <w:right w:val="none" w:sz="0" w:space="0" w:color="auto"/>
      </w:divBdr>
    </w:div>
    <w:div w:id="882790910">
      <w:bodyDiv w:val="1"/>
      <w:marLeft w:val="0"/>
      <w:marRight w:val="0"/>
      <w:marTop w:val="0"/>
      <w:marBottom w:val="0"/>
      <w:divBdr>
        <w:top w:val="none" w:sz="0" w:space="0" w:color="auto"/>
        <w:left w:val="none" w:sz="0" w:space="0" w:color="auto"/>
        <w:bottom w:val="none" w:sz="0" w:space="0" w:color="auto"/>
        <w:right w:val="none" w:sz="0" w:space="0" w:color="auto"/>
      </w:divBdr>
    </w:div>
    <w:div w:id="883827805">
      <w:bodyDiv w:val="1"/>
      <w:marLeft w:val="0"/>
      <w:marRight w:val="0"/>
      <w:marTop w:val="0"/>
      <w:marBottom w:val="0"/>
      <w:divBdr>
        <w:top w:val="none" w:sz="0" w:space="0" w:color="auto"/>
        <w:left w:val="none" w:sz="0" w:space="0" w:color="auto"/>
        <w:bottom w:val="none" w:sz="0" w:space="0" w:color="auto"/>
        <w:right w:val="none" w:sz="0" w:space="0" w:color="auto"/>
      </w:divBdr>
    </w:div>
    <w:div w:id="885221634">
      <w:bodyDiv w:val="1"/>
      <w:marLeft w:val="0"/>
      <w:marRight w:val="0"/>
      <w:marTop w:val="0"/>
      <w:marBottom w:val="0"/>
      <w:divBdr>
        <w:top w:val="none" w:sz="0" w:space="0" w:color="auto"/>
        <w:left w:val="none" w:sz="0" w:space="0" w:color="auto"/>
        <w:bottom w:val="none" w:sz="0" w:space="0" w:color="auto"/>
        <w:right w:val="none" w:sz="0" w:space="0" w:color="auto"/>
      </w:divBdr>
    </w:div>
    <w:div w:id="886184203">
      <w:bodyDiv w:val="1"/>
      <w:marLeft w:val="0"/>
      <w:marRight w:val="0"/>
      <w:marTop w:val="0"/>
      <w:marBottom w:val="0"/>
      <w:divBdr>
        <w:top w:val="none" w:sz="0" w:space="0" w:color="auto"/>
        <w:left w:val="none" w:sz="0" w:space="0" w:color="auto"/>
        <w:bottom w:val="none" w:sz="0" w:space="0" w:color="auto"/>
        <w:right w:val="none" w:sz="0" w:space="0" w:color="auto"/>
      </w:divBdr>
    </w:div>
    <w:div w:id="886381622">
      <w:bodyDiv w:val="1"/>
      <w:marLeft w:val="0"/>
      <w:marRight w:val="0"/>
      <w:marTop w:val="0"/>
      <w:marBottom w:val="0"/>
      <w:divBdr>
        <w:top w:val="none" w:sz="0" w:space="0" w:color="auto"/>
        <w:left w:val="none" w:sz="0" w:space="0" w:color="auto"/>
        <w:bottom w:val="none" w:sz="0" w:space="0" w:color="auto"/>
        <w:right w:val="none" w:sz="0" w:space="0" w:color="auto"/>
      </w:divBdr>
    </w:div>
    <w:div w:id="887379192">
      <w:bodyDiv w:val="1"/>
      <w:marLeft w:val="0"/>
      <w:marRight w:val="0"/>
      <w:marTop w:val="0"/>
      <w:marBottom w:val="0"/>
      <w:divBdr>
        <w:top w:val="none" w:sz="0" w:space="0" w:color="auto"/>
        <w:left w:val="none" w:sz="0" w:space="0" w:color="auto"/>
        <w:bottom w:val="none" w:sz="0" w:space="0" w:color="auto"/>
        <w:right w:val="none" w:sz="0" w:space="0" w:color="auto"/>
      </w:divBdr>
    </w:div>
    <w:div w:id="891042209">
      <w:bodyDiv w:val="1"/>
      <w:marLeft w:val="0"/>
      <w:marRight w:val="0"/>
      <w:marTop w:val="0"/>
      <w:marBottom w:val="0"/>
      <w:divBdr>
        <w:top w:val="none" w:sz="0" w:space="0" w:color="auto"/>
        <w:left w:val="none" w:sz="0" w:space="0" w:color="auto"/>
        <w:bottom w:val="none" w:sz="0" w:space="0" w:color="auto"/>
        <w:right w:val="none" w:sz="0" w:space="0" w:color="auto"/>
      </w:divBdr>
    </w:div>
    <w:div w:id="891431300">
      <w:bodyDiv w:val="1"/>
      <w:marLeft w:val="0"/>
      <w:marRight w:val="0"/>
      <w:marTop w:val="0"/>
      <w:marBottom w:val="0"/>
      <w:divBdr>
        <w:top w:val="none" w:sz="0" w:space="0" w:color="auto"/>
        <w:left w:val="none" w:sz="0" w:space="0" w:color="auto"/>
        <w:bottom w:val="none" w:sz="0" w:space="0" w:color="auto"/>
        <w:right w:val="none" w:sz="0" w:space="0" w:color="auto"/>
      </w:divBdr>
    </w:div>
    <w:div w:id="891965311">
      <w:bodyDiv w:val="1"/>
      <w:marLeft w:val="0"/>
      <w:marRight w:val="0"/>
      <w:marTop w:val="0"/>
      <w:marBottom w:val="0"/>
      <w:divBdr>
        <w:top w:val="none" w:sz="0" w:space="0" w:color="auto"/>
        <w:left w:val="none" w:sz="0" w:space="0" w:color="auto"/>
        <w:bottom w:val="none" w:sz="0" w:space="0" w:color="auto"/>
        <w:right w:val="none" w:sz="0" w:space="0" w:color="auto"/>
      </w:divBdr>
    </w:div>
    <w:div w:id="893199502">
      <w:bodyDiv w:val="1"/>
      <w:marLeft w:val="0"/>
      <w:marRight w:val="0"/>
      <w:marTop w:val="0"/>
      <w:marBottom w:val="0"/>
      <w:divBdr>
        <w:top w:val="none" w:sz="0" w:space="0" w:color="auto"/>
        <w:left w:val="none" w:sz="0" w:space="0" w:color="auto"/>
        <w:bottom w:val="none" w:sz="0" w:space="0" w:color="auto"/>
        <w:right w:val="none" w:sz="0" w:space="0" w:color="auto"/>
      </w:divBdr>
    </w:div>
    <w:div w:id="893781735">
      <w:bodyDiv w:val="1"/>
      <w:marLeft w:val="0"/>
      <w:marRight w:val="0"/>
      <w:marTop w:val="0"/>
      <w:marBottom w:val="0"/>
      <w:divBdr>
        <w:top w:val="none" w:sz="0" w:space="0" w:color="auto"/>
        <w:left w:val="none" w:sz="0" w:space="0" w:color="auto"/>
        <w:bottom w:val="none" w:sz="0" w:space="0" w:color="auto"/>
        <w:right w:val="none" w:sz="0" w:space="0" w:color="auto"/>
      </w:divBdr>
    </w:div>
    <w:div w:id="895777065">
      <w:bodyDiv w:val="1"/>
      <w:marLeft w:val="0"/>
      <w:marRight w:val="0"/>
      <w:marTop w:val="0"/>
      <w:marBottom w:val="0"/>
      <w:divBdr>
        <w:top w:val="none" w:sz="0" w:space="0" w:color="auto"/>
        <w:left w:val="none" w:sz="0" w:space="0" w:color="auto"/>
        <w:bottom w:val="none" w:sz="0" w:space="0" w:color="auto"/>
        <w:right w:val="none" w:sz="0" w:space="0" w:color="auto"/>
      </w:divBdr>
    </w:div>
    <w:div w:id="896553474">
      <w:bodyDiv w:val="1"/>
      <w:marLeft w:val="0"/>
      <w:marRight w:val="0"/>
      <w:marTop w:val="0"/>
      <w:marBottom w:val="0"/>
      <w:divBdr>
        <w:top w:val="none" w:sz="0" w:space="0" w:color="auto"/>
        <w:left w:val="none" w:sz="0" w:space="0" w:color="auto"/>
        <w:bottom w:val="none" w:sz="0" w:space="0" w:color="auto"/>
        <w:right w:val="none" w:sz="0" w:space="0" w:color="auto"/>
      </w:divBdr>
    </w:div>
    <w:div w:id="898126752">
      <w:bodyDiv w:val="1"/>
      <w:marLeft w:val="0"/>
      <w:marRight w:val="0"/>
      <w:marTop w:val="0"/>
      <w:marBottom w:val="0"/>
      <w:divBdr>
        <w:top w:val="none" w:sz="0" w:space="0" w:color="auto"/>
        <w:left w:val="none" w:sz="0" w:space="0" w:color="auto"/>
        <w:bottom w:val="none" w:sz="0" w:space="0" w:color="auto"/>
        <w:right w:val="none" w:sz="0" w:space="0" w:color="auto"/>
      </w:divBdr>
    </w:div>
    <w:div w:id="898128783">
      <w:bodyDiv w:val="1"/>
      <w:marLeft w:val="0"/>
      <w:marRight w:val="0"/>
      <w:marTop w:val="0"/>
      <w:marBottom w:val="0"/>
      <w:divBdr>
        <w:top w:val="none" w:sz="0" w:space="0" w:color="auto"/>
        <w:left w:val="none" w:sz="0" w:space="0" w:color="auto"/>
        <w:bottom w:val="none" w:sz="0" w:space="0" w:color="auto"/>
        <w:right w:val="none" w:sz="0" w:space="0" w:color="auto"/>
      </w:divBdr>
    </w:div>
    <w:div w:id="898595936">
      <w:bodyDiv w:val="1"/>
      <w:marLeft w:val="0"/>
      <w:marRight w:val="0"/>
      <w:marTop w:val="0"/>
      <w:marBottom w:val="0"/>
      <w:divBdr>
        <w:top w:val="none" w:sz="0" w:space="0" w:color="auto"/>
        <w:left w:val="none" w:sz="0" w:space="0" w:color="auto"/>
        <w:bottom w:val="none" w:sz="0" w:space="0" w:color="auto"/>
        <w:right w:val="none" w:sz="0" w:space="0" w:color="auto"/>
      </w:divBdr>
    </w:div>
    <w:div w:id="899095537">
      <w:bodyDiv w:val="1"/>
      <w:marLeft w:val="0"/>
      <w:marRight w:val="0"/>
      <w:marTop w:val="0"/>
      <w:marBottom w:val="0"/>
      <w:divBdr>
        <w:top w:val="none" w:sz="0" w:space="0" w:color="auto"/>
        <w:left w:val="none" w:sz="0" w:space="0" w:color="auto"/>
        <w:bottom w:val="none" w:sz="0" w:space="0" w:color="auto"/>
        <w:right w:val="none" w:sz="0" w:space="0" w:color="auto"/>
      </w:divBdr>
    </w:div>
    <w:div w:id="900213539">
      <w:bodyDiv w:val="1"/>
      <w:marLeft w:val="0"/>
      <w:marRight w:val="0"/>
      <w:marTop w:val="0"/>
      <w:marBottom w:val="0"/>
      <w:divBdr>
        <w:top w:val="none" w:sz="0" w:space="0" w:color="auto"/>
        <w:left w:val="none" w:sz="0" w:space="0" w:color="auto"/>
        <w:bottom w:val="none" w:sz="0" w:space="0" w:color="auto"/>
        <w:right w:val="none" w:sz="0" w:space="0" w:color="auto"/>
      </w:divBdr>
    </w:div>
    <w:div w:id="901136935">
      <w:bodyDiv w:val="1"/>
      <w:marLeft w:val="0"/>
      <w:marRight w:val="0"/>
      <w:marTop w:val="0"/>
      <w:marBottom w:val="0"/>
      <w:divBdr>
        <w:top w:val="none" w:sz="0" w:space="0" w:color="auto"/>
        <w:left w:val="none" w:sz="0" w:space="0" w:color="auto"/>
        <w:bottom w:val="none" w:sz="0" w:space="0" w:color="auto"/>
        <w:right w:val="none" w:sz="0" w:space="0" w:color="auto"/>
      </w:divBdr>
    </w:div>
    <w:div w:id="901866123">
      <w:bodyDiv w:val="1"/>
      <w:marLeft w:val="0"/>
      <w:marRight w:val="0"/>
      <w:marTop w:val="0"/>
      <w:marBottom w:val="0"/>
      <w:divBdr>
        <w:top w:val="none" w:sz="0" w:space="0" w:color="auto"/>
        <w:left w:val="none" w:sz="0" w:space="0" w:color="auto"/>
        <w:bottom w:val="none" w:sz="0" w:space="0" w:color="auto"/>
        <w:right w:val="none" w:sz="0" w:space="0" w:color="auto"/>
      </w:divBdr>
    </w:div>
    <w:div w:id="902373872">
      <w:bodyDiv w:val="1"/>
      <w:marLeft w:val="0"/>
      <w:marRight w:val="0"/>
      <w:marTop w:val="0"/>
      <w:marBottom w:val="0"/>
      <w:divBdr>
        <w:top w:val="none" w:sz="0" w:space="0" w:color="auto"/>
        <w:left w:val="none" w:sz="0" w:space="0" w:color="auto"/>
        <w:bottom w:val="none" w:sz="0" w:space="0" w:color="auto"/>
        <w:right w:val="none" w:sz="0" w:space="0" w:color="auto"/>
      </w:divBdr>
    </w:div>
    <w:div w:id="904219930">
      <w:bodyDiv w:val="1"/>
      <w:marLeft w:val="0"/>
      <w:marRight w:val="0"/>
      <w:marTop w:val="0"/>
      <w:marBottom w:val="0"/>
      <w:divBdr>
        <w:top w:val="none" w:sz="0" w:space="0" w:color="auto"/>
        <w:left w:val="none" w:sz="0" w:space="0" w:color="auto"/>
        <w:bottom w:val="none" w:sz="0" w:space="0" w:color="auto"/>
        <w:right w:val="none" w:sz="0" w:space="0" w:color="auto"/>
      </w:divBdr>
    </w:div>
    <w:div w:id="904531613">
      <w:bodyDiv w:val="1"/>
      <w:marLeft w:val="0"/>
      <w:marRight w:val="0"/>
      <w:marTop w:val="0"/>
      <w:marBottom w:val="0"/>
      <w:divBdr>
        <w:top w:val="none" w:sz="0" w:space="0" w:color="auto"/>
        <w:left w:val="none" w:sz="0" w:space="0" w:color="auto"/>
        <w:bottom w:val="none" w:sz="0" w:space="0" w:color="auto"/>
        <w:right w:val="none" w:sz="0" w:space="0" w:color="auto"/>
      </w:divBdr>
    </w:div>
    <w:div w:id="904684377">
      <w:bodyDiv w:val="1"/>
      <w:marLeft w:val="0"/>
      <w:marRight w:val="0"/>
      <w:marTop w:val="0"/>
      <w:marBottom w:val="0"/>
      <w:divBdr>
        <w:top w:val="none" w:sz="0" w:space="0" w:color="auto"/>
        <w:left w:val="none" w:sz="0" w:space="0" w:color="auto"/>
        <w:bottom w:val="none" w:sz="0" w:space="0" w:color="auto"/>
        <w:right w:val="none" w:sz="0" w:space="0" w:color="auto"/>
      </w:divBdr>
    </w:div>
    <w:div w:id="907347508">
      <w:bodyDiv w:val="1"/>
      <w:marLeft w:val="0"/>
      <w:marRight w:val="0"/>
      <w:marTop w:val="0"/>
      <w:marBottom w:val="0"/>
      <w:divBdr>
        <w:top w:val="none" w:sz="0" w:space="0" w:color="auto"/>
        <w:left w:val="none" w:sz="0" w:space="0" w:color="auto"/>
        <w:bottom w:val="none" w:sz="0" w:space="0" w:color="auto"/>
        <w:right w:val="none" w:sz="0" w:space="0" w:color="auto"/>
      </w:divBdr>
    </w:div>
    <w:div w:id="907494705">
      <w:bodyDiv w:val="1"/>
      <w:marLeft w:val="0"/>
      <w:marRight w:val="0"/>
      <w:marTop w:val="0"/>
      <w:marBottom w:val="0"/>
      <w:divBdr>
        <w:top w:val="none" w:sz="0" w:space="0" w:color="auto"/>
        <w:left w:val="none" w:sz="0" w:space="0" w:color="auto"/>
        <w:bottom w:val="none" w:sz="0" w:space="0" w:color="auto"/>
        <w:right w:val="none" w:sz="0" w:space="0" w:color="auto"/>
      </w:divBdr>
    </w:div>
    <w:div w:id="907883963">
      <w:bodyDiv w:val="1"/>
      <w:marLeft w:val="0"/>
      <w:marRight w:val="0"/>
      <w:marTop w:val="0"/>
      <w:marBottom w:val="0"/>
      <w:divBdr>
        <w:top w:val="none" w:sz="0" w:space="0" w:color="auto"/>
        <w:left w:val="none" w:sz="0" w:space="0" w:color="auto"/>
        <w:bottom w:val="none" w:sz="0" w:space="0" w:color="auto"/>
        <w:right w:val="none" w:sz="0" w:space="0" w:color="auto"/>
      </w:divBdr>
    </w:div>
    <w:div w:id="908997355">
      <w:bodyDiv w:val="1"/>
      <w:marLeft w:val="0"/>
      <w:marRight w:val="0"/>
      <w:marTop w:val="0"/>
      <w:marBottom w:val="0"/>
      <w:divBdr>
        <w:top w:val="none" w:sz="0" w:space="0" w:color="auto"/>
        <w:left w:val="none" w:sz="0" w:space="0" w:color="auto"/>
        <w:bottom w:val="none" w:sz="0" w:space="0" w:color="auto"/>
        <w:right w:val="none" w:sz="0" w:space="0" w:color="auto"/>
      </w:divBdr>
    </w:div>
    <w:div w:id="909849246">
      <w:bodyDiv w:val="1"/>
      <w:marLeft w:val="0"/>
      <w:marRight w:val="0"/>
      <w:marTop w:val="0"/>
      <w:marBottom w:val="0"/>
      <w:divBdr>
        <w:top w:val="none" w:sz="0" w:space="0" w:color="auto"/>
        <w:left w:val="none" w:sz="0" w:space="0" w:color="auto"/>
        <w:bottom w:val="none" w:sz="0" w:space="0" w:color="auto"/>
        <w:right w:val="none" w:sz="0" w:space="0" w:color="auto"/>
      </w:divBdr>
    </w:div>
    <w:div w:id="914124213">
      <w:bodyDiv w:val="1"/>
      <w:marLeft w:val="0"/>
      <w:marRight w:val="0"/>
      <w:marTop w:val="0"/>
      <w:marBottom w:val="0"/>
      <w:divBdr>
        <w:top w:val="none" w:sz="0" w:space="0" w:color="auto"/>
        <w:left w:val="none" w:sz="0" w:space="0" w:color="auto"/>
        <w:bottom w:val="none" w:sz="0" w:space="0" w:color="auto"/>
        <w:right w:val="none" w:sz="0" w:space="0" w:color="auto"/>
      </w:divBdr>
    </w:div>
    <w:div w:id="915287260">
      <w:bodyDiv w:val="1"/>
      <w:marLeft w:val="0"/>
      <w:marRight w:val="0"/>
      <w:marTop w:val="0"/>
      <w:marBottom w:val="0"/>
      <w:divBdr>
        <w:top w:val="none" w:sz="0" w:space="0" w:color="auto"/>
        <w:left w:val="none" w:sz="0" w:space="0" w:color="auto"/>
        <w:bottom w:val="none" w:sz="0" w:space="0" w:color="auto"/>
        <w:right w:val="none" w:sz="0" w:space="0" w:color="auto"/>
      </w:divBdr>
    </w:div>
    <w:div w:id="916748400">
      <w:bodyDiv w:val="1"/>
      <w:marLeft w:val="0"/>
      <w:marRight w:val="0"/>
      <w:marTop w:val="0"/>
      <w:marBottom w:val="0"/>
      <w:divBdr>
        <w:top w:val="none" w:sz="0" w:space="0" w:color="auto"/>
        <w:left w:val="none" w:sz="0" w:space="0" w:color="auto"/>
        <w:bottom w:val="none" w:sz="0" w:space="0" w:color="auto"/>
        <w:right w:val="none" w:sz="0" w:space="0" w:color="auto"/>
      </w:divBdr>
    </w:div>
    <w:div w:id="916983417">
      <w:bodyDiv w:val="1"/>
      <w:marLeft w:val="0"/>
      <w:marRight w:val="0"/>
      <w:marTop w:val="0"/>
      <w:marBottom w:val="0"/>
      <w:divBdr>
        <w:top w:val="none" w:sz="0" w:space="0" w:color="auto"/>
        <w:left w:val="none" w:sz="0" w:space="0" w:color="auto"/>
        <w:bottom w:val="none" w:sz="0" w:space="0" w:color="auto"/>
        <w:right w:val="none" w:sz="0" w:space="0" w:color="auto"/>
      </w:divBdr>
    </w:div>
    <w:div w:id="918905273">
      <w:bodyDiv w:val="1"/>
      <w:marLeft w:val="0"/>
      <w:marRight w:val="0"/>
      <w:marTop w:val="0"/>
      <w:marBottom w:val="0"/>
      <w:divBdr>
        <w:top w:val="none" w:sz="0" w:space="0" w:color="auto"/>
        <w:left w:val="none" w:sz="0" w:space="0" w:color="auto"/>
        <w:bottom w:val="none" w:sz="0" w:space="0" w:color="auto"/>
        <w:right w:val="none" w:sz="0" w:space="0" w:color="auto"/>
      </w:divBdr>
    </w:div>
    <w:div w:id="918909075">
      <w:bodyDiv w:val="1"/>
      <w:marLeft w:val="0"/>
      <w:marRight w:val="0"/>
      <w:marTop w:val="0"/>
      <w:marBottom w:val="0"/>
      <w:divBdr>
        <w:top w:val="none" w:sz="0" w:space="0" w:color="auto"/>
        <w:left w:val="none" w:sz="0" w:space="0" w:color="auto"/>
        <w:bottom w:val="none" w:sz="0" w:space="0" w:color="auto"/>
        <w:right w:val="none" w:sz="0" w:space="0" w:color="auto"/>
      </w:divBdr>
    </w:div>
    <w:div w:id="920722864">
      <w:bodyDiv w:val="1"/>
      <w:marLeft w:val="0"/>
      <w:marRight w:val="0"/>
      <w:marTop w:val="0"/>
      <w:marBottom w:val="0"/>
      <w:divBdr>
        <w:top w:val="none" w:sz="0" w:space="0" w:color="auto"/>
        <w:left w:val="none" w:sz="0" w:space="0" w:color="auto"/>
        <w:bottom w:val="none" w:sz="0" w:space="0" w:color="auto"/>
        <w:right w:val="none" w:sz="0" w:space="0" w:color="auto"/>
      </w:divBdr>
    </w:div>
    <w:div w:id="922035470">
      <w:bodyDiv w:val="1"/>
      <w:marLeft w:val="0"/>
      <w:marRight w:val="0"/>
      <w:marTop w:val="0"/>
      <w:marBottom w:val="0"/>
      <w:divBdr>
        <w:top w:val="none" w:sz="0" w:space="0" w:color="auto"/>
        <w:left w:val="none" w:sz="0" w:space="0" w:color="auto"/>
        <w:bottom w:val="none" w:sz="0" w:space="0" w:color="auto"/>
        <w:right w:val="none" w:sz="0" w:space="0" w:color="auto"/>
      </w:divBdr>
    </w:div>
    <w:div w:id="924074494">
      <w:bodyDiv w:val="1"/>
      <w:marLeft w:val="0"/>
      <w:marRight w:val="0"/>
      <w:marTop w:val="0"/>
      <w:marBottom w:val="0"/>
      <w:divBdr>
        <w:top w:val="none" w:sz="0" w:space="0" w:color="auto"/>
        <w:left w:val="none" w:sz="0" w:space="0" w:color="auto"/>
        <w:bottom w:val="none" w:sz="0" w:space="0" w:color="auto"/>
        <w:right w:val="none" w:sz="0" w:space="0" w:color="auto"/>
      </w:divBdr>
    </w:div>
    <w:div w:id="924727331">
      <w:bodyDiv w:val="1"/>
      <w:marLeft w:val="0"/>
      <w:marRight w:val="0"/>
      <w:marTop w:val="0"/>
      <w:marBottom w:val="0"/>
      <w:divBdr>
        <w:top w:val="none" w:sz="0" w:space="0" w:color="auto"/>
        <w:left w:val="none" w:sz="0" w:space="0" w:color="auto"/>
        <w:bottom w:val="none" w:sz="0" w:space="0" w:color="auto"/>
        <w:right w:val="none" w:sz="0" w:space="0" w:color="auto"/>
      </w:divBdr>
    </w:div>
    <w:div w:id="924849299">
      <w:bodyDiv w:val="1"/>
      <w:marLeft w:val="0"/>
      <w:marRight w:val="0"/>
      <w:marTop w:val="0"/>
      <w:marBottom w:val="0"/>
      <w:divBdr>
        <w:top w:val="none" w:sz="0" w:space="0" w:color="auto"/>
        <w:left w:val="none" w:sz="0" w:space="0" w:color="auto"/>
        <w:bottom w:val="none" w:sz="0" w:space="0" w:color="auto"/>
        <w:right w:val="none" w:sz="0" w:space="0" w:color="auto"/>
      </w:divBdr>
    </w:div>
    <w:div w:id="925384630">
      <w:bodyDiv w:val="1"/>
      <w:marLeft w:val="0"/>
      <w:marRight w:val="0"/>
      <w:marTop w:val="0"/>
      <w:marBottom w:val="0"/>
      <w:divBdr>
        <w:top w:val="none" w:sz="0" w:space="0" w:color="auto"/>
        <w:left w:val="none" w:sz="0" w:space="0" w:color="auto"/>
        <w:bottom w:val="none" w:sz="0" w:space="0" w:color="auto"/>
        <w:right w:val="none" w:sz="0" w:space="0" w:color="auto"/>
      </w:divBdr>
    </w:div>
    <w:div w:id="926111257">
      <w:bodyDiv w:val="1"/>
      <w:marLeft w:val="0"/>
      <w:marRight w:val="0"/>
      <w:marTop w:val="0"/>
      <w:marBottom w:val="0"/>
      <w:divBdr>
        <w:top w:val="none" w:sz="0" w:space="0" w:color="auto"/>
        <w:left w:val="none" w:sz="0" w:space="0" w:color="auto"/>
        <w:bottom w:val="none" w:sz="0" w:space="0" w:color="auto"/>
        <w:right w:val="none" w:sz="0" w:space="0" w:color="auto"/>
      </w:divBdr>
    </w:div>
    <w:div w:id="926497683">
      <w:bodyDiv w:val="1"/>
      <w:marLeft w:val="0"/>
      <w:marRight w:val="0"/>
      <w:marTop w:val="0"/>
      <w:marBottom w:val="0"/>
      <w:divBdr>
        <w:top w:val="none" w:sz="0" w:space="0" w:color="auto"/>
        <w:left w:val="none" w:sz="0" w:space="0" w:color="auto"/>
        <w:bottom w:val="none" w:sz="0" w:space="0" w:color="auto"/>
        <w:right w:val="none" w:sz="0" w:space="0" w:color="auto"/>
      </w:divBdr>
    </w:div>
    <w:div w:id="926576284">
      <w:bodyDiv w:val="1"/>
      <w:marLeft w:val="0"/>
      <w:marRight w:val="0"/>
      <w:marTop w:val="0"/>
      <w:marBottom w:val="0"/>
      <w:divBdr>
        <w:top w:val="none" w:sz="0" w:space="0" w:color="auto"/>
        <w:left w:val="none" w:sz="0" w:space="0" w:color="auto"/>
        <w:bottom w:val="none" w:sz="0" w:space="0" w:color="auto"/>
        <w:right w:val="none" w:sz="0" w:space="0" w:color="auto"/>
      </w:divBdr>
    </w:div>
    <w:div w:id="926810970">
      <w:bodyDiv w:val="1"/>
      <w:marLeft w:val="0"/>
      <w:marRight w:val="0"/>
      <w:marTop w:val="0"/>
      <w:marBottom w:val="0"/>
      <w:divBdr>
        <w:top w:val="none" w:sz="0" w:space="0" w:color="auto"/>
        <w:left w:val="none" w:sz="0" w:space="0" w:color="auto"/>
        <w:bottom w:val="none" w:sz="0" w:space="0" w:color="auto"/>
        <w:right w:val="none" w:sz="0" w:space="0" w:color="auto"/>
      </w:divBdr>
    </w:div>
    <w:div w:id="928083155">
      <w:bodyDiv w:val="1"/>
      <w:marLeft w:val="0"/>
      <w:marRight w:val="0"/>
      <w:marTop w:val="0"/>
      <w:marBottom w:val="0"/>
      <w:divBdr>
        <w:top w:val="none" w:sz="0" w:space="0" w:color="auto"/>
        <w:left w:val="none" w:sz="0" w:space="0" w:color="auto"/>
        <w:bottom w:val="none" w:sz="0" w:space="0" w:color="auto"/>
        <w:right w:val="none" w:sz="0" w:space="0" w:color="auto"/>
      </w:divBdr>
    </w:div>
    <w:div w:id="928999619">
      <w:bodyDiv w:val="1"/>
      <w:marLeft w:val="0"/>
      <w:marRight w:val="0"/>
      <w:marTop w:val="0"/>
      <w:marBottom w:val="0"/>
      <w:divBdr>
        <w:top w:val="none" w:sz="0" w:space="0" w:color="auto"/>
        <w:left w:val="none" w:sz="0" w:space="0" w:color="auto"/>
        <w:bottom w:val="none" w:sz="0" w:space="0" w:color="auto"/>
        <w:right w:val="none" w:sz="0" w:space="0" w:color="auto"/>
      </w:divBdr>
    </w:div>
    <w:div w:id="930285397">
      <w:bodyDiv w:val="1"/>
      <w:marLeft w:val="0"/>
      <w:marRight w:val="0"/>
      <w:marTop w:val="0"/>
      <w:marBottom w:val="0"/>
      <w:divBdr>
        <w:top w:val="none" w:sz="0" w:space="0" w:color="auto"/>
        <w:left w:val="none" w:sz="0" w:space="0" w:color="auto"/>
        <w:bottom w:val="none" w:sz="0" w:space="0" w:color="auto"/>
        <w:right w:val="none" w:sz="0" w:space="0" w:color="auto"/>
      </w:divBdr>
    </w:div>
    <w:div w:id="931669582">
      <w:bodyDiv w:val="1"/>
      <w:marLeft w:val="0"/>
      <w:marRight w:val="0"/>
      <w:marTop w:val="0"/>
      <w:marBottom w:val="0"/>
      <w:divBdr>
        <w:top w:val="none" w:sz="0" w:space="0" w:color="auto"/>
        <w:left w:val="none" w:sz="0" w:space="0" w:color="auto"/>
        <w:bottom w:val="none" w:sz="0" w:space="0" w:color="auto"/>
        <w:right w:val="none" w:sz="0" w:space="0" w:color="auto"/>
      </w:divBdr>
    </w:div>
    <w:div w:id="931821159">
      <w:bodyDiv w:val="1"/>
      <w:marLeft w:val="0"/>
      <w:marRight w:val="0"/>
      <w:marTop w:val="0"/>
      <w:marBottom w:val="0"/>
      <w:divBdr>
        <w:top w:val="none" w:sz="0" w:space="0" w:color="auto"/>
        <w:left w:val="none" w:sz="0" w:space="0" w:color="auto"/>
        <w:bottom w:val="none" w:sz="0" w:space="0" w:color="auto"/>
        <w:right w:val="none" w:sz="0" w:space="0" w:color="auto"/>
      </w:divBdr>
    </w:div>
    <w:div w:id="933124796">
      <w:bodyDiv w:val="1"/>
      <w:marLeft w:val="0"/>
      <w:marRight w:val="0"/>
      <w:marTop w:val="0"/>
      <w:marBottom w:val="0"/>
      <w:divBdr>
        <w:top w:val="none" w:sz="0" w:space="0" w:color="auto"/>
        <w:left w:val="none" w:sz="0" w:space="0" w:color="auto"/>
        <w:bottom w:val="none" w:sz="0" w:space="0" w:color="auto"/>
        <w:right w:val="none" w:sz="0" w:space="0" w:color="auto"/>
      </w:divBdr>
    </w:div>
    <w:div w:id="934678541">
      <w:bodyDiv w:val="1"/>
      <w:marLeft w:val="0"/>
      <w:marRight w:val="0"/>
      <w:marTop w:val="0"/>
      <w:marBottom w:val="0"/>
      <w:divBdr>
        <w:top w:val="none" w:sz="0" w:space="0" w:color="auto"/>
        <w:left w:val="none" w:sz="0" w:space="0" w:color="auto"/>
        <w:bottom w:val="none" w:sz="0" w:space="0" w:color="auto"/>
        <w:right w:val="none" w:sz="0" w:space="0" w:color="auto"/>
      </w:divBdr>
    </w:div>
    <w:div w:id="934754272">
      <w:bodyDiv w:val="1"/>
      <w:marLeft w:val="0"/>
      <w:marRight w:val="0"/>
      <w:marTop w:val="0"/>
      <w:marBottom w:val="0"/>
      <w:divBdr>
        <w:top w:val="none" w:sz="0" w:space="0" w:color="auto"/>
        <w:left w:val="none" w:sz="0" w:space="0" w:color="auto"/>
        <w:bottom w:val="none" w:sz="0" w:space="0" w:color="auto"/>
        <w:right w:val="none" w:sz="0" w:space="0" w:color="auto"/>
      </w:divBdr>
    </w:div>
    <w:div w:id="934898404">
      <w:bodyDiv w:val="1"/>
      <w:marLeft w:val="0"/>
      <w:marRight w:val="0"/>
      <w:marTop w:val="0"/>
      <w:marBottom w:val="0"/>
      <w:divBdr>
        <w:top w:val="none" w:sz="0" w:space="0" w:color="auto"/>
        <w:left w:val="none" w:sz="0" w:space="0" w:color="auto"/>
        <w:bottom w:val="none" w:sz="0" w:space="0" w:color="auto"/>
        <w:right w:val="none" w:sz="0" w:space="0" w:color="auto"/>
      </w:divBdr>
    </w:div>
    <w:div w:id="936788304">
      <w:bodyDiv w:val="1"/>
      <w:marLeft w:val="0"/>
      <w:marRight w:val="0"/>
      <w:marTop w:val="0"/>
      <w:marBottom w:val="0"/>
      <w:divBdr>
        <w:top w:val="none" w:sz="0" w:space="0" w:color="auto"/>
        <w:left w:val="none" w:sz="0" w:space="0" w:color="auto"/>
        <w:bottom w:val="none" w:sz="0" w:space="0" w:color="auto"/>
        <w:right w:val="none" w:sz="0" w:space="0" w:color="auto"/>
      </w:divBdr>
    </w:div>
    <w:div w:id="939752642">
      <w:bodyDiv w:val="1"/>
      <w:marLeft w:val="0"/>
      <w:marRight w:val="0"/>
      <w:marTop w:val="0"/>
      <w:marBottom w:val="0"/>
      <w:divBdr>
        <w:top w:val="none" w:sz="0" w:space="0" w:color="auto"/>
        <w:left w:val="none" w:sz="0" w:space="0" w:color="auto"/>
        <w:bottom w:val="none" w:sz="0" w:space="0" w:color="auto"/>
        <w:right w:val="none" w:sz="0" w:space="0" w:color="auto"/>
      </w:divBdr>
    </w:div>
    <w:div w:id="942111756">
      <w:bodyDiv w:val="1"/>
      <w:marLeft w:val="0"/>
      <w:marRight w:val="0"/>
      <w:marTop w:val="0"/>
      <w:marBottom w:val="0"/>
      <w:divBdr>
        <w:top w:val="none" w:sz="0" w:space="0" w:color="auto"/>
        <w:left w:val="none" w:sz="0" w:space="0" w:color="auto"/>
        <w:bottom w:val="none" w:sz="0" w:space="0" w:color="auto"/>
        <w:right w:val="none" w:sz="0" w:space="0" w:color="auto"/>
      </w:divBdr>
    </w:div>
    <w:div w:id="942685533">
      <w:bodyDiv w:val="1"/>
      <w:marLeft w:val="0"/>
      <w:marRight w:val="0"/>
      <w:marTop w:val="0"/>
      <w:marBottom w:val="0"/>
      <w:divBdr>
        <w:top w:val="none" w:sz="0" w:space="0" w:color="auto"/>
        <w:left w:val="none" w:sz="0" w:space="0" w:color="auto"/>
        <w:bottom w:val="none" w:sz="0" w:space="0" w:color="auto"/>
        <w:right w:val="none" w:sz="0" w:space="0" w:color="auto"/>
      </w:divBdr>
    </w:div>
    <w:div w:id="945190413">
      <w:bodyDiv w:val="1"/>
      <w:marLeft w:val="0"/>
      <w:marRight w:val="0"/>
      <w:marTop w:val="0"/>
      <w:marBottom w:val="0"/>
      <w:divBdr>
        <w:top w:val="none" w:sz="0" w:space="0" w:color="auto"/>
        <w:left w:val="none" w:sz="0" w:space="0" w:color="auto"/>
        <w:bottom w:val="none" w:sz="0" w:space="0" w:color="auto"/>
        <w:right w:val="none" w:sz="0" w:space="0" w:color="auto"/>
      </w:divBdr>
    </w:div>
    <w:div w:id="945430259">
      <w:bodyDiv w:val="1"/>
      <w:marLeft w:val="0"/>
      <w:marRight w:val="0"/>
      <w:marTop w:val="0"/>
      <w:marBottom w:val="0"/>
      <w:divBdr>
        <w:top w:val="none" w:sz="0" w:space="0" w:color="auto"/>
        <w:left w:val="none" w:sz="0" w:space="0" w:color="auto"/>
        <w:bottom w:val="none" w:sz="0" w:space="0" w:color="auto"/>
        <w:right w:val="none" w:sz="0" w:space="0" w:color="auto"/>
      </w:divBdr>
    </w:div>
    <w:div w:id="945505101">
      <w:bodyDiv w:val="1"/>
      <w:marLeft w:val="0"/>
      <w:marRight w:val="0"/>
      <w:marTop w:val="0"/>
      <w:marBottom w:val="0"/>
      <w:divBdr>
        <w:top w:val="none" w:sz="0" w:space="0" w:color="auto"/>
        <w:left w:val="none" w:sz="0" w:space="0" w:color="auto"/>
        <w:bottom w:val="none" w:sz="0" w:space="0" w:color="auto"/>
        <w:right w:val="none" w:sz="0" w:space="0" w:color="auto"/>
      </w:divBdr>
    </w:div>
    <w:div w:id="947275979">
      <w:bodyDiv w:val="1"/>
      <w:marLeft w:val="0"/>
      <w:marRight w:val="0"/>
      <w:marTop w:val="0"/>
      <w:marBottom w:val="0"/>
      <w:divBdr>
        <w:top w:val="none" w:sz="0" w:space="0" w:color="auto"/>
        <w:left w:val="none" w:sz="0" w:space="0" w:color="auto"/>
        <w:bottom w:val="none" w:sz="0" w:space="0" w:color="auto"/>
        <w:right w:val="none" w:sz="0" w:space="0" w:color="auto"/>
      </w:divBdr>
    </w:div>
    <w:div w:id="948437335">
      <w:bodyDiv w:val="1"/>
      <w:marLeft w:val="0"/>
      <w:marRight w:val="0"/>
      <w:marTop w:val="0"/>
      <w:marBottom w:val="0"/>
      <w:divBdr>
        <w:top w:val="none" w:sz="0" w:space="0" w:color="auto"/>
        <w:left w:val="none" w:sz="0" w:space="0" w:color="auto"/>
        <w:bottom w:val="none" w:sz="0" w:space="0" w:color="auto"/>
        <w:right w:val="none" w:sz="0" w:space="0" w:color="auto"/>
      </w:divBdr>
    </w:div>
    <w:div w:id="952050600">
      <w:bodyDiv w:val="1"/>
      <w:marLeft w:val="0"/>
      <w:marRight w:val="0"/>
      <w:marTop w:val="0"/>
      <w:marBottom w:val="0"/>
      <w:divBdr>
        <w:top w:val="none" w:sz="0" w:space="0" w:color="auto"/>
        <w:left w:val="none" w:sz="0" w:space="0" w:color="auto"/>
        <w:bottom w:val="none" w:sz="0" w:space="0" w:color="auto"/>
        <w:right w:val="none" w:sz="0" w:space="0" w:color="auto"/>
      </w:divBdr>
    </w:div>
    <w:div w:id="952706293">
      <w:bodyDiv w:val="1"/>
      <w:marLeft w:val="0"/>
      <w:marRight w:val="0"/>
      <w:marTop w:val="0"/>
      <w:marBottom w:val="0"/>
      <w:divBdr>
        <w:top w:val="none" w:sz="0" w:space="0" w:color="auto"/>
        <w:left w:val="none" w:sz="0" w:space="0" w:color="auto"/>
        <w:bottom w:val="none" w:sz="0" w:space="0" w:color="auto"/>
        <w:right w:val="none" w:sz="0" w:space="0" w:color="auto"/>
      </w:divBdr>
    </w:div>
    <w:div w:id="955407812">
      <w:bodyDiv w:val="1"/>
      <w:marLeft w:val="0"/>
      <w:marRight w:val="0"/>
      <w:marTop w:val="0"/>
      <w:marBottom w:val="0"/>
      <w:divBdr>
        <w:top w:val="none" w:sz="0" w:space="0" w:color="auto"/>
        <w:left w:val="none" w:sz="0" w:space="0" w:color="auto"/>
        <w:bottom w:val="none" w:sz="0" w:space="0" w:color="auto"/>
        <w:right w:val="none" w:sz="0" w:space="0" w:color="auto"/>
      </w:divBdr>
    </w:div>
    <w:div w:id="955600872">
      <w:bodyDiv w:val="1"/>
      <w:marLeft w:val="0"/>
      <w:marRight w:val="0"/>
      <w:marTop w:val="0"/>
      <w:marBottom w:val="0"/>
      <w:divBdr>
        <w:top w:val="none" w:sz="0" w:space="0" w:color="auto"/>
        <w:left w:val="none" w:sz="0" w:space="0" w:color="auto"/>
        <w:bottom w:val="none" w:sz="0" w:space="0" w:color="auto"/>
        <w:right w:val="none" w:sz="0" w:space="0" w:color="auto"/>
      </w:divBdr>
    </w:div>
    <w:div w:id="958343083">
      <w:bodyDiv w:val="1"/>
      <w:marLeft w:val="0"/>
      <w:marRight w:val="0"/>
      <w:marTop w:val="0"/>
      <w:marBottom w:val="0"/>
      <w:divBdr>
        <w:top w:val="none" w:sz="0" w:space="0" w:color="auto"/>
        <w:left w:val="none" w:sz="0" w:space="0" w:color="auto"/>
        <w:bottom w:val="none" w:sz="0" w:space="0" w:color="auto"/>
        <w:right w:val="none" w:sz="0" w:space="0" w:color="auto"/>
      </w:divBdr>
    </w:div>
    <w:div w:id="959609200">
      <w:bodyDiv w:val="1"/>
      <w:marLeft w:val="0"/>
      <w:marRight w:val="0"/>
      <w:marTop w:val="0"/>
      <w:marBottom w:val="0"/>
      <w:divBdr>
        <w:top w:val="none" w:sz="0" w:space="0" w:color="auto"/>
        <w:left w:val="none" w:sz="0" w:space="0" w:color="auto"/>
        <w:bottom w:val="none" w:sz="0" w:space="0" w:color="auto"/>
        <w:right w:val="none" w:sz="0" w:space="0" w:color="auto"/>
      </w:divBdr>
    </w:div>
    <w:div w:id="961107413">
      <w:bodyDiv w:val="1"/>
      <w:marLeft w:val="0"/>
      <w:marRight w:val="0"/>
      <w:marTop w:val="0"/>
      <w:marBottom w:val="0"/>
      <w:divBdr>
        <w:top w:val="none" w:sz="0" w:space="0" w:color="auto"/>
        <w:left w:val="none" w:sz="0" w:space="0" w:color="auto"/>
        <w:bottom w:val="none" w:sz="0" w:space="0" w:color="auto"/>
        <w:right w:val="none" w:sz="0" w:space="0" w:color="auto"/>
      </w:divBdr>
    </w:div>
    <w:div w:id="961351864">
      <w:bodyDiv w:val="1"/>
      <w:marLeft w:val="0"/>
      <w:marRight w:val="0"/>
      <w:marTop w:val="0"/>
      <w:marBottom w:val="0"/>
      <w:divBdr>
        <w:top w:val="none" w:sz="0" w:space="0" w:color="auto"/>
        <w:left w:val="none" w:sz="0" w:space="0" w:color="auto"/>
        <w:bottom w:val="none" w:sz="0" w:space="0" w:color="auto"/>
        <w:right w:val="none" w:sz="0" w:space="0" w:color="auto"/>
      </w:divBdr>
    </w:div>
    <w:div w:id="962461823">
      <w:bodyDiv w:val="1"/>
      <w:marLeft w:val="0"/>
      <w:marRight w:val="0"/>
      <w:marTop w:val="0"/>
      <w:marBottom w:val="0"/>
      <w:divBdr>
        <w:top w:val="none" w:sz="0" w:space="0" w:color="auto"/>
        <w:left w:val="none" w:sz="0" w:space="0" w:color="auto"/>
        <w:bottom w:val="none" w:sz="0" w:space="0" w:color="auto"/>
        <w:right w:val="none" w:sz="0" w:space="0" w:color="auto"/>
      </w:divBdr>
    </w:div>
    <w:div w:id="963123592">
      <w:bodyDiv w:val="1"/>
      <w:marLeft w:val="0"/>
      <w:marRight w:val="0"/>
      <w:marTop w:val="0"/>
      <w:marBottom w:val="0"/>
      <w:divBdr>
        <w:top w:val="none" w:sz="0" w:space="0" w:color="auto"/>
        <w:left w:val="none" w:sz="0" w:space="0" w:color="auto"/>
        <w:bottom w:val="none" w:sz="0" w:space="0" w:color="auto"/>
        <w:right w:val="none" w:sz="0" w:space="0" w:color="auto"/>
      </w:divBdr>
    </w:div>
    <w:div w:id="963656065">
      <w:bodyDiv w:val="1"/>
      <w:marLeft w:val="0"/>
      <w:marRight w:val="0"/>
      <w:marTop w:val="0"/>
      <w:marBottom w:val="0"/>
      <w:divBdr>
        <w:top w:val="none" w:sz="0" w:space="0" w:color="auto"/>
        <w:left w:val="none" w:sz="0" w:space="0" w:color="auto"/>
        <w:bottom w:val="none" w:sz="0" w:space="0" w:color="auto"/>
        <w:right w:val="none" w:sz="0" w:space="0" w:color="auto"/>
      </w:divBdr>
    </w:div>
    <w:div w:id="963734850">
      <w:bodyDiv w:val="1"/>
      <w:marLeft w:val="0"/>
      <w:marRight w:val="0"/>
      <w:marTop w:val="0"/>
      <w:marBottom w:val="0"/>
      <w:divBdr>
        <w:top w:val="none" w:sz="0" w:space="0" w:color="auto"/>
        <w:left w:val="none" w:sz="0" w:space="0" w:color="auto"/>
        <w:bottom w:val="none" w:sz="0" w:space="0" w:color="auto"/>
        <w:right w:val="none" w:sz="0" w:space="0" w:color="auto"/>
      </w:divBdr>
    </w:div>
    <w:div w:id="963779726">
      <w:bodyDiv w:val="1"/>
      <w:marLeft w:val="0"/>
      <w:marRight w:val="0"/>
      <w:marTop w:val="0"/>
      <w:marBottom w:val="0"/>
      <w:divBdr>
        <w:top w:val="none" w:sz="0" w:space="0" w:color="auto"/>
        <w:left w:val="none" w:sz="0" w:space="0" w:color="auto"/>
        <w:bottom w:val="none" w:sz="0" w:space="0" w:color="auto"/>
        <w:right w:val="none" w:sz="0" w:space="0" w:color="auto"/>
      </w:divBdr>
    </w:div>
    <w:div w:id="966014018">
      <w:bodyDiv w:val="1"/>
      <w:marLeft w:val="0"/>
      <w:marRight w:val="0"/>
      <w:marTop w:val="0"/>
      <w:marBottom w:val="0"/>
      <w:divBdr>
        <w:top w:val="none" w:sz="0" w:space="0" w:color="auto"/>
        <w:left w:val="none" w:sz="0" w:space="0" w:color="auto"/>
        <w:bottom w:val="none" w:sz="0" w:space="0" w:color="auto"/>
        <w:right w:val="none" w:sz="0" w:space="0" w:color="auto"/>
      </w:divBdr>
    </w:div>
    <w:div w:id="966854505">
      <w:bodyDiv w:val="1"/>
      <w:marLeft w:val="0"/>
      <w:marRight w:val="0"/>
      <w:marTop w:val="0"/>
      <w:marBottom w:val="0"/>
      <w:divBdr>
        <w:top w:val="none" w:sz="0" w:space="0" w:color="auto"/>
        <w:left w:val="none" w:sz="0" w:space="0" w:color="auto"/>
        <w:bottom w:val="none" w:sz="0" w:space="0" w:color="auto"/>
        <w:right w:val="none" w:sz="0" w:space="0" w:color="auto"/>
      </w:divBdr>
    </w:div>
    <w:div w:id="970130879">
      <w:bodyDiv w:val="1"/>
      <w:marLeft w:val="0"/>
      <w:marRight w:val="0"/>
      <w:marTop w:val="0"/>
      <w:marBottom w:val="0"/>
      <w:divBdr>
        <w:top w:val="none" w:sz="0" w:space="0" w:color="auto"/>
        <w:left w:val="none" w:sz="0" w:space="0" w:color="auto"/>
        <w:bottom w:val="none" w:sz="0" w:space="0" w:color="auto"/>
        <w:right w:val="none" w:sz="0" w:space="0" w:color="auto"/>
      </w:divBdr>
    </w:div>
    <w:div w:id="970745812">
      <w:bodyDiv w:val="1"/>
      <w:marLeft w:val="0"/>
      <w:marRight w:val="0"/>
      <w:marTop w:val="0"/>
      <w:marBottom w:val="0"/>
      <w:divBdr>
        <w:top w:val="none" w:sz="0" w:space="0" w:color="auto"/>
        <w:left w:val="none" w:sz="0" w:space="0" w:color="auto"/>
        <w:bottom w:val="none" w:sz="0" w:space="0" w:color="auto"/>
        <w:right w:val="none" w:sz="0" w:space="0" w:color="auto"/>
      </w:divBdr>
    </w:div>
    <w:div w:id="972100187">
      <w:bodyDiv w:val="1"/>
      <w:marLeft w:val="0"/>
      <w:marRight w:val="0"/>
      <w:marTop w:val="0"/>
      <w:marBottom w:val="0"/>
      <w:divBdr>
        <w:top w:val="none" w:sz="0" w:space="0" w:color="auto"/>
        <w:left w:val="none" w:sz="0" w:space="0" w:color="auto"/>
        <w:bottom w:val="none" w:sz="0" w:space="0" w:color="auto"/>
        <w:right w:val="none" w:sz="0" w:space="0" w:color="auto"/>
      </w:divBdr>
    </w:div>
    <w:div w:id="972324220">
      <w:bodyDiv w:val="1"/>
      <w:marLeft w:val="0"/>
      <w:marRight w:val="0"/>
      <w:marTop w:val="0"/>
      <w:marBottom w:val="0"/>
      <w:divBdr>
        <w:top w:val="none" w:sz="0" w:space="0" w:color="auto"/>
        <w:left w:val="none" w:sz="0" w:space="0" w:color="auto"/>
        <w:bottom w:val="none" w:sz="0" w:space="0" w:color="auto"/>
        <w:right w:val="none" w:sz="0" w:space="0" w:color="auto"/>
      </w:divBdr>
    </w:div>
    <w:div w:id="972783371">
      <w:bodyDiv w:val="1"/>
      <w:marLeft w:val="0"/>
      <w:marRight w:val="0"/>
      <w:marTop w:val="0"/>
      <w:marBottom w:val="0"/>
      <w:divBdr>
        <w:top w:val="none" w:sz="0" w:space="0" w:color="auto"/>
        <w:left w:val="none" w:sz="0" w:space="0" w:color="auto"/>
        <w:bottom w:val="none" w:sz="0" w:space="0" w:color="auto"/>
        <w:right w:val="none" w:sz="0" w:space="0" w:color="auto"/>
      </w:divBdr>
    </w:div>
    <w:div w:id="972826573">
      <w:bodyDiv w:val="1"/>
      <w:marLeft w:val="0"/>
      <w:marRight w:val="0"/>
      <w:marTop w:val="0"/>
      <w:marBottom w:val="0"/>
      <w:divBdr>
        <w:top w:val="none" w:sz="0" w:space="0" w:color="auto"/>
        <w:left w:val="none" w:sz="0" w:space="0" w:color="auto"/>
        <w:bottom w:val="none" w:sz="0" w:space="0" w:color="auto"/>
        <w:right w:val="none" w:sz="0" w:space="0" w:color="auto"/>
      </w:divBdr>
    </w:div>
    <w:div w:id="974330462">
      <w:bodyDiv w:val="1"/>
      <w:marLeft w:val="0"/>
      <w:marRight w:val="0"/>
      <w:marTop w:val="0"/>
      <w:marBottom w:val="0"/>
      <w:divBdr>
        <w:top w:val="none" w:sz="0" w:space="0" w:color="auto"/>
        <w:left w:val="none" w:sz="0" w:space="0" w:color="auto"/>
        <w:bottom w:val="none" w:sz="0" w:space="0" w:color="auto"/>
        <w:right w:val="none" w:sz="0" w:space="0" w:color="auto"/>
      </w:divBdr>
    </w:div>
    <w:div w:id="974680087">
      <w:bodyDiv w:val="1"/>
      <w:marLeft w:val="0"/>
      <w:marRight w:val="0"/>
      <w:marTop w:val="0"/>
      <w:marBottom w:val="0"/>
      <w:divBdr>
        <w:top w:val="none" w:sz="0" w:space="0" w:color="auto"/>
        <w:left w:val="none" w:sz="0" w:space="0" w:color="auto"/>
        <w:bottom w:val="none" w:sz="0" w:space="0" w:color="auto"/>
        <w:right w:val="none" w:sz="0" w:space="0" w:color="auto"/>
      </w:divBdr>
    </w:div>
    <w:div w:id="975376114">
      <w:bodyDiv w:val="1"/>
      <w:marLeft w:val="0"/>
      <w:marRight w:val="0"/>
      <w:marTop w:val="0"/>
      <w:marBottom w:val="0"/>
      <w:divBdr>
        <w:top w:val="none" w:sz="0" w:space="0" w:color="auto"/>
        <w:left w:val="none" w:sz="0" w:space="0" w:color="auto"/>
        <w:bottom w:val="none" w:sz="0" w:space="0" w:color="auto"/>
        <w:right w:val="none" w:sz="0" w:space="0" w:color="auto"/>
      </w:divBdr>
    </w:div>
    <w:div w:id="976182113">
      <w:bodyDiv w:val="1"/>
      <w:marLeft w:val="0"/>
      <w:marRight w:val="0"/>
      <w:marTop w:val="0"/>
      <w:marBottom w:val="0"/>
      <w:divBdr>
        <w:top w:val="none" w:sz="0" w:space="0" w:color="auto"/>
        <w:left w:val="none" w:sz="0" w:space="0" w:color="auto"/>
        <w:bottom w:val="none" w:sz="0" w:space="0" w:color="auto"/>
        <w:right w:val="none" w:sz="0" w:space="0" w:color="auto"/>
      </w:divBdr>
    </w:div>
    <w:div w:id="977225586">
      <w:bodyDiv w:val="1"/>
      <w:marLeft w:val="0"/>
      <w:marRight w:val="0"/>
      <w:marTop w:val="0"/>
      <w:marBottom w:val="0"/>
      <w:divBdr>
        <w:top w:val="none" w:sz="0" w:space="0" w:color="auto"/>
        <w:left w:val="none" w:sz="0" w:space="0" w:color="auto"/>
        <w:bottom w:val="none" w:sz="0" w:space="0" w:color="auto"/>
        <w:right w:val="none" w:sz="0" w:space="0" w:color="auto"/>
      </w:divBdr>
    </w:div>
    <w:div w:id="978069828">
      <w:bodyDiv w:val="1"/>
      <w:marLeft w:val="0"/>
      <w:marRight w:val="0"/>
      <w:marTop w:val="0"/>
      <w:marBottom w:val="0"/>
      <w:divBdr>
        <w:top w:val="none" w:sz="0" w:space="0" w:color="auto"/>
        <w:left w:val="none" w:sz="0" w:space="0" w:color="auto"/>
        <w:bottom w:val="none" w:sz="0" w:space="0" w:color="auto"/>
        <w:right w:val="none" w:sz="0" w:space="0" w:color="auto"/>
      </w:divBdr>
    </w:div>
    <w:div w:id="978220559">
      <w:bodyDiv w:val="1"/>
      <w:marLeft w:val="0"/>
      <w:marRight w:val="0"/>
      <w:marTop w:val="0"/>
      <w:marBottom w:val="0"/>
      <w:divBdr>
        <w:top w:val="none" w:sz="0" w:space="0" w:color="auto"/>
        <w:left w:val="none" w:sz="0" w:space="0" w:color="auto"/>
        <w:bottom w:val="none" w:sz="0" w:space="0" w:color="auto"/>
        <w:right w:val="none" w:sz="0" w:space="0" w:color="auto"/>
      </w:divBdr>
    </w:div>
    <w:div w:id="979336703">
      <w:bodyDiv w:val="1"/>
      <w:marLeft w:val="0"/>
      <w:marRight w:val="0"/>
      <w:marTop w:val="0"/>
      <w:marBottom w:val="0"/>
      <w:divBdr>
        <w:top w:val="none" w:sz="0" w:space="0" w:color="auto"/>
        <w:left w:val="none" w:sz="0" w:space="0" w:color="auto"/>
        <w:bottom w:val="none" w:sz="0" w:space="0" w:color="auto"/>
        <w:right w:val="none" w:sz="0" w:space="0" w:color="auto"/>
      </w:divBdr>
    </w:div>
    <w:div w:id="979651306">
      <w:bodyDiv w:val="1"/>
      <w:marLeft w:val="0"/>
      <w:marRight w:val="0"/>
      <w:marTop w:val="0"/>
      <w:marBottom w:val="0"/>
      <w:divBdr>
        <w:top w:val="none" w:sz="0" w:space="0" w:color="auto"/>
        <w:left w:val="none" w:sz="0" w:space="0" w:color="auto"/>
        <w:bottom w:val="none" w:sz="0" w:space="0" w:color="auto"/>
        <w:right w:val="none" w:sz="0" w:space="0" w:color="auto"/>
      </w:divBdr>
    </w:div>
    <w:div w:id="981926016">
      <w:bodyDiv w:val="1"/>
      <w:marLeft w:val="0"/>
      <w:marRight w:val="0"/>
      <w:marTop w:val="0"/>
      <w:marBottom w:val="0"/>
      <w:divBdr>
        <w:top w:val="none" w:sz="0" w:space="0" w:color="auto"/>
        <w:left w:val="none" w:sz="0" w:space="0" w:color="auto"/>
        <w:bottom w:val="none" w:sz="0" w:space="0" w:color="auto"/>
        <w:right w:val="none" w:sz="0" w:space="0" w:color="auto"/>
      </w:divBdr>
    </w:div>
    <w:div w:id="983583473">
      <w:bodyDiv w:val="1"/>
      <w:marLeft w:val="0"/>
      <w:marRight w:val="0"/>
      <w:marTop w:val="0"/>
      <w:marBottom w:val="0"/>
      <w:divBdr>
        <w:top w:val="none" w:sz="0" w:space="0" w:color="auto"/>
        <w:left w:val="none" w:sz="0" w:space="0" w:color="auto"/>
        <w:bottom w:val="none" w:sz="0" w:space="0" w:color="auto"/>
        <w:right w:val="none" w:sz="0" w:space="0" w:color="auto"/>
      </w:divBdr>
    </w:div>
    <w:div w:id="986395754">
      <w:bodyDiv w:val="1"/>
      <w:marLeft w:val="0"/>
      <w:marRight w:val="0"/>
      <w:marTop w:val="0"/>
      <w:marBottom w:val="0"/>
      <w:divBdr>
        <w:top w:val="none" w:sz="0" w:space="0" w:color="auto"/>
        <w:left w:val="none" w:sz="0" w:space="0" w:color="auto"/>
        <w:bottom w:val="none" w:sz="0" w:space="0" w:color="auto"/>
        <w:right w:val="none" w:sz="0" w:space="0" w:color="auto"/>
      </w:divBdr>
    </w:div>
    <w:div w:id="986980859">
      <w:bodyDiv w:val="1"/>
      <w:marLeft w:val="0"/>
      <w:marRight w:val="0"/>
      <w:marTop w:val="0"/>
      <w:marBottom w:val="0"/>
      <w:divBdr>
        <w:top w:val="none" w:sz="0" w:space="0" w:color="auto"/>
        <w:left w:val="none" w:sz="0" w:space="0" w:color="auto"/>
        <w:bottom w:val="none" w:sz="0" w:space="0" w:color="auto"/>
        <w:right w:val="none" w:sz="0" w:space="0" w:color="auto"/>
      </w:divBdr>
    </w:div>
    <w:div w:id="987318922">
      <w:bodyDiv w:val="1"/>
      <w:marLeft w:val="0"/>
      <w:marRight w:val="0"/>
      <w:marTop w:val="0"/>
      <w:marBottom w:val="0"/>
      <w:divBdr>
        <w:top w:val="none" w:sz="0" w:space="0" w:color="auto"/>
        <w:left w:val="none" w:sz="0" w:space="0" w:color="auto"/>
        <w:bottom w:val="none" w:sz="0" w:space="0" w:color="auto"/>
        <w:right w:val="none" w:sz="0" w:space="0" w:color="auto"/>
      </w:divBdr>
    </w:div>
    <w:div w:id="990252531">
      <w:bodyDiv w:val="1"/>
      <w:marLeft w:val="0"/>
      <w:marRight w:val="0"/>
      <w:marTop w:val="0"/>
      <w:marBottom w:val="0"/>
      <w:divBdr>
        <w:top w:val="none" w:sz="0" w:space="0" w:color="auto"/>
        <w:left w:val="none" w:sz="0" w:space="0" w:color="auto"/>
        <w:bottom w:val="none" w:sz="0" w:space="0" w:color="auto"/>
        <w:right w:val="none" w:sz="0" w:space="0" w:color="auto"/>
      </w:divBdr>
    </w:div>
    <w:div w:id="990600891">
      <w:bodyDiv w:val="1"/>
      <w:marLeft w:val="0"/>
      <w:marRight w:val="0"/>
      <w:marTop w:val="0"/>
      <w:marBottom w:val="0"/>
      <w:divBdr>
        <w:top w:val="none" w:sz="0" w:space="0" w:color="auto"/>
        <w:left w:val="none" w:sz="0" w:space="0" w:color="auto"/>
        <w:bottom w:val="none" w:sz="0" w:space="0" w:color="auto"/>
        <w:right w:val="none" w:sz="0" w:space="0" w:color="auto"/>
      </w:divBdr>
    </w:div>
    <w:div w:id="991255073">
      <w:bodyDiv w:val="1"/>
      <w:marLeft w:val="0"/>
      <w:marRight w:val="0"/>
      <w:marTop w:val="0"/>
      <w:marBottom w:val="0"/>
      <w:divBdr>
        <w:top w:val="none" w:sz="0" w:space="0" w:color="auto"/>
        <w:left w:val="none" w:sz="0" w:space="0" w:color="auto"/>
        <w:bottom w:val="none" w:sz="0" w:space="0" w:color="auto"/>
        <w:right w:val="none" w:sz="0" w:space="0" w:color="auto"/>
      </w:divBdr>
    </w:div>
    <w:div w:id="991564373">
      <w:bodyDiv w:val="1"/>
      <w:marLeft w:val="0"/>
      <w:marRight w:val="0"/>
      <w:marTop w:val="0"/>
      <w:marBottom w:val="0"/>
      <w:divBdr>
        <w:top w:val="none" w:sz="0" w:space="0" w:color="auto"/>
        <w:left w:val="none" w:sz="0" w:space="0" w:color="auto"/>
        <w:bottom w:val="none" w:sz="0" w:space="0" w:color="auto"/>
        <w:right w:val="none" w:sz="0" w:space="0" w:color="auto"/>
      </w:divBdr>
    </w:div>
    <w:div w:id="994915434">
      <w:bodyDiv w:val="1"/>
      <w:marLeft w:val="0"/>
      <w:marRight w:val="0"/>
      <w:marTop w:val="0"/>
      <w:marBottom w:val="0"/>
      <w:divBdr>
        <w:top w:val="none" w:sz="0" w:space="0" w:color="auto"/>
        <w:left w:val="none" w:sz="0" w:space="0" w:color="auto"/>
        <w:bottom w:val="none" w:sz="0" w:space="0" w:color="auto"/>
        <w:right w:val="none" w:sz="0" w:space="0" w:color="auto"/>
      </w:divBdr>
    </w:div>
    <w:div w:id="994991937">
      <w:bodyDiv w:val="1"/>
      <w:marLeft w:val="0"/>
      <w:marRight w:val="0"/>
      <w:marTop w:val="0"/>
      <w:marBottom w:val="0"/>
      <w:divBdr>
        <w:top w:val="none" w:sz="0" w:space="0" w:color="auto"/>
        <w:left w:val="none" w:sz="0" w:space="0" w:color="auto"/>
        <w:bottom w:val="none" w:sz="0" w:space="0" w:color="auto"/>
        <w:right w:val="none" w:sz="0" w:space="0" w:color="auto"/>
      </w:divBdr>
    </w:div>
    <w:div w:id="995260816">
      <w:bodyDiv w:val="1"/>
      <w:marLeft w:val="0"/>
      <w:marRight w:val="0"/>
      <w:marTop w:val="0"/>
      <w:marBottom w:val="0"/>
      <w:divBdr>
        <w:top w:val="none" w:sz="0" w:space="0" w:color="auto"/>
        <w:left w:val="none" w:sz="0" w:space="0" w:color="auto"/>
        <w:bottom w:val="none" w:sz="0" w:space="0" w:color="auto"/>
        <w:right w:val="none" w:sz="0" w:space="0" w:color="auto"/>
      </w:divBdr>
    </w:div>
    <w:div w:id="997340977">
      <w:bodyDiv w:val="1"/>
      <w:marLeft w:val="0"/>
      <w:marRight w:val="0"/>
      <w:marTop w:val="0"/>
      <w:marBottom w:val="0"/>
      <w:divBdr>
        <w:top w:val="none" w:sz="0" w:space="0" w:color="auto"/>
        <w:left w:val="none" w:sz="0" w:space="0" w:color="auto"/>
        <w:bottom w:val="none" w:sz="0" w:space="0" w:color="auto"/>
        <w:right w:val="none" w:sz="0" w:space="0" w:color="auto"/>
      </w:divBdr>
    </w:div>
    <w:div w:id="998001519">
      <w:bodyDiv w:val="1"/>
      <w:marLeft w:val="0"/>
      <w:marRight w:val="0"/>
      <w:marTop w:val="0"/>
      <w:marBottom w:val="0"/>
      <w:divBdr>
        <w:top w:val="none" w:sz="0" w:space="0" w:color="auto"/>
        <w:left w:val="none" w:sz="0" w:space="0" w:color="auto"/>
        <w:bottom w:val="none" w:sz="0" w:space="0" w:color="auto"/>
        <w:right w:val="none" w:sz="0" w:space="0" w:color="auto"/>
      </w:divBdr>
    </w:div>
    <w:div w:id="998844858">
      <w:bodyDiv w:val="1"/>
      <w:marLeft w:val="0"/>
      <w:marRight w:val="0"/>
      <w:marTop w:val="0"/>
      <w:marBottom w:val="0"/>
      <w:divBdr>
        <w:top w:val="none" w:sz="0" w:space="0" w:color="auto"/>
        <w:left w:val="none" w:sz="0" w:space="0" w:color="auto"/>
        <w:bottom w:val="none" w:sz="0" w:space="0" w:color="auto"/>
        <w:right w:val="none" w:sz="0" w:space="0" w:color="auto"/>
      </w:divBdr>
    </w:div>
    <w:div w:id="999235785">
      <w:bodyDiv w:val="1"/>
      <w:marLeft w:val="0"/>
      <w:marRight w:val="0"/>
      <w:marTop w:val="0"/>
      <w:marBottom w:val="0"/>
      <w:divBdr>
        <w:top w:val="none" w:sz="0" w:space="0" w:color="auto"/>
        <w:left w:val="none" w:sz="0" w:space="0" w:color="auto"/>
        <w:bottom w:val="none" w:sz="0" w:space="0" w:color="auto"/>
        <w:right w:val="none" w:sz="0" w:space="0" w:color="auto"/>
      </w:divBdr>
    </w:div>
    <w:div w:id="999502586">
      <w:bodyDiv w:val="1"/>
      <w:marLeft w:val="0"/>
      <w:marRight w:val="0"/>
      <w:marTop w:val="0"/>
      <w:marBottom w:val="0"/>
      <w:divBdr>
        <w:top w:val="none" w:sz="0" w:space="0" w:color="auto"/>
        <w:left w:val="none" w:sz="0" w:space="0" w:color="auto"/>
        <w:bottom w:val="none" w:sz="0" w:space="0" w:color="auto"/>
        <w:right w:val="none" w:sz="0" w:space="0" w:color="auto"/>
      </w:divBdr>
    </w:div>
    <w:div w:id="1000621456">
      <w:bodyDiv w:val="1"/>
      <w:marLeft w:val="0"/>
      <w:marRight w:val="0"/>
      <w:marTop w:val="0"/>
      <w:marBottom w:val="0"/>
      <w:divBdr>
        <w:top w:val="none" w:sz="0" w:space="0" w:color="auto"/>
        <w:left w:val="none" w:sz="0" w:space="0" w:color="auto"/>
        <w:bottom w:val="none" w:sz="0" w:space="0" w:color="auto"/>
        <w:right w:val="none" w:sz="0" w:space="0" w:color="auto"/>
      </w:divBdr>
    </w:div>
    <w:div w:id="1002053784">
      <w:bodyDiv w:val="1"/>
      <w:marLeft w:val="0"/>
      <w:marRight w:val="0"/>
      <w:marTop w:val="0"/>
      <w:marBottom w:val="0"/>
      <w:divBdr>
        <w:top w:val="none" w:sz="0" w:space="0" w:color="auto"/>
        <w:left w:val="none" w:sz="0" w:space="0" w:color="auto"/>
        <w:bottom w:val="none" w:sz="0" w:space="0" w:color="auto"/>
        <w:right w:val="none" w:sz="0" w:space="0" w:color="auto"/>
      </w:divBdr>
    </w:div>
    <w:div w:id="1002243217">
      <w:bodyDiv w:val="1"/>
      <w:marLeft w:val="0"/>
      <w:marRight w:val="0"/>
      <w:marTop w:val="0"/>
      <w:marBottom w:val="0"/>
      <w:divBdr>
        <w:top w:val="none" w:sz="0" w:space="0" w:color="auto"/>
        <w:left w:val="none" w:sz="0" w:space="0" w:color="auto"/>
        <w:bottom w:val="none" w:sz="0" w:space="0" w:color="auto"/>
        <w:right w:val="none" w:sz="0" w:space="0" w:color="auto"/>
      </w:divBdr>
    </w:div>
    <w:div w:id="1003626974">
      <w:bodyDiv w:val="1"/>
      <w:marLeft w:val="0"/>
      <w:marRight w:val="0"/>
      <w:marTop w:val="0"/>
      <w:marBottom w:val="0"/>
      <w:divBdr>
        <w:top w:val="none" w:sz="0" w:space="0" w:color="auto"/>
        <w:left w:val="none" w:sz="0" w:space="0" w:color="auto"/>
        <w:bottom w:val="none" w:sz="0" w:space="0" w:color="auto"/>
        <w:right w:val="none" w:sz="0" w:space="0" w:color="auto"/>
      </w:divBdr>
    </w:div>
    <w:div w:id="1009256753">
      <w:bodyDiv w:val="1"/>
      <w:marLeft w:val="0"/>
      <w:marRight w:val="0"/>
      <w:marTop w:val="0"/>
      <w:marBottom w:val="0"/>
      <w:divBdr>
        <w:top w:val="none" w:sz="0" w:space="0" w:color="auto"/>
        <w:left w:val="none" w:sz="0" w:space="0" w:color="auto"/>
        <w:bottom w:val="none" w:sz="0" w:space="0" w:color="auto"/>
        <w:right w:val="none" w:sz="0" w:space="0" w:color="auto"/>
      </w:divBdr>
    </w:div>
    <w:div w:id="1009915418">
      <w:bodyDiv w:val="1"/>
      <w:marLeft w:val="0"/>
      <w:marRight w:val="0"/>
      <w:marTop w:val="0"/>
      <w:marBottom w:val="0"/>
      <w:divBdr>
        <w:top w:val="none" w:sz="0" w:space="0" w:color="auto"/>
        <w:left w:val="none" w:sz="0" w:space="0" w:color="auto"/>
        <w:bottom w:val="none" w:sz="0" w:space="0" w:color="auto"/>
        <w:right w:val="none" w:sz="0" w:space="0" w:color="auto"/>
      </w:divBdr>
    </w:div>
    <w:div w:id="1011177605">
      <w:bodyDiv w:val="1"/>
      <w:marLeft w:val="0"/>
      <w:marRight w:val="0"/>
      <w:marTop w:val="0"/>
      <w:marBottom w:val="0"/>
      <w:divBdr>
        <w:top w:val="none" w:sz="0" w:space="0" w:color="auto"/>
        <w:left w:val="none" w:sz="0" w:space="0" w:color="auto"/>
        <w:bottom w:val="none" w:sz="0" w:space="0" w:color="auto"/>
        <w:right w:val="none" w:sz="0" w:space="0" w:color="auto"/>
      </w:divBdr>
    </w:div>
    <w:div w:id="1011301829">
      <w:bodyDiv w:val="1"/>
      <w:marLeft w:val="0"/>
      <w:marRight w:val="0"/>
      <w:marTop w:val="0"/>
      <w:marBottom w:val="0"/>
      <w:divBdr>
        <w:top w:val="none" w:sz="0" w:space="0" w:color="auto"/>
        <w:left w:val="none" w:sz="0" w:space="0" w:color="auto"/>
        <w:bottom w:val="none" w:sz="0" w:space="0" w:color="auto"/>
        <w:right w:val="none" w:sz="0" w:space="0" w:color="auto"/>
      </w:divBdr>
    </w:div>
    <w:div w:id="1013917711">
      <w:bodyDiv w:val="1"/>
      <w:marLeft w:val="0"/>
      <w:marRight w:val="0"/>
      <w:marTop w:val="0"/>
      <w:marBottom w:val="0"/>
      <w:divBdr>
        <w:top w:val="none" w:sz="0" w:space="0" w:color="auto"/>
        <w:left w:val="none" w:sz="0" w:space="0" w:color="auto"/>
        <w:bottom w:val="none" w:sz="0" w:space="0" w:color="auto"/>
        <w:right w:val="none" w:sz="0" w:space="0" w:color="auto"/>
      </w:divBdr>
    </w:div>
    <w:div w:id="1013918764">
      <w:bodyDiv w:val="1"/>
      <w:marLeft w:val="0"/>
      <w:marRight w:val="0"/>
      <w:marTop w:val="0"/>
      <w:marBottom w:val="0"/>
      <w:divBdr>
        <w:top w:val="none" w:sz="0" w:space="0" w:color="auto"/>
        <w:left w:val="none" w:sz="0" w:space="0" w:color="auto"/>
        <w:bottom w:val="none" w:sz="0" w:space="0" w:color="auto"/>
        <w:right w:val="none" w:sz="0" w:space="0" w:color="auto"/>
      </w:divBdr>
    </w:div>
    <w:div w:id="1016736798">
      <w:bodyDiv w:val="1"/>
      <w:marLeft w:val="0"/>
      <w:marRight w:val="0"/>
      <w:marTop w:val="0"/>
      <w:marBottom w:val="0"/>
      <w:divBdr>
        <w:top w:val="none" w:sz="0" w:space="0" w:color="auto"/>
        <w:left w:val="none" w:sz="0" w:space="0" w:color="auto"/>
        <w:bottom w:val="none" w:sz="0" w:space="0" w:color="auto"/>
        <w:right w:val="none" w:sz="0" w:space="0" w:color="auto"/>
      </w:divBdr>
    </w:div>
    <w:div w:id="1017006095">
      <w:bodyDiv w:val="1"/>
      <w:marLeft w:val="0"/>
      <w:marRight w:val="0"/>
      <w:marTop w:val="0"/>
      <w:marBottom w:val="0"/>
      <w:divBdr>
        <w:top w:val="none" w:sz="0" w:space="0" w:color="auto"/>
        <w:left w:val="none" w:sz="0" w:space="0" w:color="auto"/>
        <w:bottom w:val="none" w:sz="0" w:space="0" w:color="auto"/>
        <w:right w:val="none" w:sz="0" w:space="0" w:color="auto"/>
      </w:divBdr>
    </w:div>
    <w:div w:id="1017077109">
      <w:bodyDiv w:val="1"/>
      <w:marLeft w:val="0"/>
      <w:marRight w:val="0"/>
      <w:marTop w:val="0"/>
      <w:marBottom w:val="0"/>
      <w:divBdr>
        <w:top w:val="none" w:sz="0" w:space="0" w:color="auto"/>
        <w:left w:val="none" w:sz="0" w:space="0" w:color="auto"/>
        <w:bottom w:val="none" w:sz="0" w:space="0" w:color="auto"/>
        <w:right w:val="none" w:sz="0" w:space="0" w:color="auto"/>
      </w:divBdr>
    </w:div>
    <w:div w:id="1017318550">
      <w:bodyDiv w:val="1"/>
      <w:marLeft w:val="0"/>
      <w:marRight w:val="0"/>
      <w:marTop w:val="0"/>
      <w:marBottom w:val="0"/>
      <w:divBdr>
        <w:top w:val="none" w:sz="0" w:space="0" w:color="auto"/>
        <w:left w:val="none" w:sz="0" w:space="0" w:color="auto"/>
        <w:bottom w:val="none" w:sz="0" w:space="0" w:color="auto"/>
        <w:right w:val="none" w:sz="0" w:space="0" w:color="auto"/>
      </w:divBdr>
    </w:div>
    <w:div w:id="1017463124">
      <w:bodyDiv w:val="1"/>
      <w:marLeft w:val="0"/>
      <w:marRight w:val="0"/>
      <w:marTop w:val="0"/>
      <w:marBottom w:val="0"/>
      <w:divBdr>
        <w:top w:val="none" w:sz="0" w:space="0" w:color="auto"/>
        <w:left w:val="none" w:sz="0" w:space="0" w:color="auto"/>
        <w:bottom w:val="none" w:sz="0" w:space="0" w:color="auto"/>
        <w:right w:val="none" w:sz="0" w:space="0" w:color="auto"/>
      </w:divBdr>
    </w:div>
    <w:div w:id="1018387625">
      <w:bodyDiv w:val="1"/>
      <w:marLeft w:val="0"/>
      <w:marRight w:val="0"/>
      <w:marTop w:val="0"/>
      <w:marBottom w:val="0"/>
      <w:divBdr>
        <w:top w:val="none" w:sz="0" w:space="0" w:color="auto"/>
        <w:left w:val="none" w:sz="0" w:space="0" w:color="auto"/>
        <w:bottom w:val="none" w:sz="0" w:space="0" w:color="auto"/>
        <w:right w:val="none" w:sz="0" w:space="0" w:color="auto"/>
      </w:divBdr>
    </w:div>
    <w:div w:id="1018581442">
      <w:bodyDiv w:val="1"/>
      <w:marLeft w:val="0"/>
      <w:marRight w:val="0"/>
      <w:marTop w:val="0"/>
      <w:marBottom w:val="0"/>
      <w:divBdr>
        <w:top w:val="none" w:sz="0" w:space="0" w:color="auto"/>
        <w:left w:val="none" w:sz="0" w:space="0" w:color="auto"/>
        <w:bottom w:val="none" w:sz="0" w:space="0" w:color="auto"/>
        <w:right w:val="none" w:sz="0" w:space="0" w:color="auto"/>
      </w:divBdr>
    </w:div>
    <w:div w:id="1018890551">
      <w:bodyDiv w:val="1"/>
      <w:marLeft w:val="0"/>
      <w:marRight w:val="0"/>
      <w:marTop w:val="0"/>
      <w:marBottom w:val="0"/>
      <w:divBdr>
        <w:top w:val="none" w:sz="0" w:space="0" w:color="auto"/>
        <w:left w:val="none" w:sz="0" w:space="0" w:color="auto"/>
        <w:bottom w:val="none" w:sz="0" w:space="0" w:color="auto"/>
        <w:right w:val="none" w:sz="0" w:space="0" w:color="auto"/>
      </w:divBdr>
    </w:div>
    <w:div w:id="1020860680">
      <w:bodyDiv w:val="1"/>
      <w:marLeft w:val="0"/>
      <w:marRight w:val="0"/>
      <w:marTop w:val="0"/>
      <w:marBottom w:val="0"/>
      <w:divBdr>
        <w:top w:val="none" w:sz="0" w:space="0" w:color="auto"/>
        <w:left w:val="none" w:sz="0" w:space="0" w:color="auto"/>
        <w:bottom w:val="none" w:sz="0" w:space="0" w:color="auto"/>
        <w:right w:val="none" w:sz="0" w:space="0" w:color="auto"/>
      </w:divBdr>
    </w:div>
    <w:div w:id="1021468134">
      <w:bodyDiv w:val="1"/>
      <w:marLeft w:val="0"/>
      <w:marRight w:val="0"/>
      <w:marTop w:val="0"/>
      <w:marBottom w:val="0"/>
      <w:divBdr>
        <w:top w:val="none" w:sz="0" w:space="0" w:color="auto"/>
        <w:left w:val="none" w:sz="0" w:space="0" w:color="auto"/>
        <w:bottom w:val="none" w:sz="0" w:space="0" w:color="auto"/>
        <w:right w:val="none" w:sz="0" w:space="0" w:color="auto"/>
      </w:divBdr>
    </w:div>
    <w:div w:id="1023821101">
      <w:bodyDiv w:val="1"/>
      <w:marLeft w:val="0"/>
      <w:marRight w:val="0"/>
      <w:marTop w:val="0"/>
      <w:marBottom w:val="0"/>
      <w:divBdr>
        <w:top w:val="none" w:sz="0" w:space="0" w:color="auto"/>
        <w:left w:val="none" w:sz="0" w:space="0" w:color="auto"/>
        <w:bottom w:val="none" w:sz="0" w:space="0" w:color="auto"/>
        <w:right w:val="none" w:sz="0" w:space="0" w:color="auto"/>
      </w:divBdr>
    </w:div>
    <w:div w:id="1024793366">
      <w:bodyDiv w:val="1"/>
      <w:marLeft w:val="0"/>
      <w:marRight w:val="0"/>
      <w:marTop w:val="0"/>
      <w:marBottom w:val="0"/>
      <w:divBdr>
        <w:top w:val="none" w:sz="0" w:space="0" w:color="auto"/>
        <w:left w:val="none" w:sz="0" w:space="0" w:color="auto"/>
        <w:bottom w:val="none" w:sz="0" w:space="0" w:color="auto"/>
        <w:right w:val="none" w:sz="0" w:space="0" w:color="auto"/>
      </w:divBdr>
    </w:div>
    <w:div w:id="1026250855">
      <w:bodyDiv w:val="1"/>
      <w:marLeft w:val="0"/>
      <w:marRight w:val="0"/>
      <w:marTop w:val="0"/>
      <w:marBottom w:val="0"/>
      <w:divBdr>
        <w:top w:val="none" w:sz="0" w:space="0" w:color="auto"/>
        <w:left w:val="none" w:sz="0" w:space="0" w:color="auto"/>
        <w:bottom w:val="none" w:sz="0" w:space="0" w:color="auto"/>
        <w:right w:val="none" w:sz="0" w:space="0" w:color="auto"/>
      </w:divBdr>
    </w:div>
    <w:div w:id="1026440769">
      <w:bodyDiv w:val="1"/>
      <w:marLeft w:val="0"/>
      <w:marRight w:val="0"/>
      <w:marTop w:val="0"/>
      <w:marBottom w:val="0"/>
      <w:divBdr>
        <w:top w:val="none" w:sz="0" w:space="0" w:color="auto"/>
        <w:left w:val="none" w:sz="0" w:space="0" w:color="auto"/>
        <w:bottom w:val="none" w:sz="0" w:space="0" w:color="auto"/>
        <w:right w:val="none" w:sz="0" w:space="0" w:color="auto"/>
      </w:divBdr>
    </w:div>
    <w:div w:id="1026715633">
      <w:bodyDiv w:val="1"/>
      <w:marLeft w:val="0"/>
      <w:marRight w:val="0"/>
      <w:marTop w:val="0"/>
      <w:marBottom w:val="0"/>
      <w:divBdr>
        <w:top w:val="none" w:sz="0" w:space="0" w:color="auto"/>
        <w:left w:val="none" w:sz="0" w:space="0" w:color="auto"/>
        <w:bottom w:val="none" w:sz="0" w:space="0" w:color="auto"/>
        <w:right w:val="none" w:sz="0" w:space="0" w:color="auto"/>
      </w:divBdr>
    </w:div>
    <w:div w:id="1027296790">
      <w:bodyDiv w:val="1"/>
      <w:marLeft w:val="0"/>
      <w:marRight w:val="0"/>
      <w:marTop w:val="0"/>
      <w:marBottom w:val="0"/>
      <w:divBdr>
        <w:top w:val="none" w:sz="0" w:space="0" w:color="auto"/>
        <w:left w:val="none" w:sz="0" w:space="0" w:color="auto"/>
        <w:bottom w:val="none" w:sz="0" w:space="0" w:color="auto"/>
        <w:right w:val="none" w:sz="0" w:space="0" w:color="auto"/>
      </w:divBdr>
    </w:div>
    <w:div w:id="1029986480">
      <w:bodyDiv w:val="1"/>
      <w:marLeft w:val="0"/>
      <w:marRight w:val="0"/>
      <w:marTop w:val="0"/>
      <w:marBottom w:val="0"/>
      <w:divBdr>
        <w:top w:val="none" w:sz="0" w:space="0" w:color="auto"/>
        <w:left w:val="none" w:sz="0" w:space="0" w:color="auto"/>
        <w:bottom w:val="none" w:sz="0" w:space="0" w:color="auto"/>
        <w:right w:val="none" w:sz="0" w:space="0" w:color="auto"/>
      </w:divBdr>
    </w:div>
    <w:div w:id="1030372553">
      <w:bodyDiv w:val="1"/>
      <w:marLeft w:val="0"/>
      <w:marRight w:val="0"/>
      <w:marTop w:val="0"/>
      <w:marBottom w:val="0"/>
      <w:divBdr>
        <w:top w:val="none" w:sz="0" w:space="0" w:color="auto"/>
        <w:left w:val="none" w:sz="0" w:space="0" w:color="auto"/>
        <w:bottom w:val="none" w:sz="0" w:space="0" w:color="auto"/>
        <w:right w:val="none" w:sz="0" w:space="0" w:color="auto"/>
      </w:divBdr>
    </w:div>
    <w:div w:id="1030572620">
      <w:bodyDiv w:val="1"/>
      <w:marLeft w:val="0"/>
      <w:marRight w:val="0"/>
      <w:marTop w:val="0"/>
      <w:marBottom w:val="0"/>
      <w:divBdr>
        <w:top w:val="none" w:sz="0" w:space="0" w:color="auto"/>
        <w:left w:val="none" w:sz="0" w:space="0" w:color="auto"/>
        <w:bottom w:val="none" w:sz="0" w:space="0" w:color="auto"/>
        <w:right w:val="none" w:sz="0" w:space="0" w:color="auto"/>
      </w:divBdr>
    </w:div>
    <w:div w:id="1030839454">
      <w:bodyDiv w:val="1"/>
      <w:marLeft w:val="0"/>
      <w:marRight w:val="0"/>
      <w:marTop w:val="0"/>
      <w:marBottom w:val="0"/>
      <w:divBdr>
        <w:top w:val="none" w:sz="0" w:space="0" w:color="auto"/>
        <w:left w:val="none" w:sz="0" w:space="0" w:color="auto"/>
        <w:bottom w:val="none" w:sz="0" w:space="0" w:color="auto"/>
        <w:right w:val="none" w:sz="0" w:space="0" w:color="auto"/>
      </w:divBdr>
    </w:div>
    <w:div w:id="1031491111">
      <w:bodyDiv w:val="1"/>
      <w:marLeft w:val="0"/>
      <w:marRight w:val="0"/>
      <w:marTop w:val="0"/>
      <w:marBottom w:val="0"/>
      <w:divBdr>
        <w:top w:val="none" w:sz="0" w:space="0" w:color="auto"/>
        <w:left w:val="none" w:sz="0" w:space="0" w:color="auto"/>
        <w:bottom w:val="none" w:sz="0" w:space="0" w:color="auto"/>
        <w:right w:val="none" w:sz="0" w:space="0" w:color="auto"/>
      </w:divBdr>
    </w:div>
    <w:div w:id="1032464718">
      <w:bodyDiv w:val="1"/>
      <w:marLeft w:val="0"/>
      <w:marRight w:val="0"/>
      <w:marTop w:val="0"/>
      <w:marBottom w:val="0"/>
      <w:divBdr>
        <w:top w:val="none" w:sz="0" w:space="0" w:color="auto"/>
        <w:left w:val="none" w:sz="0" w:space="0" w:color="auto"/>
        <w:bottom w:val="none" w:sz="0" w:space="0" w:color="auto"/>
        <w:right w:val="none" w:sz="0" w:space="0" w:color="auto"/>
      </w:divBdr>
    </w:div>
    <w:div w:id="1032999223">
      <w:bodyDiv w:val="1"/>
      <w:marLeft w:val="0"/>
      <w:marRight w:val="0"/>
      <w:marTop w:val="0"/>
      <w:marBottom w:val="0"/>
      <w:divBdr>
        <w:top w:val="none" w:sz="0" w:space="0" w:color="auto"/>
        <w:left w:val="none" w:sz="0" w:space="0" w:color="auto"/>
        <w:bottom w:val="none" w:sz="0" w:space="0" w:color="auto"/>
        <w:right w:val="none" w:sz="0" w:space="0" w:color="auto"/>
      </w:divBdr>
    </w:div>
    <w:div w:id="1038159988">
      <w:bodyDiv w:val="1"/>
      <w:marLeft w:val="0"/>
      <w:marRight w:val="0"/>
      <w:marTop w:val="0"/>
      <w:marBottom w:val="0"/>
      <w:divBdr>
        <w:top w:val="none" w:sz="0" w:space="0" w:color="auto"/>
        <w:left w:val="none" w:sz="0" w:space="0" w:color="auto"/>
        <w:bottom w:val="none" w:sz="0" w:space="0" w:color="auto"/>
        <w:right w:val="none" w:sz="0" w:space="0" w:color="auto"/>
      </w:divBdr>
    </w:div>
    <w:div w:id="1038240956">
      <w:bodyDiv w:val="1"/>
      <w:marLeft w:val="0"/>
      <w:marRight w:val="0"/>
      <w:marTop w:val="0"/>
      <w:marBottom w:val="0"/>
      <w:divBdr>
        <w:top w:val="none" w:sz="0" w:space="0" w:color="auto"/>
        <w:left w:val="none" w:sz="0" w:space="0" w:color="auto"/>
        <w:bottom w:val="none" w:sz="0" w:space="0" w:color="auto"/>
        <w:right w:val="none" w:sz="0" w:space="0" w:color="auto"/>
      </w:divBdr>
    </w:div>
    <w:div w:id="1039623159">
      <w:bodyDiv w:val="1"/>
      <w:marLeft w:val="0"/>
      <w:marRight w:val="0"/>
      <w:marTop w:val="0"/>
      <w:marBottom w:val="0"/>
      <w:divBdr>
        <w:top w:val="none" w:sz="0" w:space="0" w:color="auto"/>
        <w:left w:val="none" w:sz="0" w:space="0" w:color="auto"/>
        <w:bottom w:val="none" w:sz="0" w:space="0" w:color="auto"/>
        <w:right w:val="none" w:sz="0" w:space="0" w:color="auto"/>
      </w:divBdr>
    </w:div>
    <w:div w:id="1046759536">
      <w:bodyDiv w:val="1"/>
      <w:marLeft w:val="0"/>
      <w:marRight w:val="0"/>
      <w:marTop w:val="0"/>
      <w:marBottom w:val="0"/>
      <w:divBdr>
        <w:top w:val="none" w:sz="0" w:space="0" w:color="auto"/>
        <w:left w:val="none" w:sz="0" w:space="0" w:color="auto"/>
        <w:bottom w:val="none" w:sz="0" w:space="0" w:color="auto"/>
        <w:right w:val="none" w:sz="0" w:space="0" w:color="auto"/>
      </w:divBdr>
    </w:div>
    <w:div w:id="1051610204">
      <w:bodyDiv w:val="1"/>
      <w:marLeft w:val="0"/>
      <w:marRight w:val="0"/>
      <w:marTop w:val="0"/>
      <w:marBottom w:val="0"/>
      <w:divBdr>
        <w:top w:val="none" w:sz="0" w:space="0" w:color="auto"/>
        <w:left w:val="none" w:sz="0" w:space="0" w:color="auto"/>
        <w:bottom w:val="none" w:sz="0" w:space="0" w:color="auto"/>
        <w:right w:val="none" w:sz="0" w:space="0" w:color="auto"/>
      </w:divBdr>
    </w:div>
    <w:div w:id="1051684311">
      <w:bodyDiv w:val="1"/>
      <w:marLeft w:val="0"/>
      <w:marRight w:val="0"/>
      <w:marTop w:val="0"/>
      <w:marBottom w:val="0"/>
      <w:divBdr>
        <w:top w:val="none" w:sz="0" w:space="0" w:color="auto"/>
        <w:left w:val="none" w:sz="0" w:space="0" w:color="auto"/>
        <w:bottom w:val="none" w:sz="0" w:space="0" w:color="auto"/>
        <w:right w:val="none" w:sz="0" w:space="0" w:color="auto"/>
      </w:divBdr>
    </w:div>
    <w:div w:id="1051730643">
      <w:bodyDiv w:val="1"/>
      <w:marLeft w:val="0"/>
      <w:marRight w:val="0"/>
      <w:marTop w:val="0"/>
      <w:marBottom w:val="0"/>
      <w:divBdr>
        <w:top w:val="none" w:sz="0" w:space="0" w:color="auto"/>
        <w:left w:val="none" w:sz="0" w:space="0" w:color="auto"/>
        <w:bottom w:val="none" w:sz="0" w:space="0" w:color="auto"/>
        <w:right w:val="none" w:sz="0" w:space="0" w:color="auto"/>
      </w:divBdr>
    </w:div>
    <w:div w:id="1051809369">
      <w:bodyDiv w:val="1"/>
      <w:marLeft w:val="0"/>
      <w:marRight w:val="0"/>
      <w:marTop w:val="0"/>
      <w:marBottom w:val="0"/>
      <w:divBdr>
        <w:top w:val="none" w:sz="0" w:space="0" w:color="auto"/>
        <w:left w:val="none" w:sz="0" w:space="0" w:color="auto"/>
        <w:bottom w:val="none" w:sz="0" w:space="0" w:color="auto"/>
        <w:right w:val="none" w:sz="0" w:space="0" w:color="auto"/>
      </w:divBdr>
    </w:div>
    <w:div w:id="1053232661">
      <w:bodyDiv w:val="1"/>
      <w:marLeft w:val="0"/>
      <w:marRight w:val="0"/>
      <w:marTop w:val="0"/>
      <w:marBottom w:val="0"/>
      <w:divBdr>
        <w:top w:val="none" w:sz="0" w:space="0" w:color="auto"/>
        <w:left w:val="none" w:sz="0" w:space="0" w:color="auto"/>
        <w:bottom w:val="none" w:sz="0" w:space="0" w:color="auto"/>
        <w:right w:val="none" w:sz="0" w:space="0" w:color="auto"/>
      </w:divBdr>
    </w:div>
    <w:div w:id="1054740806">
      <w:bodyDiv w:val="1"/>
      <w:marLeft w:val="0"/>
      <w:marRight w:val="0"/>
      <w:marTop w:val="0"/>
      <w:marBottom w:val="0"/>
      <w:divBdr>
        <w:top w:val="none" w:sz="0" w:space="0" w:color="auto"/>
        <w:left w:val="none" w:sz="0" w:space="0" w:color="auto"/>
        <w:bottom w:val="none" w:sz="0" w:space="0" w:color="auto"/>
        <w:right w:val="none" w:sz="0" w:space="0" w:color="auto"/>
      </w:divBdr>
    </w:div>
    <w:div w:id="1055205679">
      <w:bodyDiv w:val="1"/>
      <w:marLeft w:val="0"/>
      <w:marRight w:val="0"/>
      <w:marTop w:val="0"/>
      <w:marBottom w:val="0"/>
      <w:divBdr>
        <w:top w:val="none" w:sz="0" w:space="0" w:color="auto"/>
        <w:left w:val="none" w:sz="0" w:space="0" w:color="auto"/>
        <w:bottom w:val="none" w:sz="0" w:space="0" w:color="auto"/>
        <w:right w:val="none" w:sz="0" w:space="0" w:color="auto"/>
      </w:divBdr>
    </w:div>
    <w:div w:id="1055660058">
      <w:bodyDiv w:val="1"/>
      <w:marLeft w:val="0"/>
      <w:marRight w:val="0"/>
      <w:marTop w:val="0"/>
      <w:marBottom w:val="0"/>
      <w:divBdr>
        <w:top w:val="none" w:sz="0" w:space="0" w:color="auto"/>
        <w:left w:val="none" w:sz="0" w:space="0" w:color="auto"/>
        <w:bottom w:val="none" w:sz="0" w:space="0" w:color="auto"/>
        <w:right w:val="none" w:sz="0" w:space="0" w:color="auto"/>
      </w:divBdr>
    </w:div>
    <w:div w:id="1056315334">
      <w:bodyDiv w:val="1"/>
      <w:marLeft w:val="0"/>
      <w:marRight w:val="0"/>
      <w:marTop w:val="0"/>
      <w:marBottom w:val="0"/>
      <w:divBdr>
        <w:top w:val="none" w:sz="0" w:space="0" w:color="auto"/>
        <w:left w:val="none" w:sz="0" w:space="0" w:color="auto"/>
        <w:bottom w:val="none" w:sz="0" w:space="0" w:color="auto"/>
        <w:right w:val="none" w:sz="0" w:space="0" w:color="auto"/>
      </w:divBdr>
    </w:div>
    <w:div w:id="1057053886">
      <w:bodyDiv w:val="1"/>
      <w:marLeft w:val="0"/>
      <w:marRight w:val="0"/>
      <w:marTop w:val="0"/>
      <w:marBottom w:val="0"/>
      <w:divBdr>
        <w:top w:val="none" w:sz="0" w:space="0" w:color="auto"/>
        <w:left w:val="none" w:sz="0" w:space="0" w:color="auto"/>
        <w:bottom w:val="none" w:sz="0" w:space="0" w:color="auto"/>
        <w:right w:val="none" w:sz="0" w:space="0" w:color="auto"/>
      </w:divBdr>
    </w:div>
    <w:div w:id="1057436855">
      <w:bodyDiv w:val="1"/>
      <w:marLeft w:val="0"/>
      <w:marRight w:val="0"/>
      <w:marTop w:val="0"/>
      <w:marBottom w:val="0"/>
      <w:divBdr>
        <w:top w:val="none" w:sz="0" w:space="0" w:color="auto"/>
        <w:left w:val="none" w:sz="0" w:space="0" w:color="auto"/>
        <w:bottom w:val="none" w:sz="0" w:space="0" w:color="auto"/>
        <w:right w:val="none" w:sz="0" w:space="0" w:color="auto"/>
      </w:divBdr>
    </w:div>
    <w:div w:id="1057705815">
      <w:bodyDiv w:val="1"/>
      <w:marLeft w:val="0"/>
      <w:marRight w:val="0"/>
      <w:marTop w:val="0"/>
      <w:marBottom w:val="0"/>
      <w:divBdr>
        <w:top w:val="none" w:sz="0" w:space="0" w:color="auto"/>
        <w:left w:val="none" w:sz="0" w:space="0" w:color="auto"/>
        <w:bottom w:val="none" w:sz="0" w:space="0" w:color="auto"/>
        <w:right w:val="none" w:sz="0" w:space="0" w:color="auto"/>
      </w:divBdr>
    </w:div>
    <w:div w:id="1061296112">
      <w:bodyDiv w:val="1"/>
      <w:marLeft w:val="0"/>
      <w:marRight w:val="0"/>
      <w:marTop w:val="0"/>
      <w:marBottom w:val="0"/>
      <w:divBdr>
        <w:top w:val="none" w:sz="0" w:space="0" w:color="auto"/>
        <w:left w:val="none" w:sz="0" w:space="0" w:color="auto"/>
        <w:bottom w:val="none" w:sz="0" w:space="0" w:color="auto"/>
        <w:right w:val="none" w:sz="0" w:space="0" w:color="auto"/>
      </w:divBdr>
    </w:div>
    <w:div w:id="1061369997">
      <w:bodyDiv w:val="1"/>
      <w:marLeft w:val="0"/>
      <w:marRight w:val="0"/>
      <w:marTop w:val="0"/>
      <w:marBottom w:val="0"/>
      <w:divBdr>
        <w:top w:val="none" w:sz="0" w:space="0" w:color="auto"/>
        <w:left w:val="none" w:sz="0" w:space="0" w:color="auto"/>
        <w:bottom w:val="none" w:sz="0" w:space="0" w:color="auto"/>
        <w:right w:val="none" w:sz="0" w:space="0" w:color="auto"/>
      </w:divBdr>
    </w:div>
    <w:div w:id="1063412203">
      <w:bodyDiv w:val="1"/>
      <w:marLeft w:val="0"/>
      <w:marRight w:val="0"/>
      <w:marTop w:val="0"/>
      <w:marBottom w:val="0"/>
      <w:divBdr>
        <w:top w:val="none" w:sz="0" w:space="0" w:color="auto"/>
        <w:left w:val="none" w:sz="0" w:space="0" w:color="auto"/>
        <w:bottom w:val="none" w:sz="0" w:space="0" w:color="auto"/>
        <w:right w:val="none" w:sz="0" w:space="0" w:color="auto"/>
      </w:divBdr>
    </w:div>
    <w:div w:id="1064258176">
      <w:bodyDiv w:val="1"/>
      <w:marLeft w:val="0"/>
      <w:marRight w:val="0"/>
      <w:marTop w:val="0"/>
      <w:marBottom w:val="0"/>
      <w:divBdr>
        <w:top w:val="none" w:sz="0" w:space="0" w:color="auto"/>
        <w:left w:val="none" w:sz="0" w:space="0" w:color="auto"/>
        <w:bottom w:val="none" w:sz="0" w:space="0" w:color="auto"/>
        <w:right w:val="none" w:sz="0" w:space="0" w:color="auto"/>
      </w:divBdr>
    </w:div>
    <w:div w:id="1065034212">
      <w:bodyDiv w:val="1"/>
      <w:marLeft w:val="0"/>
      <w:marRight w:val="0"/>
      <w:marTop w:val="0"/>
      <w:marBottom w:val="0"/>
      <w:divBdr>
        <w:top w:val="none" w:sz="0" w:space="0" w:color="auto"/>
        <w:left w:val="none" w:sz="0" w:space="0" w:color="auto"/>
        <w:bottom w:val="none" w:sz="0" w:space="0" w:color="auto"/>
        <w:right w:val="none" w:sz="0" w:space="0" w:color="auto"/>
      </w:divBdr>
    </w:div>
    <w:div w:id="1067148507">
      <w:bodyDiv w:val="1"/>
      <w:marLeft w:val="0"/>
      <w:marRight w:val="0"/>
      <w:marTop w:val="0"/>
      <w:marBottom w:val="0"/>
      <w:divBdr>
        <w:top w:val="none" w:sz="0" w:space="0" w:color="auto"/>
        <w:left w:val="none" w:sz="0" w:space="0" w:color="auto"/>
        <w:bottom w:val="none" w:sz="0" w:space="0" w:color="auto"/>
        <w:right w:val="none" w:sz="0" w:space="0" w:color="auto"/>
      </w:divBdr>
    </w:div>
    <w:div w:id="1067412096">
      <w:bodyDiv w:val="1"/>
      <w:marLeft w:val="0"/>
      <w:marRight w:val="0"/>
      <w:marTop w:val="0"/>
      <w:marBottom w:val="0"/>
      <w:divBdr>
        <w:top w:val="none" w:sz="0" w:space="0" w:color="auto"/>
        <w:left w:val="none" w:sz="0" w:space="0" w:color="auto"/>
        <w:bottom w:val="none" w:sz="0" w:space="0" w:color="auto"/>
        <w:right w:val="none" w:sz="0" w:space="0" w:color="auto"/>
      </w:divBdr>
    </w:div>
    <w:div w:id="1069310498">
      <w:bodyDiv w:val="1"/>
      <w:marLeft w:val="0"/>
      <w:marRight w:val="0"/>
      <w:marTop w:val="0"/>
      <w:marBottom w:val="0"/>
      <w:divBdr>
        <w:top w:val="none" w:sz="0" w:space="0" w:color="auto"/>
        <w:left w:val="none" w:sz="0" w:space="0" w:color="auto"/>
        <w:bottom w:val="none" w:sz="0" w:space="0" w:color="auto"/>
        <w:right w:val="none" w:sz="0" w:space="0" w:color="auto"/>
      </w:divBdr>
    </w:div>
    <w:div w:id="1071074579">
      <w:bodyDiv w:val="1"/>
      <w:marLeft w:val="0"/>
      <w:marRight w:val="0"/>
      <w:marTop w:val="0"/>
      <w:marBottom w:val="0"/>
      <w:divBdr>
        <w:top w:val="none" w:sz="0" w:space="0" w:color="auto"/>
        <w:left w:val="none" w:sz="0" w:space="0" w:color="auto"/>
        <w:bottom w:val="none" w:sz="0" w:space="0" w:color="auto"/>
        <w:right w:val="none" w:sz="0" w:space="0" w:color="auto"/>
      </w:divBdr>
    </w:div>
    <w:div w:id="1071461932">
      <w:bodyDiv w:val="1"/>
      <w:marLeft w:val="0"/>
      <w:marRight w:val="0"/>
      <w:marTop w:val="0"/>
      <w:marBottom w:val="0"/>
      <w:divBdr>
        <w:top w:val="none" w:sz="0" w:space="0" w:color="auto"/>
        <w:left w:val="none" w:sz="0" w:space="0" w:color="auto"/>
        <w:bottom w:val="none" w:sz="0" w:space="0" w:color="auto"/>
        <w:right w:val="none" w:sz="0" w:space="0" w:color="auto"/>
      </w:divBdr>
    </w:div>
    <w:div w:id="1072119008">
      <w:bodyDiv w:val="1"/>
      <w:marLeft w:val="0"/>
      <w:marRight w:val="0"/>
      <w:marTop w:val="0"/>
      <w:marBottom w:val="0"/>
      <w:divBdr>
        <w:top w:val="none" w:sz="0" w:space="0" w:color="auto"/>
        <w:left w:val="none" w:sz="0" w:space="0" w:color="auto"/>
        <w:bottom w:val="none" w:sz="0" w:space="0" w:color="auto"/>
        <w:right w:val="none" w:sz="0" w:space="0" w:color="auto"/>
      </w:divBdr>
    </w:div>
    <w:div w:id="1072119987">
      <w:bodyDiv w:val="1"/>
      <w:marLeft w:val="0"/>
      <w:marRight w:val="0"/>
      <w:marTop w:val="0"/>
      <w:marBottom w:val="0"/>
      <w:divBdr>
        <w:top w:val="none" w:sz="0" w:space="0" w:color="auto"/>
        <w:left w:val="none" w:sz="0" w:space="0" w:color="auto"/>
        <w:bottom w:val="none" w:sz="0" w:space="0" w:color="auto"/>
        <w:right w:val="none" w:sz="0" w:space="0" w:color="auto"/>
      </w:divBdr>
    </w:div>
    <w:div w:id="1072774264">
      <w:bodyDiv w:val="1"/>
      <w:marLeft w:val="0"/>
      <w:marRight w:val="0"/>
      <w:marTop w:val="0"/>
      <w:marBottom w:val="0"/>
      <w:divBdr>
        <w:top w:val="none" w:sz="0" w:space="0" w:color="auto"/>
        <w:left w:val="none" w:sz="0" w:space="0" w:color="auto"/>
        <w:bottom w:val="none" w:sz="0" w:space="0" w:color="auto"/>
        <w:right w:val="none" w:sz="0" w:space="0" w:color="auto"/>
      </w:divBdr>
    </w:div>
    <w:div w:id="1072851808">
      <w:bodyDiv w:val="1"/>
      <w:marLeft w:val="0"/>
      <w:marRight w:val="0"/>
      <w:marTop w:val="0"/>
      <w:marBottom w:val="0"/>
      <w:divBdr>
        <w:top w:val="none" w:sz="0" w:space="0" w:color="auto"/>
        <w:left w:val="none" w:sz="0" w:space="0" w:color="auto"/>
        <w:bottom w:val="none" w:sz="0" w:space="0" w:color="auto"/>
        <w:right w:val="none" w:sz="0" w:space="0" w:color="auto"/>
      </w:divBdr>
    </w:div>
    <w:div w:id="1077943164">
      <w:bodyDiv w:val="1"/>
      <w:marLeft w:val="0"/>
      <w:marRight w:val="0"/>
      <w:marTop w:val="0"/>
      <w:marBottom w:val="0"/>
      <w:divBdr>
        <w:top w:val="none" w:sz="0" w:space="0" w:color="auto"/>
        <w:left w:val="none" w:sz="0" w:space="0" w:color="auto"/>
        <w:bottom w:val="none" w:sz="0" w:space="0" w:color="auto"/>
        <w:right w:val="none" w:sz="0" w:space="0" w:color="auto"/>
      </w:divBdr>
    </w:div>
    <w:div w:id="1079906233">
      <w:bodyDiv w:val="1"/>
      <w:marLeft w:val="0"/>
      <w:marRight w:val="0"/>
      <w:marTop w:val="0"/>
      <w:marBottom w:val="0"/>
      <w:divBdr>
        <w:top w:val="none" w:sz="0" w:space="0" w:color="auto"/>
        <w:left w:val="none" w:sz="0" w:space="0" w:color="auto"/>
        <w:bottom w:val="none" w:sz="0" w:space="0" w:color="auto"/>
        <w:right w:val="none" w:sz="0" w:space="0" w:color="auto"/>
      </w:divBdr>
    </w:div>
    <w:div w:id="1080176166">
      <w:bodyDiv w:val="1"/>
      <w:marLeft w:val="0"/>
      <w:marRight w:val="0"/>
      <w:marTop w:val="0"/>
      <w:marBottom w:val="0"/>
      <w:divBdr>
        <w:top w:val="none" w:sz="0" w:space="0" w:color="auto"/>
        <w:left w:val="none" w:sz="0" w:space="0" w:color="auto"/>
        <w:bottom w:val="none" w:sz="0" w:space="0" w:color="auto"/>
        <w:right w:val="none" w:sz="0" w:space="0" w:color="auto"/>
      </w:divBdr>
    </w:div>
    <w:div w:id="1080635545">
      <w:bodyDiv w:val="1"/>
      <w:marLeft w:val="0"/>
      <w:marRight w:val="0"/>
      <w:marTop w:val="0"/>
      <w:marBottom w:val="0"/>
      <w:divBdr>
        <w:top w:val="none" w:sz="0" w:space="0" w:color="auto"/>
        <w:left w:val="none" w:sz="0" w:space="0" w:color="auto"/>
        <w:bottom w:val="none" w:sz="0" w:space="0" w:color="auto"/>
        <w:right w:val="none" w:sz="0" w:space="0" w:color="auto"/>
      </w:divBdr>
    </w:div>
    <w:div w:id="1082339564">
      <w:bodyDiv w:val="1"/>
      <w:marLeft w:val="0"/>
      <w:marRight w:val="0"/>
      <w:marTop w:val="0"/>
      <w:marBottom w:val="0"/>
      <w:divBdr>
        <w:top w:val="none" w:sz="0" w:space="0" w:color="auto"/>
        <w:left w:val="none" w:sz="0" w:space="0" w:color="auto"/>
        <w:bottom w:val="none" w:sz="0" w:space="0" w:color="auto"/>
        <w:right w:val="none" w:sz="0" w:space="0" w:color="auto"/>
      </w:divBdr>
    </w:div>
    <w:div w:id="1083379614">
      <w:bodyDiv w:val="1"/>
      <w:marLeft w:val="0"/>
      <w:marRight w:val="0"/>
      <w:marTop w:val="0"/>
      <w:marBottom w:val="0"/>
      <w:divBdr>
        <w:top w:val="none" w:sz="0" w:space="0" w:color="auto"/>
        <w:left w:val="none" w:sz="0" w:space="0" w:color="auto"/>
        <w:bottom w:val="none" w:sz="0" w:space="0" w:color="auto"/>
        <w:right w:val="none" w:sz="0" w:space="0" w:color="auto"/>
      </w:divBdr>
    </w:div>
    <w:div w:id="1084959746">
      <w:bodyDiv w:val="1"/>
      <w:marLeft w:val="0"/>
      <w:marRight w:val="0"/>
      <w:marTop w:val="0"/>
      <w:marBottom w:val="0"/>
      <w:divBdr>
        <w:top w:val="none" w:sz="0" w:space="0" w:color="auto"/>
        <w:left w:val="none" w:sz="0" w:space="0" w:color="auto"/>
        <w:bottom w:val="none" w:sz="0" w:space="0" w:color="auto"/>
        <w:right w:val="none" w:sz="0" w:space="0" w:color="auto"/>
      </w:divBdr>
    </w:div>
    <w:div w:id="1085373089">
      <w:bodyDiv w:val="1"/>
      <w:marLeft w:val="0"/>
      <w:marRight w:val="0"/>
      <w:marTop w:val="0"/>
      <w:marBottom w:val="0"/>
      <w:divBdr>
        <w:top w:val="none" w:sz="0" w:space="0" w:color="auto"/>
        <w:left w:val="none" w:sz="0" w:space="0" w:color="auto"/>
        <w:bottom w:val="none" w:sz="0" w:space="0" w:color="auto"/>
        <w:right w:val="none" w:sz="0" w:space="0" w:color="auto"/>
      </w:divBdr>
    </w:div>
    <w:div w:id="1087731661">
      <w:bodyDiv w:val="1"/>
      <w:marLeft w:val="0"/>
      <w:marRight w:val="0"/>
      <w:marTop w:val="0"/>
      <w:marBottom w:val="0"/>
      <w:divBdr>
        <w:top w:val="none" w:sz="0" w:space="0" w:color="auto"/>
        <w:left w:val="none" w:sz="0" w:space="0" w:color="auto"/>
        <w:bottom w:val="none" w:sz="0" w:space="0" w:color="auto"/>
        <w:right w:val="none" w:sz="0" w:space="0" w:color="auto"/>
      </w:divBdr>
    </w:div>
    <w:div w:id="1087993102">
      <w:bodyDiv w:val="1"/>
      <w:marLeft w:val="0"/>
      <w:marRight w:val="0"/>
      <w:marTop w:val="0"/>
      <w:marBottom w:val="0"/>
      <w:divBdr>
        <w:top w:val="none" w:sz="0" w:space="0" w:color="auto"/>
        <w:left w:val="none" w:sz="0" w:space="0" w:color="auto"/>
        <w:bottom w:val="none" w:sz="0" w:space="0" w:color="auto"/>
        <w:right w:val="none" w:sz="0" w:space="0" w:color="auto"/>
      </w:divBdr>
    </w:div>
    <w:div w:id="1091510195">
      <w:bodyDiv w:val="1"/>
      <w:marLeft w:val="0"/>
      <w:marRight w:val="0"/>
      <w:marTop w:val="0"/>
      <w:marBottom w:val="0"/>
      <w:divBdr>
        <w:top w:val="none" w:sz="0" w:space="0" w:color="auto"/>
        <w:left w:val="none" w:sz="0" w:space="0" w:color="auto"/>
        <w:bottom w:val="none" w:sz="0" w:space="0" w:color="auto"/>
        <w:right w:val="none" w:sz="0" w:space="0" w:color="auto"/>
      </w:divBdr>
    </w:div>
    <w:div w:id="1092703073">
      <w:bodyDiv w:val="1"/>
      <w:marLeft w:val="0"/>
      <w:marRight w:val="0"/>
      <w:marTop w:val="0"/>
      <w:marBottom w:val="0"/>
      <w:divBdr>
        <w:top w:val="none" w:sz="0" w:space="0" w:color="auto"/>
        <w:left w:val="none" w:sz="0" w:space="0" w:color="auto"/>
        <w:bottom w:val="none" w:sz="0" w:space="0" w:color="auto"/>
        <w:right w:val="none" w:sz="0" w:space="0" w:color="auto"/>
      </w:divBdr>
    </w:div>
    <w:div w:id="1093279322">
      <w:bodyDiv w:val="1"/>
      <w:marLeft w:val="0"/>
      <w:marRight w:val="0"/>
      <w:marTop w:val="0"/>
      <w:marBottom w:val="0"/>
      <w:divBdr>
        <w:top w:val="none" w:sz="0" w:space="0" w:color="auto"/>
        <w:left w:val="none" w:sz="0" w:space="0" w:color="auto"/>
        <w:bottom w:val="none" w:sz="0" w:space="0" w:color="auto"/>
        <w:right w:val="none" w:sz="0" w:space="0" w:color="auto"/>
      </w:divBdr>
    </w:div>
    <w:div w:id="1094126844">
      <w:bodyDiv w:val="1"/>
      <w:marLeft w:val="0"/>
      <w:marRight w:val="0"/>
      <w:marTop w:val="0"/>
      <w:marBottom w:val="0"/>
      <w:divBdr>
        <w:top w:val="none" w:sz="0" w:space="0" w:color="auto"/>
        <w:left w:val="none" w:sz="0" w:space="0" w:color="auto"/>
        <w:bottom w:val="none" w:sz="0" w:space="0" w:color="auto"/>
        <w:right w:val="none" w:sz="0" w:space="0" w:color="auto"/>
      </w:divBdr>
    </w:div>
    <w:div w:id="1094663650">
      <w:bodyDiv w:val="1"/>
      <w:marLeft w:val="0"/>
      <w:marRight w:val="0"/>
      <w:marTop w:val="0"/>
      <w:marBottom w:val="0"/>
      <w:divBdr>
        <w:top w:val="none" w:sz="0" w:space="0" w:color="auto"/>
        <w:left w:val="none" w:sz="0" w:space="0" w:color="auto"/>
        <w:bottom w:val="none" w:sz="0" w:space="0" w:color="auto"/>
        <w:right w:val="none" w:sz="0" w:space="0" w:color="auto"/>
      </w:divBdr>
    </w:div>
    <w:div w:id="1096515377">
      <w:bodyDiv w:val="1"/>
      <w:marLeft w:val="0"/>
      <w:marRight w:val="0"/>
      <w:marTop w:val="0"/>
      <w:marBottom w:val="0"/>
      <w:divBdr>
        <w:top w:val="none" w:sz="0" w:space="0" w:color="auto"/>
        <w:left w:val="none" w:sz="0" w:space="0" w:color="auto"/>
        <w:bottom w:val="none" w:sz="0" w:space="0" w:color="auto"/>
        <w:right w:val="none" w:sz="0" w:space="0" w:color="auto"/>
      </w:divBdr>
    </w:div>
    <w:div w:id="1099134973">
      <w:bodyDiv w:val="1"/>
      <w:marLeft w:val="0"/>
      <w:marRight w:val="0"/>
      <w:marTop w:val="0"/>
      <w:marBottom w:val="0"/>
      <w:divBdr>
        <w:top w:val="none" w:sz="0" w:space="0" w:color="auto"/>
        <w:left w:val="none" w:sz="0" w:space="0" w:color="auto"/>
        <w:bottom w:val="none" w:sz="0" w:space="0" w:color="auto"/>
        <w:right w:val="none" w:sz="0" w:space="0" w:color="auto"/>
      </w:divBdr>
    </w:div>
    <w:div w:id="1099329269">
      <w:bodyDiv w:val="1"/>
      <w:marLeft w:val="0"/>
      <w:marRight w:val="0"/>
      <w:marTop w:val="0"/>
      <w:marBottom w:val="0"/>
      <w:divBdr>
        <w:top w:val="none" w:sz="0" w:space="0" w:color="auto"/>
        <w:left w:val="none" w:sz="0" w:space="0" w:color="auto"/>
        <w:bottom w:val="none" w:sz="0" w:space="0" w:color="auto"/>
        <w:right w:val="none" w:sz="0" w:space="0" w:color="auto"/>
      </w:divBdr>
    </w:div>
    <w:div w:id="1099717589">
      <w:bodyDiv w:val="1"/>
      <w:marLeft w:val="0"/>
      <w:marRight w:val="0"/>
      <w:marTop w:val="0"/>
      <w:marBottom w:val="0"/>
      <w:divBdr>
        <w:top w:val="none" w:sz="0" w:space="0" w:color="auto"/>
        <w:left w:val="none" w:sz="0" w:space="0" w:color="auto"/>
        <w:bottom w:val="none" w:sz="0" w:space="0" w:color="auto"/>
        <w:right w:val="none" w:sz="0" w:space="0" w:color="auto"/>
      </w:divBdr>
    </w:div>
    <w:div w:id="1104376486">
      <w:bodyDiv w:val="1"/>
      <w:marLeft w:val="0"/>
      <w:marRight w:val="0"/>
      <w:marTop w:val="0"/>
      <w:marBottom w:val="0"/>
      <w:divBdr>
        <w:top w:val="none" w:sz="0" w:space="0" w:color="auto"/>
        <w:left w:val="none" w:sz="0" w:space="0" w:color="auto"/>
        <w:bottom w:val="none" w:sz="0" w:space="0" w:color="auto"/>
        <w:right w:val="none" w:sz="0" w:space="0" w:color="auto"/>
      </w:divBdr>
    </w:div>
    <w:div w:id="1105734578">
      <w:bodyDiv w:val="1"/>
      <w:marLeft w:val="0"/>
      <w:marRight w:val="0"/>
      <w:marTop w:val="0"/>
      <w:marBottom w:val="0"/>
      <w:divBdr>
        <w:top w:val="none" w:sz="0" w:space="0" w:color="auto"/>
        <w:left w:val="none" w:sz="0" w:space="0" w:color="auto"/>
        <w:bottom w:val="none" w:sz="0" w:space="0" w:color="auto"/>
        <w:right w:val="none" w:sz="0" w:space="0" w:color="auto"/>
      </w:divBdr>
    </w:div>
    <w:div w:id="1107193126">
      <w:bodyDiv w:val="1"/>
      <w:marLeft w:val="0"/>
      <w:marRight w:val="0"/>
      <w:marTop w:val="0"/>
      <w:marBottom w:val="0"/>
      <w:divBdr>
        <w:top w:val="none" w:sz="0" w:space="0" w:color="auto"/>
        <w:left w:val="none" w:sz="0" w:space="0" w:color="auto"/>
        <w:bottom w:val="none" w:sz="0" w:space="0" w:color="auto"/>
        <w:right w:val="none" w:sz="0" w:space="0" w:color="auto"/>
      </w:divBdr>
    </w:div>
    <w:div w:id="1107316490">
      <w:bodyDiv w:val="1"/>
      <w:marLeft w:val="0"/>
      <w:marRight w:val="0"/>
      <w:marTop w:val="0"/>
      <w:marBottom w:val="0"/>
      <w:divBdr>
        <w:top w:val="none" w:sz="0" w:space="0" w:color="auto"/>
        <w:left w:val="none" w:sz="0" w:space="0" w:color="auto"/>
        <w:bottom w:val="none" w:sz="0" w:space="0" w:color="auto"/>
        <w:right w:val="none" w:sz="0" w:space="0" w:color="auto"/>
      </w:divBdr>
    </w:div>
    <w:div w:id="1108233087">
      <w:bodyDiv w:val="1"/>
      <w:marLeft w:val="0"/>
      <w:marRight w:val="0"/>
      <w:marTop w:val="0"/>
      <w:marBottom w:val="0"/>
      <w:divBdr>
        <w:top w:val="none" w:sz="0" w:space="0" w:color="auto"/>
        <w:left w:val="none" w:sz="0" w:space="0" w:color="auto"/>
        <w:bottom w:val="none" w:sz="0" w:space="0" w:color="auto"/>
        <w:right w:val="none" w:sz="0" w:space="0" w:color="auto"/>
      </w:divBdr>
    </w:div>
    <w:div w:id="1108623474">
      <w:bodyDiv w:val="1"/>
      <w:marLeft w:val="0"/>
      <w:marRight w:val="0"/>
      <w:marTop w:val="0"/>
      <w:marBottom w:val="0"/>
      <w:divBdr>
        <w:top w:val="none" w:sz="0" w:space="0" w:color="auto"/>
        <w:left w:val="none" w:sz="0" w:space="0" w:color="auto"/>
        <w:bottom w:val="none" w:sz="0" w:space="0" w:color="auto"/>
        <w:right w:val="none" w:sz="0" w:space="0" w:color="auto"/>
      </w:divBdr>
    </w:div>
    <w:div w:id="1109399572">
      <w:bodyDiv w:val="1"/>
      <w:marLeft w:val="0"/>
      <w:marRight w:val="0"/>
      <w:marTop w:val="0"/>
      <w:marBottom w:val="0"/>
      <w:divBdr>
        <w:top w:val="none" w:sz="0" w:space="0" w:color="auto"/>
        <w:left w:val="none" w:sz="0" w:space="0" w:color="auto"/>
        <w:bottom w:val="none" w:sz="0" w:space="0" w:color="auto"/>
        <w:right w:val="none" w:sz="0" w:space="0" w:color="auto"/>
      </w:divBdr>
    </w:div>
    <w:div w:id="1112944130">
      <w:bodyDiv w:val="1"/>
      <w:marLeft w:val="0"/>
      <w:marRight w:val="0"/>
      <w:marTop w:val="0"/>
      <w:marBottom w:val="0"/>
      <w:divBdr>
        <w:top w:val="none" w:sz="0" w:space="0" w:color="auto"/>
        <w:left w:val="none" w:sz="0" w:space="0" w:color="auto"/>
        <w:bottom w:val="none" w:sz="0" w:space="0" w:color="auto"/>
        <w:right w:val="none" w:sz="0" w:space="0" w:color="auto"/>
      </w:divBdr>
    </w:div>
    <w:div w:id="1113865899">
      <w:bodyDiv w:val="1"/>
      <w:marLeft w:val="0"/>
      <w:marRight w:val="0"/>
      <w:marTop w:val="0"/>
      <w:marBottom w:val="0"/>
      <w:divBdr>
        <w:top w:val="none" w:sz="0" w:space="0" w:color="auto"/>
        <w:left w:val="none" w:sz="0" w:space="0" w:color="auto"/>
        <w:bottom w:val="none" w:sz="0" w:space="0" w:color="auto"/>
        <w:right w:val="none" w:sz="0" w:space="0" w:color="auto"/>
      </w:divBdr>
    </w:div>
    <w:div w:id="1115902888">
      <w:bodyDiv w:val="1"/>
      <w:marLeft w:val="0"/>
      <w:marRight w:val="0"/>
      <w:marTop w:val="0"/>
      <w:marBottom w:val="0"/>
      <w:divBdr>
        <w:top w:val="none" w:sz="0" w:space="0" w:color="auto"/>
        <w:left w:val="none" w:sz="0" w:space="0" w:color="auto"/>
        <w:bottom w:val="none" w:sz="0" w:space="0" w:color="auto"/>
        <w:right w:val="none" w:sz="0" w:space="0" w:color="auto"/>
      </w:divBdr>
    </w:div>
    <w:div w:id="1116101493">
      <w:bodyDiv w:val="1"/>
      <w:marLeft w:val="0"/>
      <w:marRight w:val="0"/>
      <w:marTop w:val="0"/>
      <w:marBottom w:val="0"/>
      <w:divBdr>
        <w:top w:val="none" w:sz="0" w:space="0" w:color="auto"/>
        <w:left w:val="none" w:sz="0" w:space="0" w:color="auto"/>
        <w:bottom w:val="none" w:sz="0" w:space="0" w:color="auto"/>
        <w:right w:val="none" w:sz="0" w:space="0" w:color="auto"/>
      </w:divBdr>
    </w:div>
    <w:div w:id="1118142053">
      <w:bodyDiv w:val="1"/>
      <w:marLeft w:val="0"/>
      <w:marRight w:val="0"/>
      <w:marTop w:val="0"/>
      <w:marBottom w:val="0"/>
      <w:divBdr>
        <w:top w:val="none" w:sz="0" w:space="0" w:color="auto"/>
        <w:left w:val="none" w:sz="0" w:space="0" w:color="auto"/>
        <w:bottom w:val="none" w:sz="0" w:space="0" w:color="auto"/>
        <w:right w:val="none" w:sz="0" w:space="0" w:color="auto"/>
      </w:divBdr>
    </w:div>
    <w:div w:id="1118841147">
      <w:bodyDiv w:val="1"/>
      <w:marLeft w:val="0"/>
      <w:marRight w:val="0"/>
      <w:marTop w:val="0"/>
      <w:marBottom w:val="0"/>
      <w:divBdr>
        <w:top w:val="none" w:sz="0" w:space="0" w:color="auto"/>
        <w:left w:val="none" w:sz="0" w:space="0" w:color="auto"/>
        <w:bottom w:val="none" w:sz="0" w:space="0" w:color="auto"/>
        <w:right w:val="none" w:sz="0" w:space="0" w:color="auto"/>
      </w:divBdr>
    </w:div>
    <w:div w:id="1118911512">
      <w:bodyDiv w:val="1"/>
      <w:marLeft w:val="0"/>
      <w:marRight w:val="0"/>
      <w:marTop w:val="0"/>
      <w:marBottom w:val="0"/>
      <w:divBdr>
        <w:top w:val="none" w:sz="0" w:space="0" w:color="auto"/>
        <w:left w:val="none" w:sz="0" w:space="0" w:color="auto"/>
        <w:bottom w:val="none" w:sz="0" w:space="0" w:color="auto"/>
        <w:right w:val="none" w:sz="0" w:space="0" w:color="auto"/>
      </w:divBdr>
    </w:div>
    <w:div w:id="1119883481">
      <w:bodyDiv w:val="1"/>
      <w:marLeft w:val="0"/>
      <w:marRight w:val="0"/>
      <w:marTop w:val="0"/>
      <w:marBottom w:val="0"/>
      <w:divBdr>
        <w:top w:val="none" w:sz="0" w:space="0" w:color="auto"/>
        <w:left w:val="none" w:sz="0" w:space="0" w:color="auto"/>
        <w:bottom w:val="none" w:sz="0" w:space="0" w:color="auto"/>
        <w:right w:val="none" w:sz="0" w:space="0" w:color="auto"/>
      </w:divBdr>
    </w:div>
    <w:div w:id="1120342819">
      <w:bodyDiv w:val="1"/>
      <w:marLeft w:val="0"/>
      <w:marRight w:val="0"/>
      <w:marTop w:val="0"/>
      <w:marBottom w:val="0"/>
      <w:divBdr>
        <w:top w:val="none" w:sz="0" w:space="0" w:color="auto"/>
        <w:left w:val="none" w:sz="0" w:space="0" w:color="auto"/>
        <w:bottom w:val="none" w:sz="0" w:space="0" w:color="auto"/>
        <w:right w:val="none" w:sz="0" w:space="0" w:color="auto"/>
      </w:divBdr>
    </w:div>
    <w:div w:id="1123310579">
      <w:bodyDiv w:val="1"/>
      <w:marLeft w:val="0"/>
      <w:marRight w:val="0"/>
      <w:marTop w:val="0"/>
      <w:marBottom w:val="0"/>
      <w:divBdr>
        <w:top w:val="none" w:sz="0" w:space="0" w:color="auto"/>
        <w:left w:val="none" w:sz="0" w:space="0" w:color="auto"/>
        <w:bottom w:val="none" w:sz="0" w:space="0" w:color="auto"/>
        <w:right w:val="none" w:sz="0" w:space="0" w:color="auto"/>
      </w:divBdr>
    </w:div>
    <w:div w:id="1125080905">
      <w:bodyDiv w:val="1"/>
      <w:marLeft w:val="0"/>
      <w:marRight w:val="0"/>
      <w:marTop w:val="0"/>
      <w:marBottom w:val="0"/>
      <w:divBdr>
        <w:top w:val="none" w:sz="0" w:space="0" w:color="auto"/>
        <w:left w:val="none" w:sz="0" w:space="0" w:color="auto"/>
        <w:bottom w:val="none" w:sz="0" w:space="0" w:color="auto"/>
        <w:right w:val="none" w:sz="0" w:space="0" w:color="auto"/>
      </w:divBdr>
    </w:div>
    <w:div w:id="1126198443">
      <w:bodyDiv w:val="1"/>
      <w:marLeft w:val="0"/>
      <w:marRight w:val="0"/>
      <w:marTop w:val="0"/>
      <w:marBottom w:val="0"/>
      <w:divBdr>
        <w:top w:val="none" w:sz="0" w:space="0" w:color="auto"/>
        <w:left w:val="none" w:sz="0" w:space="0" w:color="auto"/>
        <w:bottom w:val="none" w:sz="0" w:space="0" w:color="auto"/>
        <w:right w:val="none" w:sz="0" w:space="0" w:color="auto"/>
      </w:divBdr>
    </w:div>
    <w:div w:id="1126386607">
      <w:bodyDiv w:val="1"/>
      <w:marLeft w:val="0"/>
      <w:marRight w:val="0"/>
      <w:marTop w:val="0"/>
      <w:marBottom w:val="0"/>
      <w:divBdr>
        <w:top w:val="none" w:sz="0" w:space="0" w:color="auto"/>
        <w:left w:val="none" w:sz="0" w:space="0" w:color="auto"/>
        <w:bottom w:val="none" w:sz="0" w:space="0" w:color="auto"/>
        <w:right w:val="none" w:sz="0" w:space="0" w:color="auto"/>
      </w:divBdr>
    </w:div>
    <w:div w:id="1129317829">
      <w:bodyDiv w:val="1"/>
      <w:marLeft w:val="0"/>
      <w:marRight w:val="0"/>
      <w:marTop w:val="0"/>
      <w:marBottom w:val="0"/>
      <w:divBdr>
        <w:top w:val="none" w:sz="0" w:space="0" w:color="auto"/>
        <w:left w:val="none" w:sz="0" w:space="0" w:color="auto"/>
        <w:bottom w:val="none" w:sz="0" w:space="0" w:color="auto"/>
        <w:right w:val="none" w:sz="0" w:space="0" w:color="auto"/>
      </w:divBdr>
    </w:div>
    <w:div w:id="1129930830">
      <w:bodyDiv w:val="1"/>
      <w:marLeft w:val="0"/>
      <w:marRight w:val="0"/>
      <w:marTop w:val="0"/>
      <w:marBottom w:val="0"/>
      <w:divBdr>
        <w:top w:val="none" w:sz="0" w:space="0" w:color="auto"/>
        <w:left w:val="none" w:sz="0" w:space="0" w:color="auto"/>
        <w:bottom w:val="none" w:sz="0" w:space="0" w:color="auto"/>
        <w:right w:val="none" w:sz="0" w:space="0" w:color="auto"/>
      </w:divBdr>
    </w:div>
    <w:div w:id="1130048603">
      <w:bodyDiv w:val="1"/>
      <w:marLeft w:val="0"/>
      <w:marRight w:val="0"/>
      <w:marTop w:val="0"/>
      <w:marBottom w:val="0"/>
      <w:divBdr>
        <w:top w:val="none" w:sz="0" w:space="0" w:color="auto"/>
        <w:left w:val="none" w:sz="0" w:space="0" w:color="auto"/>
        <w:bottom w:val="none" w:sz="0" w:space="0" w:color="auto"/>
        <w:right w:val="none" w:sz="0" w:space="0" w:color="auto"/>
      </w:divBdr>
    </w:div>
    <w:div w:id="1130241304">
      <w:bodyDiv w:val="1"/>
      <w:marLeft w:val="0"/>
      <w:marRight w:val="0"/>
      <w:marTop w:val="0"/>
      <w:marBottom w:val="0"/>
      <w:divBdr>
        <w:top w:val="none" w:sz="0" w:space="0" w:color="auto"/>
        <w:left w:val="none" w:sz="0" w:space="0" w:color="auto"/>
        <w:bottom w:val="none" w:sz="0" w:space="0" w:color="auto"/>
        <w:right w:val="none" w:sz="0" w:space="0" w:color="auto"/>
      </w:divBdr>
    </w:div>
    <w:div w:id="1132332470">
      <w:bodyDiv w:val="1"/>
      <w:marLeft w:val="0"/>
      <w:marRight w:val="0"/>
      <w:marTop w:val="0"/>
      <w:marBottom w:val="0"/>
      <w:divBdr>
        <w:top w:val="none" w:sz="0" w:space="0" w:color="auto"/>
        <w:left w:val="none" w:sz="0" w:space="0" w:color="auto"/>
        <w:bottom w:val="none" w:sz="0" w:space="0" w:color="auto"/>
        <w:right w:val="none" w:sz="0" w:space="0" w:color="auto"/>
      </w:divBdr>
    </w:div>
    <w:div w:id="1133909475">
      <w:bodyDiv w:val="1"/>
      <w:marLeft w:val="0"/>
      <w:marRight w:val="0"/>
      <w:marTop w:val="0"/>
      <w:marBottom w:val="0"/>
      <w:divBdr>
        <w:top w:val="none" w:sz="0" w:space="0" w:color="auto"/>
        <w:left w:val="none" w:sz="0" w:space="0" w:color="auto"/>
        <w:bottom w:val="none" w:sz="0" w:space="0" w:color="auto"/>
        <w:right w:val="none" w:sz="0" w:space="0" w:color="auto"/>
      </w:divBdr>
    </w:div>
    <w:div w:id="1135367440">
      <w:bodyDiv w:val="1"/>
      <w:marLeft w:val="0"/>
      <w:marRight w:val="0"/>
      <w:marTop w:val="0"/>
      <w:marBottom w:val="0"/>
      <w:divBdr>
        <w:top w:val="none" w:sz="0" w:space="0" w:color="auto"/>
        <w:left w:val="none" w:sz="0" w:space="0" w:color="auto"/>
        <w:bottom w:val="none" w:sz="0" w:space="0" w:color="auto"/>
        <w:right w:val="none" w:sz="0" w:space="0" w:color="auto"/>
      </w:divBdr>
    </w:div>
    <w:div w:id="1135870004">
      <w:bodyDiv w:val="1"/>
      <w:marLeft w:val="0"/>
      <w:marRight w:val="0"/>
      <w:marTop w:val="0"/>
      <w:marBottom w:val="0"/>
      <w:divBdr>
        <w:top w:val="none" w:sz="0" w:space="0" w:color="auto"/>
        <w:left w:val="none" w:sz="0" w:space="0" w:color="auto"/>
        <w:bottom w:val="none" w:sz="0" w:space="0" w:color="auto"/>
        <w:right w:val="none" w:sz="0" w:space="0" w:color="auto"/>
      </w:divBdr>
    </w:div>
    <w:div w:id="1136072172">
      <w:bodyDiv w:val="1"/>
      <w:marLeft w:val="0"/>
      <w:marRight w:val="0"/>
      <w:marTop w:val="0"/>
      <w:marBottom w:val="0"/>
      <w:divBdr>
        <w:top w:val="none" w:sz="0" w:space="0" w:color="auto"/>
        <w:left w:val="none" w:sz="0" w:space="0" w:color="auto"/>
        <w:bottom w:val="none" w:sz="0" w:space="0" w:color="auto"/>
        <w:right w:val="none" w:sz="0" w:space="0" w:color="auto"/>
      </w:divBdr>
    </w:div>
    <w:div w:id="1144393976">
      <w:bodyDiv w:val="1"/>
      <w:marLeft w:val="0"/>
      <w:marRight w:val="0"/>
      <w:marTop w:val="0"/>
      <w:marBottom w:val="0"/>
      <w:divBdr>
        <w:top w:val="none" w:sz="0" w:space="0" w:color="auto"/>
        <w:left w:val="none" w:sz="0" w:space="0" w:color="auto"/>
        <w:bottom w:val="none" w:sz="0" w:space="0" w:color="auto"/>
        <w:right w:val="none" w:sz="0" w:space="0" w:color="auto"/>
      </w:divBdr>
    </w:div>
    <w:div w:id="1144616275">
      <w:bodyDiv w:val="1"/>
      <w:marLeft w:val="0"/>
      <w:marRight w:val="0"/>
      <w:marTop w:val="0"/>
      <w:marBottom w:val="0"/>
      <w:divBdr>
        <w:top w:val="none" w:sz="0" w:space="0" w:color="auto"/>
        <w:left w:val="none" w:sz="0" w:space="0" w:color="auto"/>
        <w:bottom w:val="none" w:sz="0" w:space="0" w:color="auto"/>
        <w:right w:val="none" w:sz="0" w:space="0" w:color="auto"/>
      </w:divBdr>
    </w:div>
    <w:div w:id="1145127692">
      <w:bodyDiv w:val="1"/>
      <w:marLeft w:val="0"/>
      <w:marRight w:val="0"/>
      <w:marTop w:val="0"/>
      <w:marBottom w:val="0"/>
      <w:divBdr>
        <w:top w:val="none" w:sz="0" w:space="0" w:color="auto"/>
        <w:left w:val="none" w:sz="0" w:space="0" w:color="auto"/>
        <w:bottom w:val="none" w:sz="0" w:space="0" w:color="auto"/>
        <w:right w:val="none" w:sz="0" w:space="0" w:color="auto"/>
      </w:divBdr>
    </w:div>
    <w:div w:id="1145314823">
      <w:bodyDiv w:val="1"/>
      <w:marLeft w:val="0"/>
      <w:marRight w:val="0"/>
      <w:marTop w:val="0"/>
      <w:marBottom w:val="0"/>
      <w:divBdr>
        <w:top w:val="none" w:sz="0" w:space="0" w:color="auto"/>
        <w:left w:val="none" w:sz="0" w:space="0" w:color="auto"/>
        <w:bottom w:val="none" w:sz="0" w:space="0" w:color="auto"/>
        <w:right w:val="none" w:sz="0" w:space="0" w:color="auto"/>
      </w:divBdr>
    </w:div>
    <w:div w:id="1146318741">
      <w:bodyDiv w:val="1"/>
      <w:marLeft w:val="0"/>
      <w:marRight w:val="0"/>
      <w:marTop w:val="0"/>
      <w:marBottom w:val="0"/>
      <w:divBdr>
        <w:top w:val="none" w:sz="0" w:space="0" w:color="auto"/>
        <w:left w:val="none" w:sz="0" w:space="0" w:color="auto"/>
        <w:bottom w:val="none" w:sz="0" w:space="0" w:color="auto"/>
        <w:right w:val="none" w:sz="0" w:space="0" w:color="auto"/>
      </w:divBdr>
    </w:div>
    <w:div w:id="1149438769">
      <w:bodyDiv w:val="1"/>
      <w:marLeft w:val="0"/>
      <w:marRight w:val="0"/>
      <w:marTop w:val="0"/>
      <w:marBottom w:val="0"/>
      <w:divBdr>
        <w:top w:val="none" w:sz="0" w:space="0" w:color="auto"/>
        <w:left w:val="none" w:sz="0" w:space="0" w:color="auto"/>
        <w:bottom w:val="none" w:sz="0" w:space="0" w:color="auto"/>
        <w:right w:val="none" w:sz="0" w:space="0" w:color="auto"/>
      </w:divBdr>
    </w:div>
    <w:div w:id="1149588309">
      <w:bodyDiv w:val="1"/>
      <w:marLeft w:val="0"/>
      <w:marRight w:val="0"/>
      <w:marTop w:val="0"/>
      <w:marBottom w:val="0"/>
      <w:divBdr>
        <w:top w:val="none" w:sz="0" w:space="0" w:color="auto"/>
        <w:left w:val="none" w:sz="0" w:space="0" w:color="auto"/>
        <w:bottom w:val="none" w:sz="0" w:space="0" w:color="auto"/>
        <w:right w:val="none" w:sz="0" w:space="0" w:color="auto"/>
      </w:divBdr>
    </w:div>
    <w:div w:id="1152984164">
      <w:bodyDiv w:val="1"/>
      <w:marLeft w:val="0"/>
      <w:marRight w:val="0"/>
      <w:marTop w:val="0"/>
      <w:marBottom w:val="0"/>
      <w:divBdr>
        <w:top w:val="none" w:sz="0" w:space="0" w:color="auto"/>
        <w:left w:val="none" w:sz="0" w:space="0" w:color="auto"/>
        <w:bottom w:val="none" w:sz="0" w:space="0" w:color="auto"/>
        <w:right w:val="none" w:sz="0" w:space="0" w:color="auto"/>
      </w:divBdr>
    </w:div>
    <w:div w:id="1153184530">
      <w:bodyDiv w:val="1"/>
      <w:marLeft w:val="0"/>
      <w:marRight w:val="0"/>
      <w:marTop w:val="0"/>
      <w:marBottom w:val="0"/>
      <w:divBdr>
        <w:top w:val="none" w:sz="0" w:space="0" w:color="auto"/>
        <w:left w:val="none" w:sz="0" w:space="0" w:color="auto"/>
        <w:bottom w:val="none" w:sz="0" w:space="0" w:color="auto"/>
        <w:right w:val="none" w:sz="0" w:space="0" w:color="auto"/>
      </w:divBdr>
    </w:div>
    <w:div w:id="1153908269">
      <w:bodyDiv w:val="1"/>
      <w:marLeft w:val="0"/>
      <w:marRight w:val="0"/>
      <w:marTop w:val="0"/>
      <w:marBottom w:val="0"/>
      <w:divBdr>
        <w:top w:val="none" w:sz="0" w:space="0" w:color="auto"/>
        <w:left w:val="none" w:sz="0" w:space="0" w:color="auto"/>
        <w:bottom w:val="none" w:sz="0" w:space="0" w:color="auto"/>
        <w:right w:val="none" w:sz="0" w:space="0" w:color="auto"/>
      </w:divBdr>
    </w:div>
    <w:div w:id="1163664543">
      <w:bodyDiv w:val="1"/>
      <w:marLeft w:val="0"/>
      <w:marRight w:val="0"/>
      <w:marTop w:val="0"/>
      <w:marBottom w:val="0"/>
      <w:divBdr>
        <w:top w:val="none" w:sz="0" w:space="0" w:color="auto"/>
        <w:left w:val="none" w:sz="0" w:space="0" w:color="auto"/>
        <w:bottom w:val="none" w:sz="0" w:space="0" w:color="auto"/>
        <w:right w:val="none" w:sz="0" w:space="0" w:color="auto"/>
      </w:divBdr>
    </w:div>
    <w:div w:id="1164589738">
      <w:bodyDiv w:val="1"/>
      <w:marLeft w:val="0"/>
      <w:marRight w:val="0"/>
      <w:marTop w:val="0"/>
      <w:marBottom w:val="0"/>
      <w:divBdr>
        <w:top w:val="none" w:sz="0" w:space="0" w:color="auto"/>
        <w:left w:val="none" w:sz="0" w:space="0" w:color="auto"/>
        <w:bottom w:val="none" w:sz="0" w:space="0" w:color="auto"/>
        <w:right w:val="none" w:sz="0" w:space="0" w:color="auto"/>
      </w:divBdr>
    </w:div>
    <w:div w:id="1165515770">
      <w:bodyDiv w:val="1"/>
      <w:marLeft w:val="0"/>
      <w:marRight w:val="0"/>
      <w:marTop w:val="0"/>
      <w:marBottom w:val="0"/>
      <w:divBdr>
        <w:top w:val="none" w:sz="0" w:space="0" w:color="auto"/>
        <w:left w:val="none" w:sz="0" w:space="0" w:color="auto"/>
        <w:bottom w:val="none" w:sz="0" w:space="0" w:color="auto"/>
        <w:right w:val="none" w:sz="0" w:space="0" w:color="auto"/>
      </w:divBdr>
    </w:div>
    <w:div w:id="1167281472">
      <w:bodyDiv w:val="1"/>
      <w:marLeft w:val="0"/>
      <w:marRight w:val="0"/>
      <w:marTop w:val="0"/>
      <w:marBottom w:val="0"/>
      <w:divBdr>
        <w:top w:val="none" w:sz="0" w:space="0" w:color="auto"/>
        <w:left w:val="none" w:sz="0" w:space="0" w:color="auto"/>
        <w:bottom w:val="none" w:sz="0" w:space="0" w:color="auto"/>
        <w:right w:val="none" w:sz="0" w:space="0" w:color="auto"/>
      </w:divBdr>
    </w:div>
    <w:div w:id="1167746171">
      <w:bodyDiv w:val="1"/>
      <w:marLeft w:val="0"/>
      <w:marRight w:val="0"/>
      <w:marTop w:val="0"/>
      <w:marBottom w:val="0"/>
      <w:divBdr>
        <w:top w:val="none" w:sz="0" w:space="0" w:color="auto"/>
        <w:left w:val="none" w:sz="0" w:space="0" w:color="auto"/>
        <w:bottom w:val="none" w:sz="0" w:space="0" w:color="auto"/>
        <w:right w:val="none" w:sz="0" w:space="0" w:color="auto"/>
      </w:divBdr>
    </w:div>
    <w:div w:id="1168206530">
      <w:bodyDiv w:val="1"/>
      <w:marLeft w:val="0"/>
      <w:marRight w:val="0"/>
      <w:marTop w:val="0"/>
      <w:marBottom w:val="0"/>
      <w:divBdr>
        <w:top w:val="none" w:sz="0" w:space="0" w:color="auto"/>
        <w:left w:val="none" w:sz="0" w:space="0" w:color="auto"/>
        <w:bottom w:val="none" w:sz="0" w:space="0" w:color="auto"/>
        <w:right w:val="none" w:sz="0" w:space="0" w:color="auto"/>
      </w:divBdr>
    </w:div>
    <w:div w:id="1169448032">
      <w:bodyDiv w:val="1"/>
      <w:marLeft w:val="0"/>
      <w:marRight w:val="0"/>
      <w:marTop w:val="0"/>
      <w:marBottom w:val="0"/>
      <w:divBdr>
        <w:top w:val="none" w:sz="0" w:space="0" w:color="auto"/>
        <w:left w:val="none" w:sz="0" w:space="0" w:color="auto"/>
        <w:bottom w:val="none" w:sz="0" w:space="0" w:color="auto"/>
        <w:right w:val="none" w:sz="0" w:space="0" w:color="auto"/>
      </w:divBdr>
    </w:div>
    <w:div w:id="1170874371">
      <w:bodyDiv w:val="1"/>
      <w:marLeft w:val="0"/>
      <w:marRight w:val="0"/>
      <w:marTop w:val="0"/>
      <w:marBottom w:val="0"/>
      <w:divBdr>
        <w:top w:val="none" w:sz="0" w:space="0" w:color="auto"/>
        <w:left w:val="none" w:sz="0" w:space="0" w:color="auto"/>
        <w:bottom w:val="none" w:sz="0" w:space="0" w:color="auto"/>
        <w:right w:val="none" w:sz="0" w:space="0" w:color="auto"/>
      </w:divBdr>
    </w:div>
    <w:div w:id="1175654530">
      <w:bodyDiv w:val="1"/>
      <w:marLeft w:val="0"/>
      <w:marRight w:val="0"/>
      <w:marTop w:val="0"/>
      <w:marBottom w:val="0"/>
      <w:divBdr>
        <w:top w:val="none" w:sz="0" w:space="0" w:color="auto"/>
        <w:left w:val="none" w:sz="0" w:space="0" w:color="auto"/>
        <w:bottom w:val="none" w:sz="0" w:space="0" w:color="auto"/>
        <w:right w:val="none" w:sz="0" w:space="0" w:color="auto"/>
      </w:divBdr>
    </w:div>
    <w:div w:id="1176925095">
      <w:bodyDiv w:val="1"/>
      <w:marLeft w:val="0"/>
      <w:marRight w:val="0"/>
      <w:marTop w:val="0"/>
      <w:marBottom w:val="0"/>
      <w:divBdr>
        <w:top w:val="none" w:sz="0" w:space="0" w:color="auto"/>
        <w:left w:val="none" w:sz="0" w:space="0" w:color="auto"/>
        <w:bottom w:val="none" w:sz="0" w:space="0" w:color="auto"/>
        <w:right w:val="none" w:sz="0" w:space="0" w:color="auto"/>
      </w:divBdr>
    </w:div>
    <w:div w:id="1179271964">
      <w:bodyDiv w:val="1"/>
      <w:marLeft w:val="0"/>
      <w:marRight w:val="0"/>
      <w:marTop w:val="0"/>
      <w:marBottom w:val="0"/>
      <w:divBdr>
        <w:top w:val="none" w:sz="0" w:space="0" w:color="auto"/>
        <w:left w:val="none" w:sz="0" w:space="0" w:color="auto"/>
        <w:bottom w:val="none" w:sz="0" w:space="0" w:color="auto"/>
        <w:right w:val="none" w:sz="0" w:space="0" w:color="auto"/>
      </w:divBdr>
    </w:div>
    <w:div w:id="1180047343">
      <w:bodyDiv w:val="1"/>
      <w:marLeft w:val="0"/>
      <w:marRight w:val="0"/>
      <w:marTop w:val="0"/>
      <w:marBottom w:val="0"/>
      <w:divBdr>
        <w:top w:val="none" w:sz="0" w:space="0" w:color="auto"/>
        <w:left w:val="none" w:sz="0" w:space="0" w:color="auto"/>
        <w:bottom w:val="none" w:sz="0" w:space="0" w:color="auto"/>
        <w:right w:val="none" w:sz="0" w:space="0" w:color="auto"/>
      </w:divBdr>
    </w:div>
    <w:div w:id="1180579011">
      <w:bodyDiv w:val="1"/>
      <w:marLeft w:val="0"/>
      <w:marRight w:val="0"/>
      <w:marTop w:val="0"/>
      <w:marBottom w:val="0"/>
      <w:divBdr>
        <w:top w:val="none" w:sz="0" w:space="0" w:color="auto"/>
        <w:left w:val="none" w:sz="0" w:space="0" w:color="auto"/>
        <w:bottom w:val="none" w:sz="0" w:space="0" w:color="auto"/>
        <w:right w:val="none" w:sz="0" w:space="0" w:color="auto"/>
      </w:divBdr>
    </w:div>
    <w:div w:id="1182277835">
      <w:bodyDiv w:val="1"/>
      <w:marLeft w:val="0"/>
      <w:marRight w:val="0"/>
      <w:marTop w:val="0"/>
      <w:marBottom w:val="0"/>
      <w:divBdr>
        <w:top w:val="none" w:sz="0" w:space="0" w:color="auto"/>
        <w:left w:val="none" w:sz="0" w:space="0" w:color="auto"/>
        <w:bottom w:val="none" w:sz="0" w:space="0" w:color="auto"/>
        <w:right w:val="none" w:sz="0" w:space="0" w:color="auto"/>
      </w:divBdr>
    </w:div>
    <w:div w:id="1182813586">
      <w:bodyDiv w:val="1"/>
      <w:marLeft w:val="0"/>
      <w:marRight w:val="0"/>
      <w:marTop w:val="0"/>
      <w:marBottom w:val="0"/>
      <w:divBdr>
        <w:top w:val="none" w:sz="0" w:space="0" w:color="auto"/>
        <w:left w:val="none" w:sz="0" w:space="0" w:color="auto"/>
        <w:bottom w:val="none" w:sz="0" w:space="0" w:color="auto"/>
        <w:right w:val="none" w:sz="0" w:space="0" w:color="auto"/>
      </w:divBdr>
    </w:div>
    <w:div w:id="1183670179">
      <w:bodyDiv w:val="1"/>
      <w:marLeft w:val="0"/>
      <w:marRight w:val="0"/>
      <w:marTop w:val="0"/>
      <w:marBottom w:val="0"/>
      <w:divBdr>
        <w:top w:val="none" w:sz="0" w:space="0" w:color="auto"/>
        <w:left w:val="none" w:sz="0" w:space="0" w:color="auto"/>
        <w:bottom w:val="none" w:sz="0" w:space="0" w:color="auto"/>
        <w:right w:val="none" w:sz="0" w:space="0" w:color="auto"/>
      </w:divBdr>
    </w:div>
    <w:div w:id="1187258709">
      <w:bodyDiv w:val="1"/>
      <w:marLeft w:val="0"/>
      <w:marRight w:val="0"/>
      <w:marTop w:val="0"/>
      <w:marBottom w:val="0"/>
      <w:divBdr>
        <w:top w:val="none" w:sz="0" w:space="0" w:color="auto"/>
        <w:left w:val="none" w:sz="0" w:space="0" w:color="auto"/>
        <w:bottom w:val="none" w:sz="0" w:space="0" w:color="auto"/>
        <w:right w:val="none" w:sz="0" w:space="0" w:color="auto"/>
      </w:divBdr>
    </w:div>
    <w:div w:id="1187328835">
      <w:bodyDiv w:val="1"/>
      <w:marLeft w:val="0"/>
      <w:marRight w:val="0"/>
      <w:marTop w:val="0"/>
      <w:marBottom w:val="0"/>
      <w:divBdr>
        <w:top w:val="none" w:sz="0" w:space="0" w:color="auto"/>
        <w:left w:val="none" w:sz="0" w:space="0" w:color="auto"/>
        <w:bottom w:val="none" w:sz="0" w:space="0" w:color="auto"/>
        <w:right w:val="none" w:sz="0" w:space="0" w:color="auto"/>
      </w:divBdr>
    </w:div>
    <w:div w:id="1190610845">
      <w:bodyDiv w:val="1"/>
      <w:marLeft w:val="0"/>
      <w:marRight w:val="0"/>
      <w:marTop w:val="0"/>
      <w:marBottom w:val="0"/>
      <w:divBdr>
        <w:top w:val="none" w:sz="0" w:space="0" w:color="auto"/>
        <w:left w:val="none" w:sz="0" w:space="0" w:color="auto"/>
        <w:bottom w:val="none" w:sz="0" w:space="0" w:color="auto"/>
        <w:right w:val="none" w:sz="0" w:space="0" w:color="auto"/>
      </w:divBdr>
    </w:div>
    <w:div w:id="1191798970">
      <w:bodyDiv w:val="1"/>
      <w:marLeft w:val="0"/>
      <w:marRight w:val="0"/>
      <w:marTop w:val="0"/>
      <w:marBottom w:val="0"/>
      <w:divBdr>
        <w:top w:val="none" w:sz="0" w:space="0" w:color="auto"/>
        <w:left w:val="none" w:sz="0" w:space="0" w:color="auto"/>
        <w:bottom w:val="none" w:sz="0" w:space="0" w:color="auto"/>
        <w:right w:val="none" w:sz="0" w:space="0" w:color="auto"/>
      </w:divBdr>
    </w:div>
    <w:div w:id="1193493249">
      <w:bodyDiv w:val="1"/>
      <w:marLeft w:val="0"/>
      <w:marRight w:val="0"/>
      <w:marTop w:val="0"/>
      <w:marBottom w:val="0"/>
      <w:divBdr>
        <w:top w:val="none" w:sz="0" w:space="0" w:color="auto"/>
        <w:left w:val="none" w:sz="0" w:space="0" w:color="auto"/>
        <w:bottom w:val="none" w:sz="0" w:space="0" w:color="auto"/>
        <w:right w:val="none" w:sz="0" w:space="0" w:color="auto"/>
      </w:divBdr>
    </w:div>
    <w:div w:id="1196044814">
      <w:bodyDiv w:val="1"/>
      <w:marLeft w:val="0"/>
      <w:marRight w:val="0"/>
      <w:marTop w:val="0"/>
      <w:marBottom w:val="0"/>
      <w:divBdr>
        <w:top w:val="none" w:sz="0" w:space="0" w:color="auto"/>
        <w:left w:val="none" w:sz="0" w:space="0" w:color="auto"/>
        <w:bottom w:val="none" w:sz="0" w:space="0" w:color="auto"/>
        <w:right w:val="none" w:sz="0" w:space="0" w:color="auto"/>
      </w:divBdr>
    </w:div>
    <w:div w:id="1196963115">
      <w:bodyDiv w:val="1"/>
      <w:marLeft w:val="0"/>
      <w:marRight w:val="0"/>
      <w:marTop w:val="0"/>
      <w:marBottom w:val="0"/>
      <w:divBdr>
        <w:top w:val="none" w:sz="0" w:space="0" w:color="auto"/>
        <w:left w:val="none" w:sz="0" w:space="0" w:color="auto"/>
        <w:bottom w:val="none" w:sz="0" w:space="0" w:color="auto"/>
        <w:right w:val="none" w:sz="0" w:space="0" w:color="auto"/>
      </w:divBdr>
    </w:div>
    <w:div w:id="1197888796">
      <w:bodyDiv w:val="1"/>
      <w:marLeft w:val="0"/>
      <w:marRight w:val="0"/>
      <w:marTop w:val="0"/>
      <w:marBottom w:val="0"/>
      <w:divBdr>
        <w:top w:val="none" w:sz="0" w:space="0" w:color="auto"/>
        <w:left w:val="none" w:sz="0" w:space="0" w:color="auto"/>
        <w:bottom w:val="none" w:sz="0" w:space="0" w:color="auto"/>
        <w:right w:val="none" w:sz="0" w:space="0" w:color="auto"/>
      </w:divBdr>
    </w:div>
    <w:div w:id="1199968455">
      <w:bodyDiv w:val="1"/>
      <w:marLeft w:val="0"/>
      <w:marRight w:val="0"/>
      <w:marTop w:val="0"/>
      <w:marBottom w:val="0"/>
      <w:divBdr>
        <w:top w:val="none" w:sz="0" w:space="0" w:color="auto"/>
        <w:left w:val="none" w:sz="0" w:space="0" w:color="auto"/>
        <w:bottom w:val="none" w:sz="0" w:space="0" w:color="auto"/>
        <w:right w:val="none" w:sz="0" w:space="0" w:color="auto"/>
      </w:divBdr>
    </w:div>
    <w:div w:id="1200165383">
      <w:bodyDiv w:val="1"/>
      <w:marLeft w:val="0"/>
      <w:marRight w:val="0"/>
      <w:marTop w:val="0"/>
      <w:marBottom w:val="0"/>
      <w:divBdr>
        <w:top w:val="none" w:sz="0" w:space="0" w:color="auto"/>
        <w:left w:val="none" w:sz="0" w:space="0" w:color="auto"/>
        <w:bottom w:val="none" w:sz="0" w:space="0" w:color="auto"/>
        <w:right w:val="none" w:sz="0" w:space="0" w:color="auto"/>
      </w:divBdr>
    </w:div>
    <w:div w:id="1201210994">
      <w:bodyDiv w:val="1"/>
      <w:marLeft w:val="0"/>
      <w:marRight w:val="0"/>
      <w:marTop w:val="0"/>
      <w:marBottom w:val="0"/>
      <w:divBdr>
        <w:top w:val="none" w:sz="0" w:space="0" w:color="auto"/>
        <w:left w:val="none" w:sz="0" w:space="0" w:color="auto"/>
        <w:bottom w:val="none" w:sz="0" w:space="0" w:color="auto"/>
        <w:right w:val="none" w:sz="0" w:space="0" w:color="auto"/>
      </w:divBdr>
    </w:div>
    <w:div w:id="1202133449">
      <w:bodyDiv w:val="1"/>
      <w:marLeft w:val="0"/>
      <w:marRight w:val="0"/>
      <w:marTop w:val="0"/>
      <w:marBottom w:val="0"/>
      <w:divBdr>
        <w:top w:val="none" w:sz="0" w:space="0" w:color="auto"/>
        <w:left w:val="none" w:sz="0" w:space="0" w:color="auto"/>
        <w:bottom w:val="none" w:sz="0" w:space="0" w:color="auto"/>
        <w:right w:val="none" w:sz="0" w:space="0" w:color="auto"/>
      </w:divBdr>
    </w:div>
    <w:div w:id="1204708268">
      <w:bodyDiv w:val="1"/>
      <w:marLeft w:val="0"/>
      <w:marRight w:val="0"/>
      <w:marTop w:val="0"/>
      <w:marBottom w:val="0"/>
      <w:divBdr>
        <w:top w:val="none" w:sz="0" w:space="0" w:color="auto"/>
        <w:left w:val="none" w:sz="0" w:space="0" w:color="auto"/>
        <w:bottom w:val="none" w:sz="0" w:space="0" w:color="auto"/>
        <w:right w:val="none" w:sz="0" w:space="0" w:color="auto"/>
      </w:divBdr>
    </w:div>
    <w:div w:id="1204976325">
      <w:bodyDiv w:val="1"/>
      <w:marLeft w:val="0"/>
      <w:marRight w:val="0"/>
      <w:marTop w:val="0"/>
      <w:marBottom w:val="0"/>
      <w:divBdr>
        <w:top w:val="none" w:sz="0" w:space="0" w:color="auto"/>
        <w:left w:val="none" w:sz="0" w:space="0" w:color="auto"/>
        <w:bottom w:val="none" w:sz="0" w:space="0" w:color="auto"/>
        <w:right w:val="none" w:sz="0" w:space="0" w:color="auto"/>
      </w:divBdr>
    </w:div>
    <w:div w:id="1206020293">
      <w:bodyDiv w:val="1"/>
      <w:marLeft w:val="0"/>
      <w:marRight w:val="0"/>
      <w:marTop w:val="0"/>
      <w:marBottom w:val="0"/>
      <w:divBdr>
        <w:top w:val="none" w:sz="0" w:space="0" w:color="auto"/>
        <w:left w:val="none" w:sz="0" w:space="0" w:color="auto"/>
        <w:bottom w:val="none" w:sz="0" w:space="0" w:color="auto"/>
        <w:right w:val="none" w:sz="0" w:space="0" w:color="auto"/>
      </w:divBdr>
    </w:div>
    <w:div w:id="1207447102">
      <w:bodyDiv w:val="1"/>
      <w:marLeft w:val="0"/>
      <w:marRight w:val="0"/>
      <w:marTop w:val="0"/>
      <w:marBottom w:val="0"/>
      <w:divBdr>
        <w:top w:val="none" w:sz="0" w:space="0" w:color="auto"/>
        <w:left w:val="none" w:sz="0" w:space="0" w:color="auto"/>
        <w:bottom w:val="none" w:sz="0" w:space="0" w:color="auto"/>
        <w:right w:val="none" w:sz="0" w:space="0" w:color="auto"/>
      </w:divBdr>
    </w:div>
    <w:div w:id="1209992117">
      <w:bodyDiv w:val="1"/>
      <w:marLeft w:val="0"/>
      <w:marRight w:val="0"/>
      <w:marTop w:val="0"/>
      <w:marBottom w:val="0"/>
      <w:divBdr>
        <w:top w:val="none" w:sz="0" w:space="0" w:color="auto"/>
        <w:left w:val="none" w:sz="0" w:space="0" w:color="auto"/>
        <w:bottom w:val="none" w:sz="0" w:space="0" w:color="auto"/>
        <w:right w:val="none" w:sz="0" w:space="0" w:color="auto"/>
      </w:divBdr>
    </w:div>
    <w:div w:id="1213347454">
      <w:bodyDiv w:val="1"/>
      <w:marLeft w:val="0"/>
      <w:marRight w:val="0"/>
      <w:marTop w:val="0"/>
      <w:marBottom w:val="0"/>
      <w:divBdr>
        <w:top w:val="none" w:sz="0" w:space="0" w:color="auto"/>
        <w:left w:val="none" w:sz="0" w:space="0" w:color="auto"/>
        <w:bottom w:val="none" w:sz="0" w:space="0" w:color="auto"/>
        <w:right w:val="none" w:sz="0" w:space="0" w:color="auto"/>
      </w:divBdr>
    </w:div>
    <w:div w:id="1213544802">
      <w:bodyDiv w:val="1"/>
      <w:marLeft w:val="0"/>
      <w:marRight w:val="0"/>
      <w:marTop w:val="0"/>
      <w:marBottom w:val="0"/>
      <w:divBdr>
        <w:top w:val="none" w:sz="0" w:space="0" w:color="auto"/>
        <w:left w:val="none" w:sz="0" w:space="0" w:color="auto"/>
        <w:bottom w:val="none" w:sz="0" w:space="0" w:color="auto"/>
        <w:right w:val="none" w:sz="0" w:space="0" w:color="auto"/>
      </w:divBdr>
    </w:div>
    <w:div w:id="1213810677">
      <w:bodyDiv w:val="1"/>
      <w:marLeft w:val="0"/>
      <w:marRight w:val="0"/>
      <w:marTop w:val="0"/>
      <w:marBottom w:val="0"/>
      <w:divBdr>
        <w:top w:val="none" w:sz="0" w:space="0" w:color="auto"/>
        <w:left w:val="none" w:sz="0" w:space="0" w:color="auto"/>
        <w:bottom w:val="none" w:sz="0" w:space="0" w:color="auto"/>
        <w:right w:val="none" w:sz="0" w:space="0" w:color="auto"/>
      </w:divBdr>
    </w:div>
    <w:div w:id="1214387608">
      <w:bodyDiv w:val="1"/>
      <w:marLeft w:val="0"/>
      <w:marRight w:val="0"/>
      <w:marTop w:val="0"/>
      <w:marBottom w:val="0"/>
      <w:divBdr>
        <w:top w:val="none" w:sz="0" w:space="0" w:color="auto"/>
        <w:left w:val="none" w:sz="0" w:space="0" w:color="auto"/>
        <w:bottom w:val="none" w:sz="0" w:space="0" w:color="auto"/>
        <w:right w:val="none" w:sz="0" w:space="0" w:color="auto"/>
      </w:divBdr>
    </w:div>
    <w:div w:id="1215044953">
      <w:bodyDiv w:val="1"/>
      <w:marLeft w:val="0"/>
      <w:marRight w:val="0"/>
      <w:marTop w:val="0"/>
      <w:marBottom w:val="0"/>
      <w:divBdr>
        <w:top w:val="none" w:sz="0" w:space="0" w:color="auto"/>
        <w:left w:val="none" w:sz="0" w:space="0" w:color="auto"/>
        <w:bottom w:val="none" w:sz="0" w:space="0" w:color="auto"/>
        <w:right w:val="none" w:sz="0" w:space="0" w:color="auto"/>
      </w:divBdr>
    </w:div>
    <w:div w:id="1216431050">
      <w:bodyDiv w:val="1"/>
      <w:marLeft w:val="0"/>
      <w:marRight w:val="0"/>
      <w:marTop w:val="0"/>
      <w:marBottom w:val="0"/>
      <w:divBdr>
        <w:top w:val="none" w:sz="0" w:space="0" w:color="auto"/>
        <w:left w:val="none" w:sz="0" w:space="0" w:color="auto"/>
        <w:bottom w:val="none" w:sz="0" w:space="0" w:color="auto"/>
        <w:right w:val="none" w:sz="0" w:space="0" w:color="auto"/>
      </w:divBdr>
    </w:div>
    <w:div w:id="1218006011">
      <w:bodyDiv w:val="1"/>
      <w:marLeft w:val="0"/>
      <w:marRight w:val="0"/>
      <w:marTop w:val="0"/>
      <w:marBottom w:val="0"/>
      <w:divBdr>
        <w:top w:val="none" w:sz="0" w:space="0" w:color="auto"/>
        <w:left w:val="none" w:sz="0" w:space="0" w:color="auto"/>
        <w:bottom w:val="none" w:sz="0" w:space="0" w:color="auto"/>
        <w:right w:val="none" w:sz="0" w:space="0" w:color="auto"/>
      </w:divBdr>
    </w:div>
    <w:div w:id="1219634162">
      <w:bodyDiv w:val="1"/>
      <w:marLeft w:val="0"/>
      <w:marRight w:val="0"/>
      <w:marTop w:val="0"/>
      <w:marBottom w:val="0"/>
      <w:divBdr>
        <w:top w:val="none" w:sz="0" w:space="0" w:color="auto"/>
        <w:left w:val="none" w:sz="0" w:space="0" w:color="auto"/>
        <w:bottom w:val="none" w:sz="0" w:space="0" w:color="auto"/>
        <w:right w:val="none" w:sz="0" w:space="0" w:color="auto"/>
      </w:divBdr>
    </w:div>
    <w:div w:id="1219821590">
      <w:bodyDiv w:val="1"/>
      <w:marLeft w:val="0"/>
      <w:marRight w:val="0"/>
      <w:marTop w:val="0"/>
      <w:marBottom w:val="0"/>
      <w:divBdr>
        <w:top w:val="none" w:sz="0" w:space="0" w:color="auto"/>
        <w:left w:val="none" w:sz="0" w:space="0" w:color="auto"/>
        <w:bottom w:val="none" w:sz="0" w:space="0" w:color="auto"/>
        <w:right w:val="none" w:sz="0" w:space="0" w:color="auto"/>
      </w:divBdr>
    </w:div>
    <w:div w:id="1222791554">
      <w:bodyDiv w:val="1"/>
      <w:marLeft w:val="0"/>
      <w:marRight w:val="0"/>
      <w:marTop w:val="0"/>
      <w:marBottom w:val="0"/>
      <w:divBdr>
        <w:top w:val="none" w:sz="0" w:space="0" w:color="auto"/>
        <w:left w:val="none" w:sz="0" w:space="0" w:color="auto"/>
        <w:bottom w:val="none" w:sz="0" w:space="0" w:color="auto"/>
        <w:right w:val="none" w:sz="0" w:space="0" w:color="auto"/>
      </w:divBdr>
    </w:div>
    <w:div w:id="1223374047">
      <w:bodyDiv w:val="1"/>
      <w:marLeft w:val="0"/>
      <w:marRight w:val="0"/>
      <w:marTop w:val="0"/>
      <w:marBottom w:val="0"/>
      <w:divBdr>
        <w:top w:val="none" w:sz="0" w:space="0" w:color="auto"/>
        <w:left w:val="none" w:sz="0" w:space="0" w:color="auto"/>
        <w:bottom w:val="none" w:sz="0" w:space="0" w:color="auto"/>
        <w:right w:val="none" w:sz="0" w:space="0" w:color="auto"/>
      </w:divBdr>
    </w:div>
    <w:div w:id="1223518913">
      <w:bodyDiv w:val="1"/>
      <w:marLeft w:val="0"/>
      <w:marRight w:val="0"/>
      <w:marTop w:val="0"/>
      <w:marBottom w:val="0"/>
      <w:divBdr>
        <w:top w:val="none" w:sz="0" w:space="0" w:color="auto"/>
        <w:left w:val="none" w:sz="0" w:space="0" w:color="auto"/>
        <w:bottom w:val="none" w:sz="0" w:space="0" w:color="auto"/>
        <w:right w:val="none" w:sz="0" w:space="0" w:color="auto"/>
      </w:divBdr>
    </w:div>
    <w:div w:id="1223909544">
      <w:bodyDiv w:val="1"/>
      <w:marLeft w:val="0"/>
      <w:marRight w:val="0"/>
      <w:marTop w:val="0"/>
      <w:marBottom w:val="0"/>
      <w:divBdr>
        <w:top w:val="none" w:sz="0" w:space="0" w:color="auto"/>
        <w:left w:val="none" w:sz="0" w:space="0" w:color="auto"/>
        <w:bottom w:val="none" w:sz="0" w:space="0" w:color="auto"/>
        <w:right w:val="none" w:sz="0" w:space="0" w:color="auto"/>
      </w:divBdr>
    </w:div>
    <w:div w:id="1223910330">
      <w:bodyDiv w:val="1"/>
      <w:marLeft w:val="0"/>
      <w:marRight w:val="0"/>
      <w:marTop w:val="0"/>
      <w:marBottom w:val="0"/>
      <w:divBdr>
        <w:top w:val="none" w:sz="0" w:space="0" w:color="auto"/>
        <w:left w:val="none" w:sz="0" w:space="0" w:color="auto"/>
        <w:bottom w:val="none" w:sz="0" w:space="0" w:color="auto"/>
        <w:right w:val="none" w:sz="0" w:space="0" w:color="auto"/>
      </w:divBdr>
    </w:div>
    <w:div w:id="1223951106">
      <w:bodyDiv w:val="1"/>
      <w:marLeft w:val="0"/>
      <w:marRight w:val="0"/>
      <w:marTop w:val="0"/>
      <w:marBottom w:val="0"/>
      <w:divBdr>
        <w:top w:val="none" w:sz="0" w:space="0" w:color="auto"/>
        <w:left w:val="none" w:sz="0" w:space="0" w:color="auto"/>
        <w:bottom w:val="none" w:sz="0" w:space="0" w:color="auto"/>
        <w:right w:val="none" w:sz="0" w:space="0" w:color="auto"/>
      </w:divBdr>
    </w:div>
    <w:div w:id="1224759443">
      <w:bodyDiv w:val="1"/>
      <w:marLeft w:val="0"/>
      <w:marRight w:val="0"/>
      <w:marTop w:val="0"/>
      <w:marBottom w:val="0"/>
      <w:divBdr>
        <w:top w:val="none" w:sz="0" w:space="0" w:color="auto"/>
        <w:left w:val="none" w:sz="0" w:space="0" w:color="auto"/>
        <w:bottom w:val="none" w:sz="0" w:space="0" w:color="auto"/>
        <w:right w:val="none" w:sz="0" w:space="0" w:color="auto"/>
      </w:divBdr>
    </w:div>
    <w:div w:id="1225993714">
      <w:bodyDiv w:val="1"/>
      <w:marLeft w:val="0"/>
      <w:marRight w:val="0"/>
      <w:marTop w:val="0"/>
      <w:marBottom w:val="0"/>
      <w:divBdr>
        <w:top w:val="none" w:sz="0" w:space="0" w:color="auto"/>
        <w:left w:val="none" w:sz="0" w:space="0" w:color="auto"/>
        <w:bottom w:val="none" w:sz="0" w:space="0" w:color="auto"/>
        <w:right w:val="none" w:sz="0" w:space="0" w:color="auto"/>
      </w:divBdr>
    </w:div>
    <w:div w:id="1226143072">
      <w:bodyDiv w:val="1"/>
      <w:marLeft w:val="0"/>
      <w:marRight w:val="0"/>
      <w:marTop w:val="0"/>
      <w:marBottom w:val="0"/>
      <w:divBdr>
        <w:top w:val="none" w:sz="0" w:space="0" w:color="auto"/>
        <w:left w:val="none" w:sz="0" w:space="0" w:color="auto"/>
        <w:bottom w:val="none" w:sz="0" w:space="0" w:color="auto"/>
        <w:right w:val="none" w:sz="0" w:space="0" w:color="auto"/>
      </w:divBdr>
    </w:div>
    <w:div w:id="1226986757">
      <w:bodyDiv w:val="1"/>
      <w:marLeft w:val="0"/>
      <w:marRight w:val="0"/>
      <w:marTop w:val="0"/>
      <w:marBottom w:val="0"/>
      <w:divBdr>
        <w:top w:val="none" w:sz="0" w:space="0" w:color="auto"/>
        <w:left w:val="none" w:sz="0" w:space="0" w:color="auto"/>
        <w:bottom w:val="none" w:sz="0" w:space="0" w:color="auto"/>
        <w:right w:val="none" w:sz="0" w:space="0" w:color="auto"/>
      </w:divBdr>
    </w:div>
    <w:div w:id="1230117693">
      <w:bodyDiv w:val="1"/>
      <w:marLeft w:val="0"/>
      <w:marRight w:val="0"/>
      <w:marTop w:val="0"/>
      <w:marBottom w:val="0"/>
      <w:divBdr>
        <w:top w:val="none" w:sz="0" w:space="0" w:color="auto"/>
        <w:left w:val="none" w:sz="0" w:space="0" w:color="auto"/>
        <w:bottom w:val="none" w:sz="0" w:space="0" w:color="auto"/>
        <w:right w:val="none" w:sz="0" w:space="0" w:color="auto"/>
      </w:divBdr>
    </w:div>
    <w:div w:id="1230654804">
      <w:bodyDiv w:val="1"/>
      <w:marLeft w:val="0"/>
      <w:marRight w:val="0"/>
      <w:marTop w:val="0"/>
      <w:marBottom w:val="0"/>
      <w:divBdr>
        <w:top w:val="none" w:sz="0" w:space="0" w:color="auto"/>
        <w:left w:val="none" w:sz="0" w:space="0" w:color="auto"/>
        <w:bottom w:val="none" w:sz="0" w:space="0" w:color="auto"/>
        <w:right w:val="none" w:sz="0" w:space="0" w:color="auto"/>
      </w:divBdr>
    </w:div>
    <w:div w:id="1231237055">
      <w:bodyDiv w:val="1"/>
      <w:marLeft w:val="0"/>
      <w:marRight w:val="0"/>
      <w:marTop w:val="0"/>
      <w:marBottom w:val="0"/>
      <w:divBdr>
        <w:top w:val="none" w:sz="0" w:space="0" w:color="auto"/>
        <w:left w:val="none" w:sz="0" w:space="0" w:color="auto"/>
        <w:bottom w:val="none" w:sz="0" w:space="0" w:color="auto"/>
        <w:right w:val="none" w:sz="0" w:space="0" w:color="auto"/>
      </w:divBdr>
    </w:div>
    <w:div w:id="1231499865">
      <w:bodyDiv w:val="1"/>
      <w:marLeft w:val="0"/>
      <w:marRight w:val="0"/>
      <w:marTop w:val="0"/>
      <w:marBottom w:val="0"/>
      <w:divBdr>
        <w:top w:val="none" w:sz="0" w:space="0" w:color="auto"/>
        <w:left w:val="none" w:sz="0" w:space="0" w:color="auto"/>
        <w:bottom w:val="none" w:sz="0" w:space="0" w:color="auto"/>
        <w:right w:val="none" w:sz="0" w:space="0" w:color="auto"/>
      </w:divBdr>
    </w:div>
    <w:div w:id="1232042184">
      <w:bodyDiv w:val="1"/>
      <w:marLeft w:val="0"/>
      <w:marRight w:val="0"/>
      <w:marTop w:val="0"/>
      <w:marBottom w:val="0"/>
      <w:divBdr>
        <w:top w:val="none" w:sz="0" w:space="0" w:color="auto"/>
        <w:left w:val="none" w:sz="0" w:space="0" w:color="auto"/>
        <w:bottom w:val="none" w:sz="0" w:space="0" w:color="auto"/>
        <w:right w:val="none" w:sz="0" w:space="0" w:color="auto"/>
      </w:divBdr>
    </w:div>
    <w:div w:id="1233930745">
      <w:bodyDiv w:val="1"/>
      <w:marLeft w:val="0"/>
      <w:marRight w:val="0"/>
      <w:marTop w:val="0"/>
      <w:marBottom w:val="0"/>
      <w:divBdr>
        <w:top w:val="none" w:sz="0" w:space="0" w:color="auto"/>
        <w:left w:val="none" w:sz="0" w:space="0" w:color="auto"/>
        <w:bottom w:val="none" w:sz="0" w:space="0" w:color="auto"/>
        <w:right w:val="none" w:sz="0" w:space="0" w:color="auto"/>
      </w:divBdr>
    </w:div>
    <w:div w:id="1237090157">
      <w:bodyDiv w:val="1"/>
      <w:marLeft w:val="0"/>
      <w:marRight w:val="0"/>
      <w:marTop w:val="0"/>
      <w:marBottom w:val="0"/>
      <w:divBdr>
        <w:top w:val="none" w:sz="0" w:space="0" w:color="auto"/>
        <w:left w:val="none" w:sz="0" w:space="0" w:color="auto"/>
        <w:bottom w:val="none" w:sz="0" w:space="0" w:color="auto"/>
        <w:right w:val="none" w:sz="0" w:space="0" w:color="auto"/>
      </w:divBdr>
    </w:div>
    <w:div w:id="1237666257">
      <w:bodyDiv w:val="1"/>
      <w:marLeft w:val="0"/>
      <w:marRight w:val="0"/>
      <w:marTop w:val="0"/>
      <w:marBottom w:val="0"/>
      <w:divBdr>
        <w:top w:val="none" w:sz="0" w:space="0" w:color="auto"/>
        <w:left w:val="none" w:sz="0" w:space="0" w:color="auto"/>
        <w:bottom w:val="none" w:sz="0" w:space="0" w:color="auto"/>
        <w:right w:val="none" w:sz="0" w:space="0" w:color="auto"/>
      </w:divBdr>
    </w:div>
    <w:div w:id="1237858677">
      <w:bodyDiv w:val="1"/>
      <w:marLeft w:val="0"/>
      <w:marRight w:val="0"/>
      <w:marTop w:val="0"/>
      <w:marBottom w:val="0"/>
      <w:divBdr>
        <w:top w:val="none" w:sz="0" w:space="0" w:color="auto"/>
        <w:left w:val="none" w:sz="0" w:space="0" w:color="auto"/>
        <w:bottom w:val="none" w:sz="0" w:space="0" w:color="auto"/>
        <w:right w:val="none" w:sz="0" w:space="0" w:color="auto"/>
      </w:divBdr>
    </w:div>
    <w:div w:id="1237864624">
      <w:bodyDiv w:val="1"/>
      <w:marLeft w:val="0"/>
      <w:marRight w:val="0"/>
      <w:marTop w:val="0"/>
      <w:marBottom w:val="0"/>
      <w:divBdr>
        <w:top w:val="none" w:sz="0" w:space="0" w:color="auto"/>
        <w:left w:val="none" w:sz="0" w:space="0" w:color="auto"/>
        <w:bottom w:val="none" w:sz="0" w:space="0" w:color="auto"/>
        <w:right w:val="none" w:sz="0" w:space="0" w:color="auto"/>
      </w:divBdr>
    </w:div>
    <w:div w:id="1239704325">
      <w:bodyDiv w:val="1"/>
      <w:marLeft w:val="0"/>
      <w:marRight w:val="0"/>
      <w:marTop w:val="0"/>
      <w:marBottom w:val="0"/>
      <w:divBdr>
        <w:top w:val="none" w:sz="0" w:space="0" w:color="auto"/>
        <w:left w:val="none" w:sz="0" w:space="0" w:color="auto"/>
        <w:bottom w:val="none" w:sz="0" w:space="0" w:color="auto"/>
        <w:right w:val="none" w:sz="0" w:space="0" w:color="auto"/>
      </w:divBdr>
    </w:div>
    <w:div w:id="1240678914">
      <w:bodyDiv w:val="1"/>
      <w:marLeft w:val="0"/>
      <w:marRight w:val="0"/>
      <w:marTop w:val="0"/>
      <w:marBottom w:val="0"/>
      <w:divBdr>
        <w:top w:val="none" w:sz="0" w:space="0" w:color="auto"/>
        <w:left w:val="none" w:sz="0" w:space="0" w:color="auto"/>
        <w:bottom w:val="none" w:sz="0" w:space="0" w:color="auto"/>
        <w:right w:val="none" w:sz="0" w:space="0" w:color="auto"/>
      </w:divBdr>
    </w:div>
    <w:div w:id="1242908699">
      <w:bodyDiv w:val="1"/>
      <w:marLeft w:val="0"/>
      <w:marRight w:val="0"/>
      <w:marTop w:val="0"/>
      <w:marBottom w:val="0"/>
      <w:divBdr>
        <w:top w:val="none" w:sz="0" w:space="0" w:color="auto"/>
        <w:left w:val="none" w:sz="0" w:space="0" w:color="auto"/>
        <w:bottom w:val="none" w:sz="0" w:space="0" w:color="auto"/>
        <w:right w:val="none" w:sz="0" w:space="0" w:color="auto"/>
      </w:divBdr>
    </w:div>
    <w:div w:id="1244680158">
      <w:bodyDiv w:val="1"/>
      <w:marLeft w:val="0"/>
      <w:marRight w:val="0"/>
      <w:marTop w:val="0"/>
      <w:marBottom w:val="0"/>
      <w:divBdr>
        <w:top w:val="none" w:sz="0" w:space="0" w:color="auto"/>
        <w:left w:val="none" w:sz="0" w:space="0" w:color="auto"/>
        <w:bottom w:val="none" w:sz="0" w:space="0" w:color="auto"/>
        <w:right w:val="none" w:sz="0" w:space="0" w:color="auto"/>
      </w:divBdr>
    </w:div>
    <w:div w:id="1245413134">
      <w:bodyDiv w:val="1"/>
      <w:marLeft w:val="0"/>
      <w:marRight w:val="0"/>
      <w:marTop w:val="0"/>
      <w:marBottom w:val="0"/>
      <w:divBdr>
        <w:top w:val="none" w:sz="0" w:space="0" w:color="auto"/>
        <w:left w:val="none" w:sz="0" w:space="0" w:color="auto"/>
        <w:bottom w:val="none" w:sz="0" w:space="0" w:color="auto"/>
        <w:right w:val="none" w:sz="0" w:space="0" w:color="auto"/>
      </w:divBdr>
    </w:div>
    <w:div w:id="1246572181">
      <w:bodyDiv w:val="1"/>
      <w:marLeft w:val="0"/>
      <w:marRight w:val="0"/>
      <w:marTop w:val="0"/>
      <w:marBottom w:val="0"/>
      <w:divBdr>
        <w:top w:val="none" w:sz="0" w:space="0" w:color="auto"/>
        <w:left w:val="none" w:sz="0" w:space="0" w:color="auto"/>
        <w:bottom w:val="none" w:sz="0" w:space="0" w:color="auto"/>
        <w:right w:val="none" w:sz="0" w:space="0" w:color="auto"/>
      </w:divBdr>
    </w:div>
    <w:div w:id="1248659041">
      <w:bodyDiv w:val="1"/>
      <w:marLeft w:val="0"/>
      <w:marRight w:val="0"/>
      <w:marTop w:val="0"/>
      <w:marBottom w:val="0"/>
      <w:divBdr>
        <w:top w:val="none" w:sz="0" w:space="0" w:color="auto"/>
        <w:left w:val="none" w:sz="0" w:space="0" w:color="auto"/>
        <w:bottom w:val="none" w:sz="0" w:space="0" w:color="auto"/>
        <w:right w:val="none" w:sz="0" w:space="0" w:color="auto"/>
      </w:divBdr>
    </w:div>
    <w:div w:id="1249004655">
      <w:bodyDiv w:val="1"/>
      <w:marLeft w:val="0"/>
      <w:marRight w:val="0"/>
      <w:marTop w:val="0"/>
      <w:marBottom w:val="0"/>
      <w:divBdr>
        <w:top w:val="none" w:sz="0" w:space="0" w:color="auto"/>
        <w:left w:val="none" w:sz="0" w:space="0" w:color="auto"/>
        <w:bottom w:val="none" w:sz="0" w:space="0" w:color="auto"/>
        <w:right w:val="none" w:sz="0" w:space="0" w:color="auto"/>
      </w:divBdr>
    </w:div>
    <w:div w:id="1249196816">
      <w:bodyDiv w:val="1"/>
      <w:marLeft w:val="0"/>
      <w:marRight w:val="0"/>
      <w:marTop w:val="0"/>
      <w:marBottom w:val="0"/>
      <w:divBdr>
        <w:top w:val="none" w:sz="0" w:space="0" w:color="auto"/>
        <w:left w:val="none" w:sz="0" w:space="0" w:color="auto"/>
        <w:bottom w:val="none" w:sz="0" w:space="0" w:color="auto"/>
        <w:right w:val="none" w:sz="0" w:space="0" w:color="auto"/>
      </w:divBdr>
    </w:div>
    <w:div w:id="1250045249">
      <w:bodyDiv w:val="1"/>
      <w:marLeft w:val="0"/>
      <w:marRight w:val="0"/>
      <w:marTop w:val="0"/>
      <w:marBottom w:val="0"/>
      <w:divBdr>
        <w:top w:val="none" w:sz="0" w:space="0" w:color="auto"/>
        <w:left w:val="none" w:sz="0" w:space="0" w:color="auto"/>
        <w:bottom w:val="none" w:sz="0" w:space="0" w:color="auto"/>
        <w:right w:val="none" w:sz="0" w:space="0" w:color="auto"/>
      </w:divBdr>
    </w:div>
    <w:div w:id="1250315710">
      <w:bodyDiv w:val="1"/>
      <w:marLeft w:val="0"/>
      <w:marRight w:val="0"/>
      <w:marTop w:val="0"/>
      <w:marBottom w:val="0"/>
      <w:divBdr>
        <w:top w:val="none" w:sz="0" w:space="0" w:color="auto"/>
        <w:left w:val="none" w:sz="0" w:space="0" w:color="auto"/>
        <w:bottom w:val="none" w:sz="0" w:space="0" w:color="auto"/>
        <w:right w:val="none" w:sz="0" w:space="0" w:color="auto"/>
      </w:divBdr>
    </w:div>
    <w:div w:id="1253781928">
      <w:bodyDiv w:val="1"/>
      <w:marLeft w:val="0"/>
      <w:marRight w:val="0"/>
      <w:marTop w:val="0"/>
      <w:marBottom w:val="0"/>
      <w:divBdr>
        <w:top w:val="none" w:sz="0" w:space="0" w:color="auto"/>
        <w:left w:val="none" w:sz="0" w:space="0" w:color="auto"/>
        <w:bottom w:val="none" w:sz="0" w:space="0" w:color="auto"/>
        <w:right w:val="none" w:sz="0" w:space="0" w:color="auto"/>
      </w:divBdr>
    </w:div>
    <w:div w:id="1254440122">
      <w:bodyDiv w:val="1"/>
      <w:marLeft w:val="0"/>
      <w:marRight w:val="0"/>
      <w:marTop w:val="0"/>
      <w:marBottom w:val="0"/>
      <w:divBdr>
        <w:top w:val="none" w:sz="0" w:space="0" w:color="auto"/>
        <w:left w:val="none" w:sz="0" w:space="0" w:color="auto"/>
        <w:bottom w:val="none" w:sz="0" w:space="0" w:color="auto"/>
        <w:right w:val="none" w:sz="0" w:space="0" w:color="auto"/>
      </w:divBdr>
    </w:div>
    <w:div w:id="1258757174">
      <w:bodyDiv w:val="1"/>
      <w:marLeft w:val="0"/>
      <w:marRight w:val="0"/>
      <w:marTop w:val="0"/>
      <w:marBottom w:val="0"/>
      <w:divBdr>
        <w:top w:val="none" w:sz="0" w:space="0" w:color="auto"/>
        <w:left w:val="none" w:sz="0" w:space="0" w:color="auto"/>
        <w:bottom w:val="none" w:sz="0" w:space="0" w:color="auto"/>
        <w:right w:val="none" w:sz="0" w:space="0" w:color="auto"/>
      </w:divBdr>
    </w:div>
    <w:div w:id="1259219990">
      <w:bodyDiv w:val="1"/>
      <w:marLeft w:val="0"/>
      <w:marRight w:val="0"/>
      <w:marTop w:val="0"/>
      <w:marBottom w:val="0"/>
      <w:divBdr>
        <w:top w:val="none" w:sz="0" w:space="0" w:color="auto"/>
        <w:left w:val="none" w:sz="0" w:space="0" w:color="auto"/>
        <w:bottom w:val="none" w:sz="0" w:space="0" w:color="auto"/>
        <w:right w:val="none" w:sz="0" w:space="0" w:color="auto"/>
      </w:divBdr>
    </w:div>
    <w:div w:id="1259632616">
      <w:bodyDiv w:val="1"/>
      <w:marLeft w:val="0"/>
      <w:marRight w:val="0"/>
      <w:marTop w:val="0"/>
      <w:marBottom w:val="0"/>
      <w:divBdr>
        <w:top w:val="none" w:sz="0" w:space="0" w:color="auto"/>
        <w:left w:val="none" w:sz="0" w:space="0" w:color="auto"/>
        <w:bottom w:val="none" w:sz="0" w:space="0" w:color="auto"/>
        <w:right w:val="none" w:sz="0" w:space="0" w:color="auto"/>
      </w:divBdr>
    </w:div>
    <w:div w:id="1260216051">
      <w:bodyDiv w:val="1"/>
      <w:marLeft w:val="0"/>
      <w:marRight w:val="0"/>
      <w:marTop w:val="0"/>
      <w:marBottom w:val="0"/>
      <w:divBdr>
        <w:top w:val="none" w:sz="0" w:space="0" w:color="auto"/>
        <w:left w:val="none" w:sz="0" w:space="0" w:color="auto"/>
        <w:bottom w:val="none" w:sz="0" w:space="0" w:color="auto"/>
        <w:right w:val="none" w:sz="0" w:space="0" w:color="auto"/>
      </w:divBdr>
    </w:div>
    <w:div w:id="1260531049">
      <w:bodyDiv w:val="1"/>
      <w:marLeft w:val="0"/>
      <w:marRight w:val="0"/>
      <w:marTop w:val="0"/>
      <w:marBottom w:val="0"/>
      <w:divBdr>
        <w:top w:val="none" w:sz="0" w:space="0" w:color="auto"/>
        <w:left w:val="none" w:sz="0" w:space="0" w:color="auto"/>
        <w:bottom w:val="none" w:sz="0" w:space="0" w:color="auto"/>
        <w:right w:val="none" w:sz="0" w:space="0" w:color="auto"/>
      </w:divBdr>
    </w:div>
    <w:div w:id="1261644245">
      <w:bodyDiv w:val="1"/>
      <w:marLeft w:val="0"/>
      <w:marRight w:val="0"/>
      <w:marTop w:val="0"/>
      <w:marBottom w:val="0"/>
      <w:divBdr>
        <w:top w:val="none" w:sz="0" w:space="0" w:color="auto"/>
        <w:left w:val="none" w:sz="0" w:space="0" w:color="auto"/>
        <w:bottom w:val="none" w:sz="0" w:space="0" w:color="auto"/>
        <w:right w:val="none" w:sz="0" w:space="0" w:color="auto"/>
      </w:divBdr>
    </w:div>
    <w:div w:id="1262301715">
      <w:bodyDiv w:val="1"/>
      <w:marLeft w:val="0"/>
      <w:marRight w:val="0"/>
      <w:marTop w:val="0"/>
      <w:marBottom w:val="0"/>
      <w:divBdr>
        <w:top w:val="none" w:sz="0" w:space="0" w:color="auto"/>
        <w:left w:val="none" w:sz="0" w:space="0" w:color="auto"/>
        <w:bottom w:val="none" w:sz="0" w:space="0" w:color="auto"/>
        <w:right w:val="none" w:sz="0" w:space="0" w:color="auto"/>
      </w:divBdr>
    </w:div>
    <w:div w:id="1263146228">
      <w:bodyDiv w:val="1"/>
      <w:marLeft w:val="0"/>
      <w:marRight w:val="0"/>
      <w:marTop w:val="0"/>
      <w:marBottom w:val="0"/>
      <w:divBdr>
        <w:top w:val="none" w:sz="0" w:space="0" w:color="auto"/>
        <w:left w:val="none" w:sz="0" w:space="0" w:color="auto"/>
        <w:bottom w:val="none" w:sz="0" w:space="0" w:color="auto"/>
        <w:right w:val="none" w:sz="0" w:space="0" w:color="auto"/>
      </w:divBdr>
    </w:div>
    <w:div w:id="1263536028">
      <w:bodyDiv w:val="1"/>
      <w:marLeft w:val="0"/>
      <w:marRight w:val="0"/>
      <w:marTop w:val="0"/>
      <w:marBottom w:val="0"/>
      <w:divBdr>
        <w:top w:val="none" w:sz="0" w:space="0" w:color="auto"/>
        <w:left w:val="none" w:sz="0" w:space="0" w:color="auto"/>
        <w:bottom w:val="none" w:sz="0" w:space="0" w:color="auto"/>
        <w:right w:val="none" w:sz="0" w:space="0" w:color="auto"/>
      </w:divBdr>
    </w:div>
    <w:div w:id="1264800882">
      <w:bodyDiv w:val="1"/>
      <w:marLeft w:val="0"/>
      <w:marRight w:val="0"/>
      <w:marTop w:val="0"/>
      <w:marBottom w:val="0"/>
      <w:divBdr>
        <w:top w:val="none" w:sz="0" w:space="0" w:color="auto"/>
        <w:left w:val="none" w:sz="0" w:space="0" w:color="auto"/>
        <w:bottom w:val="none" w:sz="0" w:space="0" w:color="auto"/>
        <w:right w:val="none" w:sz="0" w:space="0" w:color="auto"/>
      </w:divBdr>
    </w:div>
    <w:div w:id="1264874600">
      <w:bodyDiv w:val="1"/>
      <w:marLeft w:val="0"/>
      <w:marRight w:val="0"/>
      <w:marTop w:val="0"/>
      <w:marBottom w:val="0"/>
      <w:divBdr>
        <w:top w:val="none" w:sz="0" w:space="0" w:color="auto"/>
        <w:left w:val="none" w:sz="0" w:space="0" w:color="auto"/>
        <w:bottom w:val="none" w:sz="0" w:space="0" w:color="auto"/>
        <w:right w:val="none" w:sz="0" w:space="0" w:color="auto"/>
      </w:divBdr>
    </w:div>
    <w:div w:id="1265770527">
      <w:bodyDiv w:val="1"/>
      <w:marLeft w:val="0"/>
      <w:marRight w:val="0"/>
      <w:marTop w:val="0"/>
      <w:marBottom w:val="0"/>
      <w:divBdr>
        <w:top w:val="none" w:sz="0" w:space="0" w:color="auto"/>
        <w:left w:val="none" w:sz="0" w:space="0" w:color="auto"/>
        <w:bottom w:val="none" w:sz="0" w:space="0" w:color="auto"/>
        <w:right w:val="none" w:sz="0" w:space="0" w:color="auto"/>
      </w:divBdr>
    </w:div>
    <w:div w:id="1266117144">
      <w:bodyDiv w:val="1"/>
      <w:marLeft w:val="0"/>
      <w:marRight w:val="0"/>
      <w:marTop w:val="0"/>
      <w:marBottom w:val="0"/>
      <w:divBdr>
        <w:top w:val="none" w:sz="0" w:space="0" w:color="auto"/>
        <w:left w:val="none" w:sz="0" w:space="0" w:color="auto"/>
        <w:bottom w:val="none" w:sz="0" w:space="0" w:color="auto"/>
        <w:right w:val="none" w:sz="0" w:space="0" w:color="auto"/>
      </w:divBdr>
    </w:div>
    <w:div w:id="1267035669">
      <w:bodyDiv w:val="1"/>
      <w:marLeft w:val="0"/>
      <w:marRight w:val="0"/>
      <w:marTop w:val="0"/>
      <w:marBottom w:val="0"/>
      <w:divBdr>
        <w:top w:val="none" w:sz="0" w:space="0" w:color="auto"/>
        <w:left w:val="none" w:sz="0" w:space="0" w:color="auto"/>
        <w:bottom w:val="none" w:sz="0" w:space="0" w:color="auto"/>
        <w:right w:val="none" w:sz="0" w:space="0" w:color="auto"/>
      </w:divBdr>
    </w:div>
    <w:div w:id="1267226780">
      <w:bodyDiv w:val="1"/>
      <w:marLeft w:val="0"/>
      <w:marRight w:val="0"/>
      <w:marTop w:val="0"/>
      <w:marBottom w:val="0"/>
      <w:divBdr>
        <w:top w:val="none" w:sz="0" w:space="0" w:color="auto"/>
        <w:left w:val="none" w:sz="0" w:space="0" w:color="auto"/>
        <w:bottom w:val="none" w:sz="0" w:space="0" w:color="auto"/>
        <w:right w:val="none" w:sz="0" w:space="0" w:color="auto"/>
      </w:divBdr>
    </w:div>
    <w:div w:id="1268074952">
      <w:bodyDiv w:val="1"/>
      <w:marLeft w:val="0"/>
      <w:marRight w:val="0"/>
      <w:marTop w:val="0"/>
      <w:marBottom w:val="0"/>
      <w:divBdr>
        <w:top w:val="none" w:sz="0" w:space="0" w:color="auto"/>
        <w:left w:val="none" w:sz="0" w:space="0" w:color="auto"/>
        <w:bottom w:val="none" w:sz="0" w:space="0" w:color="auto"/>
        <w:right w:val="none" w:sz="0" w:space="0" w:color="auto"/>
      </w:divBdr>
    </w:div>
    <w:div w:id="1269384315">
      <w:bodyDiv w:val="1"/>
      <w:marLeft w:val="0"/>
      <w:marRight w:val="0"/>
      <w:marTop w:val="0"/>
      <w:marBottom w:val="0"/>
      <w:divBdr>
        <w:top w:val="none" w:sz="0" w:space="0" w:color="auto"/>
        <w:left w:val="none" w:sz="0" w:space="0" w:color="auto"/>
        <w:bottom w:val="none" w:sz="0" w:space="0" w:color="auto"/>
        <w:right w:val="none" w:sz="0" w:space="0" w:color="auto"/>
      </w:divBdr>
    </w:div>
    <w:div w:id="1271283112">
      <w:bodyDiv w:val="1"/>
      <w:marLeft w:val="0"/>
      <w:marRight w:val="0"/>
      <w:marTop w:val="0"/>
      <w:marBottom w:val="0"/>
      <w:divBdr>
        <w:top w:val="none" w:sz="0" w:space="0" w:color="auto"/>
        <w:left w:val="none" w:sz="0" w:space="0" w:color="auto"/>
        <w:bottom w:val="none" w:sz="0" w:space="0" w:color="auto"/>
        <w:right w:val="none" w:sz="0" w:space="0" w:color="auto"/>
      </w:divBdr>
    </w:div>
    <w:div w:id="1273125642">
      <w:bodyDiv w:val="1"/>
      <w:marLeft w:val="0"/>
      <w:marRight w:val="0"/>
      <w:marTop w:val="0"/>
      <w:marBottom w:val="0"/>
      <w:divBdr>
        <w:top w:val="none" w:sz="0" w:space="0" w:color="auto"/>
        <w:left w:val="none" w:sz="0" w:space="0" w:color="auto"/>
        <w:bottom w:val="none" w:sz="0" w:space="0" w:color="auto"/>
        <w:right w:val="none" w:sz="0" w:space="0" w:color="auto"/>
      </w:divBdr>
    </w:div>
    <w:div w:id="1274556704">
      <w:bodyDiv w:val="1"/>
      <w:marLeft w:val="0"/>
      <w:marRight w:val="0"/>
      <w:marTop w:val="0"/>
      <w:marBottom w:val="0"/>
      <w:divBdr>
        <w:top w:val="none" w:sz="0" w:space="0" w:color="auto"/>
        <w:left w:val="none" w:sz="0" w:space="0" w:color="auto"/>
        <w:bottom w:val="none" w:sz="0" w:space="0" w:color="auto"/>
        <w:right w:val="none" w:sz="0" w:space="0" w:color="auto"/>
      </w:divBdr>
    </w:div>
    <w:div w:id="1277178200">
      <w:bodyDiv w:val="1"/>
      <w:marLeft w:val="0"/>
      <w:marRight w:val="0"/>
      <w:marTop w:val="0"/>
      <w:marBottom w:val="0"/>
      <w:divBdr>
        <w:top w:val="none" w:sz="0" w:space="0" w:color="auto"/>
        <w:left w:val="none" w:sz="0" w:space="0" w:color="auto"/>
        <w:bottom w:val="none" w:sz="0" w:space="0" w:color="auto"/>
        <w:right w:val="none" w:sz="0" w:space="0" w:color="auto"/>
      </w:divBdr>
    </w:div>
    <w:div w:id="1279024891">
      <w:bodyDiv w:val="1"/>
      <w:marLeft w:val="0"/>
      <w:marRight w:val="0"/>
      <w:marTop w:val="0"/>
      <w:marBottom w:val="0"/>
      <w:divBdr>
        <w:top w:val="none" w:sz="0" w:space="0" w:color="auto"/>
        <w:left w:val="none" w:sz="0" w:space="0" w:color="auto"/>
        <w:bottom w:val="none" w:sz="0" w:space="0" w:color="auto"/>
        <w:right w:val="none" w:sz="0" w:space="0" w:color="auto"/>
      </w:divBdr>
    </w:div>
    <w:div w:id="1279215637">
      <w:bodyDiv w:val="1"/>
      <w:marLeft w:val="0"/>
      <w:marRight w:val="0"/>
      <w:marTop w:val="0"/>
      <w:marBottom w:val="0"/>
      <w:divBdr>
        <w:top w:val="none" w:sz="0" w:space="0" w:color="auto"/>
        <w:left w:val="none" w:sz="0" w:space="0" w:color="auto"/>
        <w:bottom w:val="none" w:sz="0" w:space="0" w:color="auto"/>
        <w:right w:val="none" w:sz="0" w:space="0" w:color="auto"/>
      </w:divBdr>
    </w:div>
    <w:div w:id="1279482190">
      <w:bodyDiv w:val="1"/>
      <w:marLeft w:val="0"/>
      <w:marRight w:val="0"/>
      <w:marTop w:val="0"/>
      <w:marBottom w:val="0"/>
      <w:divBdr>
        <w:top w:val="none" w:sz="0" w:space="0" w:color="auto"/>
        <w:left w:val="none" w:sz="0" w:space="0" w:color="auto"/>
        <w:bottom w:val="none" w:sz="0" w:space="0" w:color="auto"/>
        <w:right w:val="none" w:sz="0" w:space="0" w:color="auto"/>
      </w:divBdr>
    </w:div>
    <w:div w:id="1279949386">
      <w:bodyDiv w:val="1"/>
      <w:marLeft w:val="0"/>
      <w:marRight w:val="0"/>
      <w:marTop w:val="0"/>
      <w:marBottom w:val="0"/>
      <w:divBdr>
        <w:top w:val="none" w:sz="0" w:space="0" w:color="auto"/>
        <w:left w:val="none" w:sz="0" w:space="0" w:color="auto"/>
        <w:bottom w:val="none" w:sz="0" w:space="0" w:color="auto"/>
        <w:right w:val="none" w:sz="0" w:space="0" w:color="auto"/>
      </w:divBdr>
    </w:div>
    <w:div w:id="1280065441">
      <w:bodyDiv w:val="1"/>
      <w:marLeft w:val="0"/>
      <w:marRight w:val="0"/>
      <w:marTop w:val="0"/>
      <w:marBottom w:val="0"/>
      <w:divBdr>
        <w:top w:val="none" w:sz="0" w:space="0" w:color="auto"/>
        <w:left w:val="none" w:sz="0" w:space="0" w:color="auto"/>
        <w:bottom w:val="none" w:sz="0" w:space="0" w:color="auto"/>
        <w:right w:val="none" w:sz="0" w:space="0" w:color="auto"/>
      </w:divBdr>
    </w:div>
    <w:div w:id="1280070559">
      <w:bodyDiv w:val="1"/>
      <w:marLeft w:val="0"/>
      <w:marRight w:val="0"/>
      <w:marTop w:val="0"/>
      <w:marBottom w:val="0"/>
      <w:divBdr>
        <w:top w:val="none" w:sz="0" w:space="0" w:color="auto"/>
        <w:left w:val="none" w:sz="0" w:space="0" w:color="auto"/>
        <w:bottom w:val="none" w:sz="0" w:space="0" w:color="auto"/>
        <w:right w:val="none" w:sz="0" w:space="0" w:color="auto"/>
      </w:divBdr>
    </w:div>
    <w:div w:id="1280455638">
      <w:bodyDiv w:val="1"/>
      <w:marLeft w:val="0"/>
      <w:marRight w:val="0"/>
      <w:marTop w:val="0"/>
      <w:marBottom w:val="0"/>
      <w:divBdr>
        <w:top w:val="none" w:sz="0" w:space="0" w:color="auto"/>
        <w:left w:val="none" w:sz="0" w:space="0" w:color="auto"/>
        <w:bottom w:val="none" w:sz="0" w:space="0" w:color="auto"/>
        <w:right w:val="none" w:sz="0" w:space="0" w:color="auto"/>
      </w:divBdr>
    </w:div>
    <w:div w:id="1282225097">
      <w:bodyDiv w:val="1"/>
      <w:marLeft w:val="0"/>
      <w:marRight w:val="0"/>
      <w:marTop w:val="0"/>
      <w:marBottom w:val="0"/>
      <w:divBdr>
        <w:top w:val="none" w:sz="0" w:space="0" w:color="auto"/>
        <w:left w:val="none" w:sz="0" w:space="0" w:color="auto"/>
        <w:bottom w:val="none" w:sz="0" w:space="0" w:color="auto"/>
        <w:right w:val="none" w:sz="0" w:space="0" w:color="auto"/>
      </w:divBdr>
    </w:div>
    <w:div w:id="1284463422">
      <w:bodyDiv w:val="1"/>
      <w:marLeft w:val="0"/>
      <w:marRight w:val="0"/>
      <w:marTop w:val="0"/>
      <w:marBottom w:val="0"/>
      <w:divBdr>
        <w:top w:val="none" w:sz="0" w:space="0" w:color="auto"/>
        <w:left w:val="none" w:sz="0" w:space="0" w:color="auto"/>
        <w:bottom w:val="none" w:sz="0" w:space="0" w:color="auto"/>
        <w:right w:val="none" w:sz="0" w:space="0" w:color="auto"/>
      </w:divBdr>
    </w:div>
    <w:div w:id="1285186722">
      <w:bodyDiv w:val="1"/>
      <w:marLeft w:val="0"/>
      <w:marRight w:val="0"/>
      <w:marTop w:val="0"/>
      <w:marBottom w:val="0"/>
      <w:divBdr>
        <w:top w:val="none" w:sz="0" w:space="0" w:color="auto"/>
        <w:left w:val="none" w:sz="0" w:space="0" w:color="auto"/>
        <w:bottom w:val="none" w:sz="0" w:space="0" w:color="auto"/>
        <w:right w:val="none" w:sz="0" w:space="0" w:color="auto"/>
      </w:divBdr>
    </w:div>
    <w:div w:id="1287783303">
      <w:bodyDiv w:val="1"/>
      <w:marLeft w:val="0"/>
      <w:marRight w:val="0"/>
      <w:marTop w:val="0"/>
      <w:marBottom w:val="0"/>
      <w:divBdr>
        <w:top w:val="none" w:sz="0" w:space="0" w:color="auto"/>
        <w:left w:val="none" w:sz="0" w:space="0" w:color="auto"/>
        <w:bottom w:val="none" w:sz="0" w:space="0" w:color="auto"/>
        <w:right w:val="none" w:sz="0" w:space="0" w:color="auto"/>
      </w:divBdr>
    </w:div>
    <w:div w:id="1288005095">
      <w:bodyDiv w:val="1"/>
      <w:marLeft w:val="0"/>
      <w:marRight w:val="0"/>
      <w:marTop w:val="0"/>
      <w:marBottom w:val="0"/>
      <w:divBdr>
        <w:top w:val="none" w:sz="0" w:space="0" w:color="auto"/>
        <w:left w:val="none" w:sz="0" w:space="0" w:color="auto"/>
        <w:bottom w:val="none" w:sz="0" w:space="0" w:color="auto"/>
        <w:right w:val="none" w:sz="0" w:space="0" w:color="auto"/>
      </w:divBdr>
    </w:div>
    <w:div w:id="1290279195">
      <w:bodyDiv w:val="1"/>
      <w:marLeft w:val="0"/>
      <w:marRight w:val="0"/>
      <w:marTop w:val="0"/>
      <w:marBottom w:val="0"/>
      <w:divBdr>
        <w:top w:val="none" w:sz="0" w:space="0" w:color="auto"/>
        <w:left w:val="none" w:sz="0" w:space="0" w:color="auto"/>
        <w:bottom w:val="none" w:sz="0" w:space="0" w:color="auto"/>
        <w:right w:val="none" w:sz="0" w:space="0" w:color="auto"/>
      </w:divBdr>
    </w:div>
    <w:div w:id="1291204286">
      <w:bodyDiv w:val="1"/>
      <w:marLeft w:val="0"/>
      <w:marRight w:val="0"/>
      <w:marTop w:val="0"/>
      <w:marBottom w:val="0"/>
      <w:divBdr>
        <w:top w:val="none" w:sz="0" w:space="0" w:color="auto"/>
        <w:left w:val="none" w:sz="0" w:space="0" w:color="auto"/>
        <w:bottom w:val="none" w:sz="0" w:space="0" w:color="auto"/>
        <w:right w:val="none" w:sz="0" w:space="0" w:color="auto"/>
      </w:divBdr>
    </w:div>
    <w:div w:id="1294749549">
      <w:bodyDiv w:val="1"/>
      <w:marLeft w:val="0"/>
      <w:marRight w:val="0"/>
      <w:marTop w:val="0"/>
      <w:marBottom w:val="0"/>
      <w:divBdr>
        <w:top w:val="none" w:sz="0" w:space="0" w:color="auto"/>
        <w:left w:val="none" w:sz="0" w:space="0" w:color="auto"/>
        <w:bottom w:val="none" w:sz="0" w:space="0" w:color="auto"/>
        <w:right w:val="none" w:sz="0" w:space="0" w:color="auto"/>
      </w:divBdr>
    </w:div>
    <w:div w:id="1294948287">
      <w:bodyDiv w:val="1"/>
      <w:marLeft w:val="0"/>
      <w:marRight w:val="0"/>
      <w:marTop w:val="0"/>
      <w:marBottom w:val="0"/>
      <w:divBdr>
        <w:top w:val="none" w:sz="0" w:space="0" w:color="auto"/>
        <w:left w:val="none" w:sz="0" w:space="0" w:color="auto"/>
        <w:bottom w:val="none" w:sz="0" w:space="0" w:color="auto"/>
        <w:right w:val="none" w:sz="0" w:space="0" w:color="auto"/>
      </w:divBdr>
    </w:div>
    <w:div w:id="1295409760">
      <w:bodyDiv w:val="1"/>
      <w:marLeft w:val="0"/>
      <w:marRight w:val="0"/>
      <w:marTop w:val="0"/>
      <w:marBottom w:val="0"/>
      <w:divBdr>
        <w:top w:val="none" w:sz="0" w:space="0" w:color="auto"/>
        <w:left w:val="none" w:sz="0" w:space="0" w:color="auto"/>
        <w:bottom w:val="none" w:sz="0" w:space="0" w:color="auto"/>
        <w:right w:val="none" w:sz="0" w:space="0" w:color="auto"/>
      </w:divBdr>
    </w:div>
    <w:div w:id="1296520191">
      <w:bodyDiv w:val="1"/>
      <w:marLeft w:val="0"/>
      <w:marRight w:val="0"/>
      <w:marTop w:val="0"/>
      <w:marBottom w:val="0"/>
      <w:divBdr>
        <w:top w:val="none" w:sz="0" w:space="0" w:color="auto"/>
        <w:left w:val="none" w:sz="0" w:space="0" w:color="auto"/>
        <w:bottom w:val="none" w:sz="0" w:space="0" w:color="auto"/>
        <w:right w:val="none" w:sz="0" w:space="0" w:color="auto"/>
      </w:divBdr>
    </w:div>
    <w:div w:id="1296788578">
      <w:bodyDiv w:val="1"/>
      <w:marLeft w:val="0"/>
      <w:marRight w:val="0"/>
      <w:marTop w:val="0"/>
      <w:marBottom w:val="0"/>
      <w:divBdr>
        <w:top w:val="none" w:sz="0" w:space="0" w:color="auto"/>
        <w:left w:val="none" w:sz="0" w:space="0" w:color="auto"/>
        <w:bottom w:val="none" w:sz="0" w:space="0" w:color="auto"/>
        <w:right w:val="none" w:sz="0" w:space="0" w:color="auto"/>
      </w:divBdr>
    </w:div>
    <w:div w:id="1297417035">
      <w:bodyDiv w:val="1"/>
      <w:marLeft w:val="0"/>
      <w:marRight w:val="0"/>
      <w:marTop w:val="0"/>
      <w:marBottom w:val="0"/>
      <w:divBdr>
        <w:top w:val="none" w:sz="0" w:space="0" w:color="auto"/>
        <w:left w:val="none" w:sz="0" w:space="0" w:color="auto"/>
        <w:bottom w:val="none" w:sz="0" w:space="0" w:color="auto"/>
        <w:right w:val="none" w:sz="0" w:space="0" w:color="auto"/>
      </w:divBdr>
    </w:div>
    <w:div w:id="1297947512">
      <w:bodyDiv w:val="1"/>
      <w:marLeft w:val="0"/>
      <w:marRight w:val="0"/>
      <w:marTop w:val="0"/>
      <w:marBottom w:val="0"/>
      <w:divBdr>
        <w:top w:val="none" w:sz="0" w:space="0" w:color="auto"/>
        <w:left w:val="none" w:sz="0" w:space="0" w:color="auto"/>
        <w:bottom w:val="none" w:sz="0" w:space="0" w:color="auto"/>
        <w:right w:val="none" w:sz="0" w:space="0" w:color="auto"/>
      </w:divBdr>
    </w:div>
    <w:div w:id="1297949802">
      <w:bodyDiv w:val="1"/>
      <w:marLeft w:val="0"/>
      <w:marRight w:val="0"/>
      <w:marTop w:val="0"/>
      <w:marBottom w:val="0"/>
      <w:divBdr>
        <w:top w:val="none" w:sz="0" w:space="0" w:color="auto"/>
        <w:left w:val="none" w:sz="0" w:space="0" w:color="auto"/>
        <w:bottom w:val="none" w:sz="0" w:space="0" w:color="auto"/>
        <w:right w:val="none" w:sz="0" w:space="0" w:color="auto"/>
      </w:divBdr>
    </w:div>
    <w:div w:id="1298491946">
      <w:bodyDiv w:val="1"/>
      <w:marLeft w:val="0"/>
      <w:marRight w:val="0"/>
      <w:marTop w:val="0"/>
      <w:marBottom w:val="0"/>
      <w:divBdr>
        <w:top w:val="none" w:sz="0" w:space="0" w:color="auto"/>
        <w:left w:val="none" w:sz="0" w:space="0" w:color="auto"/>
        <w:bottom w:val="none" w:sz="0" w:space="0" w:color="auto"/>
        <w:right w:val="none" w:sz="0" w:space="0" w:color="auto"/>
      </w:divBdr>
    </w:div>
    <w:div w:id="1299265590">
      <w:bodyDiv w:val="1"/>
      <w:marLeft w:val="0"/>
      <w:marRight w:val="0"/>
      <w:marTop w:val="0"/>
      <w:marBottom w:val="0"/>
      <w:divBdr>
        <w:top w:val="none" w:sz="0" w:space="0" w:color="auto"/>
        <w:left w:val="none" w:sz="0" w:space="0" w:color="auto"/>
        <w:bottom w:val="none" w:sz="0" w:space="0" w:color="auto"/>
        <w:right w:val="none" w:sz="0" w:space="0" w:color="auto"/>
      </w:divBdr>
    </w:div>
    <w:div w:id="1299724477">
      <w:bodyDiv w:val="1"/>
      <w:marLeft w:val="0"/>
      <w:marRight w:val="0"/>
      <w:marTop w:val="0"/>
      <w:marBottom w:val="0"/>
      <w:divBdr>
        <w:top w:val="none" w:sz="0" w:space="0" w:color="auto"/>
        <w:left w:val="none" w:sz="0" w:space="0" w:color="auto"/>
        <w:bottom w:val="none" w:sz="0" w:space="0" w:color="auto"/>
        <w:right w:val="none" w:sz="0" w:space="0" w:color="auto"/>
      </w:divBdr>
    </w:div>
    <w:div w:id="1306201628">
      <w:bodyDiv w:val="1"/>
      <w:marLeft w:val="0"/>
      <w:marRight w:val="0"/>
      <w:marTop w:val="0"/>
      <w:marBottom w:val="0"/>
      <w:divBdr>
        <w:top w:val="none" w:sz="0" w:space="0" w:color="auto"/>
        <w:left w:val="none" w:sz="0" w:space="0" w:color="auto"/>
        <w:bottom w:val="none" w:sz="0" w:space="0" w:color="auto"/>
        <w:right w:val="none" w:sz="0" w:space="0" w:color="auto"/>
      </w:divBdr>
    </w:div>
    <w:div w:id="1307659969">
      <w:bodyDiv w:val="1"/>
      <w:marLeft w:val="0"/>
      <w:marRight w:val="0"/>
      <w:marTop w:val="0"/>
      <w:marBottom w:val="0"/>
      <w:divBdr>
        <w:top w:val="none" w:sz="0" w:space="0" w:color="auto"/>
        <w:left w:val="none" w:sz="0" w:space="0" w:color="auto"/>
        <w:bottom w:val="none" w:sz="0" w:space="0" w:color="auto"/>
        <w:right w:val="none" w:sz="0" w:space="0" w:color="auto"/>
      </w:divBdr>
    </w:div>
    <w:div w:id="1308054370">
      <w:bodyDiv w:val="1"/>
      <w:marLeft w:val="0"/>
      <w:marRight w:val="0"/>
      <w:marTop w:val="0"/>
      <w:marBottom w:val="0"/>
      <w:divBdr>
        <w:top w:val="none" w:sz="0" w:space="0" w:color="auto"/>
        <w:left w:val="none" w:sz="0" w:space="0" w:color="auto"/>
        <w:bottom w:val="none" w:sz="0" w:space="0" w:color="auto"/>
        <w:right w:val="none" w:sz="0" w:space="0" w:color="auto"/>
      </w:divBdr>
    </w:div>
    <w:div w:id="1309632152">
      <w:bodyDiv w:val="1"/>
      <w:marLeft w:val="0"/>
      <w:marRight w:val="0"/>
      <w:marTop w:val="0"/>
      <w:marBottom w:val="0"/>
      <w:divBdr>
        <w:top w:val="none" w:sz="0" w:space="0" w:color="auto"/>
        <w:left w:val="none" w:sz="0" w:space="0" w:color="auto"/>
        <w:bottom w:val="none" w:sz="0" w:space="0" w:color="auto"/>
        <w:right w:val="none" w:sz="0" w:space="0" w:color="auto"/>
      </w:divBdr>
    </w:div>
    <w:div w:id="1309943544">
      <w:bodyDiv w:val="1"/>
      <w:marLeft w:val="0"/>
      <w:marRight w:val="0"/>
      <w:marTop w:val="0"/>
      <w:marBottom w:val="0"/>
      <w:divBdr>
        <w:top w:val="none" w:sz="0" w:space="0" w:color="auto"/>
        <w:left w:val="none" w:sz="0" w:space="0" w:color="auto"/>
        <w:bottom w:val="none" w:sz="0" w:space="0" w:color="auto"/>
        <w:right w:val="none" w:sz="0" w:space="0" w:color="auto"/>
      </w:divBdr>
    </w:div>
    <w:div w:id="1310669942">
      <w:bodyDiv w:val="1"/>
      <w:marLeft w:val="0"/>
      <w:marRight w:val="0"/>
      <w:marTop w:val="0"/>
      <w:marBottom w:val="0"/>
      <w:divBdr>
        <w:top w:val="none" w:sz="0" w:space="0" w:color="auto"/>
        <w:left w:val="none" w:sz="0" w:space="0" w:color="auto"/>
        <w:bottom w:val="none" w:sz="0" w:space="0" w:color="auto"/>
        <w:right w:val="none" w:sz="0" w:space="0" w:color="auto"/>
      </w:divBdr>
    </w:div>
    <w:div w:id="1310749562">
      <w:bodyDiv w:val="1"/>
      <w:marLeft w:val="0"/>
      <w:marRight w:val="0"/>
      <w:marTop w:val="0"/>
      <w:marBottom w:val="0"/>
      <w:divBdr>
        <w:top w:val="none" w:sz="0" w:space="0" w:color="auto"/>
        <w:left w:val="none" w:sz="0" w:space="0" w:color="auto"/>
        <w:bottom w:val="none" w:sz="0" w:space="0" w:color="auto"/>
        <w:right w:val="none" w:sz="0" w:space="0" w:color="auto"/>
      </w:divBdr>
    </w:div>
    <w:div w:id="1310866566">
      <w:bodyDiv w:val="1"/>
      <w:marLeft w:val="0"/>
      <w:marRight w:val="0"/>
      <w:marTop w:val="0"/>
      <w:marBottom w:val="0"/>
      <w:divBdr>
        <w:top w:val="none" w:sz="0" w:space="0" w:color="auto"/>
        <w:left w:val="none" w:sz="0" w:space="0" w:color="auto"/>
        <w:bottom w:val="none" w:sz="0" w:space="0" w:color="auto"/>
        <w:right w:val="none" w:sz="0" w:space="0" w:color="auto"/>
      </w:divBdr>
    </w:div>
    <w:div w:id="1311206816">
      <w:bodyDiv w:val="1"/>
      <w:marLeft w:val="0"/>
      <w:marRight w:val="0"/>
      <w:marTop w:val="0"/>
      <w:marBottom w:val="0"/>
      <w:divBdr>
        <w:top w:val="none" w:sz="0" w:space="0" w:color="auto"/>
        <w:left w:val="none" w:sz="0" w:space="0" w:color="auto"/>
        <w:bottom w:val="none" w:sz="0" w:space="0" w:color="auto"/>
        <w:right w:val="none" w:sz="0" w:space="0" w:color="auto"/>
      </w:divBdr>
    </w:div>
    <w:div w:id="1311518537">
      <w:bodyDiv w:val="1"/>
      <w:marLeft w:val="0"/>
      <w:marRight w:val="0"/>
      <w:marTop w:val="0"/>
      <w:marBottom w:val="0"/>
      <w:divBdr>
        <w:top w:val="none" w:sz="0" w:space="0" w:color="auto"/>
        <w:left w:val="none" w:sz="0" w:space="0" w:color="auto"/>
        <w:bottom w:val="none" w:sz="0" w:space="0" w:color="auto"/>
        <w:right w:val="none" w:sz="0" w:space="0" w:color="auto"/>
      </w:divBdr>
    </w:div>
    <w:div w:id="1311599669">
      <w:bodyDiv w:val="1"/>
      <w:marLeft w:val="0"/>
      <w:marRight w:val="0"/>
      <w:marTop w:val="0"/>
      <w:marBottom w:val="0"/>
      <w:divBdr>
        <w:top w:val="none" w:sz="0" w:space="0" w:color="auto"/>
        <w:left w:val="none" w:sz="0" w:space="0" w:color="auto"/>
        <w:bottom w:val="none" w:sz="0" w:space="0" w:color="auto"/>
        <w:right w:val="none" w:sz="0" w:space="0" w:color="auto"/>
      </w:divBdr>
    </w:div>
    <w:div w:id="1312951531">
      <w:bodyDiv w:val="1"/>
      <w:marLeft w:val="0"/>
      <w:marRight w:val="0"/>
      <w:marTop w:val="0"/>
      <w:marBottom w:val="0"/>
      <w:divBdr>
        <w:top w:val="none" w:sz="0" w:space="0" w:color="auto"/>
        <w:left w:val="none" w:sz="0" w:space="0" w:color="auto"/>
        <w:bottom w:val="none" w:sz="0" w:space="0" w:color="auto"/>
        <w:right w:val="none" w:sz="0" w:space="0" w:color="auto"/>
      </w:divBdr>
    </w:div>
    <w:div w:id="1314259347">
      <w:bodyDiv w:val="1"/>
      <w:marLeft w:val="0"/>
      <w:marRight w:val="0"/>
      <w:marTop w:val="0"/>
      <w:marBottom w:val="0"/>
      <w:divBdr>
        <w:top w:val="none" w:sz="0" w:space="0" w:color="auto"/>
        <w:left w:val="none" w:sz="0" w:space="0" w:color="auto"/>
        <w:bottom w:val="none" w:sz="0" w:space="0" w:color="auto"/>
        <w:right w:val="none" w:sz="0" w:space="0" w:color="auto"/>
      </w:divBdr>
    </w:div>
    <w:div w:id="1315135413">
      <w:bodyDiv w:val="1"/>
      <w:marLeft w:val="0"/>
      <w:marRight w:val="0"/>
      <w:marTop w:val="0"/>
      <w:marBottom w:val="0"/>
      <w:divBdr>
        <w:top w:val="none" w:sz="0" w:space="0" w:color="auto"/>
        <w:left w:val="none" w:sz="0" w:space="0" w:color="auto"/>
        <w:bottom w:val="none" w:sz="0" w:space="0" w:color="auto"/>
        <w:right w:val="none" w:sz="0" w:space="0" w:color="auto"/>
      </w:divBdr>
    </w:div>
    <w:div w:id="1317687803">
      <w:bodyDiv w:val="1"/>
      <w:marLeft w:val="0"/>
      <w:marRight w:val="0"/>
      <w:marTop w:val="0"/>
      <w:marBottom w:val="0"/>
      <w:divBdr>
        <w:top w:val="none" w:sz="0" w:space="0" w:color="auto"/>
        <w:left w:val="none" w:sz="0" w:space="0" w:color="auto"/>
        <w:bottom w:val="none" w:sz="0" w:space="0" w:color="auto"/>
        <w:right w:val="none" w:sz="0" w:space="0" w:color="auto"/>
      </w:divBdr>
    </w:div>
    <w:div w:id="1318001228">
      <w:bodyDiv w:val="1"/>
      <w:marLeft w:val="0"/>
      <w:marRight w:val="0"/>
      <w:marTop w:val="0"/>
      <w:marBottom w:val="0"/>
      <w:divBdr>
        <w:top w:val="none" w:sz="0" w:space="0" w:color="auto"/>
        <w:left w:val="none" w:sz="0" w:space="0" w:color="auto"/>
        <w:bottom w:val="none" w:sz="0" w:space="0" w:color="auto"/>
        <w:right w:val="none" w:sz="0" w:space="0" w:color="auto"/>
      </w:divBdr>
    </w:div>
    <w:div w:id="1319074303">
      <w:bodyDiv w:val="1"/>
      <w:marLeft w:val="0"/>
      <w:marRight w:val="0"/>
      <w:marTop w:val="0"/>
      <w:marBottom w:val="0"/>
      <w:divBdr>
        <w:top w:val="none" w:sz="0" w:space="0" w:color="auto"/>
        <w:left w:val="none" w:sz="0" w:space="0" w:color="auto"/>
        <w:bottom w:val="none" w:sz="0" w:space="0" w:color="auto"/>
        <w:right w:val="none" w:sz="0" w:space="0" w:color="auto"/>
      </w:divBdr>
    </w:div>
    <w:div w:id="1320616653">
      <w:bodyDiv w:val="1"/>
      <w:marLeft w:val="0"/>
      <w:marRight w:val="0"/>
      <w:marTop w:val="0"/>
      <w:marBottom w:val="0"/>
      <w:divBdr>
        <w:top w:val="none" w:sz="0" w:space="0" w:color="auto"/>
        <w:left w:val="none" w:sz="0" w:space="0" w:color="auto"/>
        <w:bottom w:val="none" w:sz="0" w:space="0" w:color="auto"/>
        <w:right w:val="none" w:sz="0" w:space="0" w:color="auto"/>
      </w:divBdr>
    </w:div>
    <w:div w:id="1321734704">
      <w:bodyDiv w:val="1"/>
      <w:marLeft w:val="0"/>
      <w:marRight w:val="0"/>
      <w:marTop w:val="0"/>
      <w:marBottom w:val="0"/>
      <w:divBdr>
        <w:top w:val="none" w:sz="0" w:space="0" w:color="auto"/>
        <w:left w:val="none" w:sz="0" w:space="0" w:color="auto"/>
        <w:bottom w:val="none" w:sz="0" w:space="0" w:color="auto"/>
        <w:right w:val="none" w:sz="0" w:space="0" w:color="auto"/>
      </w:divBdr>
    </w:div>
    <w:div w:id="1321959051">
      <w:bodyDiv w:val="1"/>
      <w:marLeft w:val="0"/>
      <w:marRight w:val="0"/>
      <w:marTop w:val="0"/>
      <w:marBottom w:val="0"/>
      <w:divBdr>
        <w:top w:val="none" w:sz="0" w:space="0" w:color="auto"/>
        <w:left w:val="none" w:sz="0" w:space="0" w:color="auto"/>
        <w:bottom w:val="none" w:sz="0" w:space="0" w:color="auto"/>
        <w:right w:val="none" w:sz="0" w:space="0" w:color="auto"/>
      </w:divBdr>
    </w:div>
    <w:div w:id="1323192199">
      <w:bodyDiv w:val="1"/>
      <w:marLeft w:val="0"/>
      <w:marRight w:val="0"/>
      <w:marTop w:val="0"/>
      <w:marBottom w:val="0"/>
      <w:divBdr>
        <w:top w:val="none" w:sz="0" w:space="0" w:color="auto"/>
        <w:left w:val="none" w:sz="0" w:space="0" w:color="auto"/>
        <w:bottom w:val="none" w:sz="0" w:space="0" w:color="auto"/>
        <w:right w:val="none" w:sz="0" w:space="0" w:color="auto"/>
      </w:divBdr>
    </w:div>
    <w:div w:id="1325861900">
      <w:bodyDiv w:val="1"/>
      <w:marLeft w:val="0"/>
      <w:marRight w:val="0"/>
      <w:marTop w:val="0"/>
      <w:marBottom w:val="0"/>
      <w:divBdr>
        <w:top w:val="none" w:sz="0" w:space="0" w:color="auto"/>
        <w:left w:val="none" w:sz="0" w:space="0" w:color="auto"/>
        <w:bottom w:val="none" w:sz="0" w:space="0" w:color="auto"/>
        <w:right w:val="none" w:sz="0" w:space="0" w:color="auto"/>
      </w:divBdr>
    </w:div>
    <w:div w:id="1326010209">
      <w:bodyDiv w:val="1"/>
      <w:marLeft w:val="0"/>
      <w:marRight w:val="0"/>
      <w:marTop w:val="0"/>
      <w:marBottom w:val="0"/>
      <w:divBdr>
        <w:top w:val="none" w:sz="0" w:space="0" w:color="auto"/>
        <w:left w:val="none" w:sz="0" w:space="0" w:color="auto"/>
        <w:bottom w:val="none" w:sz="0" w:space="0" w:color="auto"/>
        <w:right w:val="none" w:sz="0" w:space="0" w:color="auto"/>
      </w:divBdr>
    </w:div>
    <w:div w:id="1327320703">
      <w:bodyDiv w:val="1"/>
      <w:marLeft w:val="0"/>
      <w:marRight w:val="0"/>
      <w:marTop w:val="0"/>
      <w:marBottom w:val="0"/>
      <w:divBdr>
        <w:top w:val="none" w:sz="0" w:space="0" w:color="auto"/>
        <w:left w:val="none" w:sz="0" w:space="0" w:color="auto"/>
        <w:bottom w:val="none" w:sz="0" w:space="0" w:color="auto"/>
        <w:right w:val="none" w:sz="0" w:space="0" w:color="auto"/>
      </w:divBdr>
    </w:div>
    <w:div w:id="1332682244">
      <w:bodyDiv w:val="1"/>
      <w:marLeft w:val="0"/>
      <w:marRight w:val="0"/>
      <w:marTop w:val="0"/>
      <w:marBottom w:val="0"/>
      <w:divBdr>
        <w:top w:val="none" w:sz="0" w:space="0" w:color="auto"/>
        <w:left w:val="none" w:sz="0" w:space="0" w:color="auto"/>
        <w:bottom w:val="none" w:sz="0" w:space="0" w:color="auto"/>
        <w:right w:val="none" w:sz="0" w:space="0" w:color="auto"/>
      </w:divBdr>
    </w:div>
    <w:div w:id="1332683039">
      <w:bodyDiv w:val="1"/>
      <w:marLeft w:val="0"/>
      <w:marRight w:val="0"/>
      <w:marTop w:val="0"/>
      <w:marBottom w:val="0"/>
      <w:divBdr>
        <w:top w:val="none" w:sz="0" w:space="0" w:color="auto"/>
        <w:left w:val="none" w:sz="0" w:space="0" w:color="auto"/>
        <w:bottom w:val="none" w:sz="0" w:space="0" w:color="auto"/>
        <w:right w:val="none" w:sz="0" w:space="0" w:color="auto"/>
      </w:divBdr>
    </w:div>
    <w:div w:id="1339311401">
      <w:bodyDiv w:val="1"/>
      <w:marLeft w:val="0"/>
      <w:marRight w:val="0"/>
      <w:marTop w:val="0"/>
      <w:marBottom w:val="0"/>
      <w:divBdr>
        <w:top w:val="none" w:sz="0" w:space="0" w:color="auto"/>
        <w:left w:val="none" w:sz="0" w:space="0" w:color="auto"/>
        <w:bottom w:val="none" w:sz="0" w:space="0" w:color="auto"/>
        <w:right w:val="none" w:sz="0" w:space="0" w:color="auto"/>
      </w:divBdr>
    </w:div>
    <w:div w:id="1339576938">
      <w:bodyDiv w:val="1"/>
      <w:marLeft w:val="0"/>
      <w:marRight w:val="0"/>
      <w:marTop w:val="0"/>
      <w:marBottom w:val="0"/>
      <w:divBdr>
        <w:top w:val="none" w:sz="0" w:space="0" w:color="auto"/>
        <w:left w:val="none" w:sz="0" w:space="0" w:color="auto"/>
        <w:bottom w:val="none" w:sz="0" w:space="0" w:color="auto"/>
        <w:right w:val="none" w:sz="0" w:space="0" w:color="auto"/>
      </w:divBdr>
    </w:div>
    <w:div w:id="1342463714">
      <w:bodyDiv w:val="1"/>
      <w:marLeft w:val="0"/>
      <w:marRight w:val="0"/>
      <w:marTop w:val="0"/>
      <w:marBottom w:val="0"/>
      <w:divBdr>
        <w:top w:val="none" w:sz="0" w:space="0" w:color="auto"/>
        <w:left w:val="none" w:sz="0" w:space="0" w:color="auto"/>
        <w:bottom w:val="none" w:sz="0" w:space="0" w:color="auto"/>
        <w:right w:val="none" w:sz="0" w:space="0" w:color="auto"/>
      </w:divBdr>
    </w:div>
    <w:div w:id="1342509711">
      <w:bodyDiv w:val="1"/>
      <w:marLeft w:val="0"/>
      <w:marRight w:val="0"/>
      <w:marTop w:val="0"/>
      <w:marBottom w:val="0"/>
      <w:divBdr>
        <w:top w:val="none" w:sz="0" w:space="0" w:color="auto"/>
        <w:left w:val="none" w:sz="0" w:space="0" w:color="auto"/>
        <w:bottom w:val="none" w:sz="0" w:space="0" w:color="auto"/>
        <w:right w:val="none" w:sz="0" w:space="0" w:color="auto"/>
      </w:divBdr>
    </w:div>
    <w:div w:id="1344091629">
      <w:bodyDiv w:val="1"/>
      <w:marLeft w:val="0"/>
      <w:marRight w:val="0"/>
      <w:marTop w:val="0"/>
      <w:marBottom w:val="0"/>
      <w:divBdr>
        <w:top w:val="none" w:sz="0" w:space="0" w:color="auto"/>
        <w:left w:val="none" w:sz="0" w:space="0" w:color="auto"/>
        <w:bottom w:val="none" w:sz="0" w:space="0" w:color="auto"/>
        <w:right w:val="none" w:sz="0" w:space="0" w:color="auto"/>
      </w:divBdr>
    </w:div>
    <w:div w:id="1344941378">
      <w:bodyDiv w:val="1"/>
      <w:marLeft w:val="0"/>
      <w:marRight w:val="0"/>
      <w:marTop w:val="0"/>
      <w:marBottom w:val="0"/>
      <w:divBdr>
        <w:top w:val="none" w:sz="0" w:space="0" w:color="auto"/>
        <w:left w:val="none" w:sz="0" w:space="0" w:color="auto"/>
        <w:bottom w:val="none" w:sz="0" w:space="0" w:color="auto"/>
        <w:right w:val="none" w:sz="0" w:space="0" w:color="auto"/>
      </w:divBdr>
    </w:div>
    <w:div w:id="1345741022">
      <w:bodyDiv w:val="1"/>
      <w:marLeft w:val="0"/>
      <w:marRight w:val="0"/>
      <w:marTop w:val="0"/>
      <w:marBottom w:val="0"/>
      <w:divBdr>
        <w:top w:val="none" w:sz="0" w:space="0" w:color="auto"/>
        <w:left w:val="none" w:sz="0" w:space="0" w:color="auto"/>
        <w:bottom w:val="none" w:sz="0" w:space="0" w:color="auto"/>
        <w:right w:val="none" w:sz="0" w:space="0" w:color="auto"/>
      </w:divBdr>
    </w:div>
    <w:div w:id="1345979393">
      <w:bodyDiv w:val="1"/>
      <w:marLeft w:val="0"/>
      <w:marRight w:val="0"/>
      <w:marTop w:val="0"/>
      <w:marBottom w:val="0"/>
      <w:divBdr>
        <w:top w:val="none" w:sz="0" w:space="0" w:color="auto"/>
        <w:left w:val="none" w:sz="0" w:space="0" w:color="auto"/>
        <w:bottom w:val="none" w:sz="0" w:space="0" w:color="auto"/>
        <w:right w:val="none" w:sz="0" w:space="0" w:color="auto"/>
      </w:divBdr>
    </w:div>
    <w:div w:id="1346247803">
      <w:bodyDiv w:val="1"/>
      <w:marLeft w:val="0"/>
      <w:marRight w:val="0"/>
      <w:marTop w:val="0"/>
      <w:marBottom w:val="0"/>
      <w:divBdr>
        <w:top w:val="none" w:sz="0" w:space="0" w:color="auto"/>
        <w:left w:val="none" w:sz="0" w:space="0" w:color="auto"/>
        <w:bottom w:val="none" w:sz="0" w:space="0" w:color="auto"/>
        <w:right w:val="none" w:sz="0" w:space="0" w:color="auto"/>
      </w:divBdr>
    </w:div>
    <w:div w:id="1348093253">
      <w:bodyDiv w:val="1"/>
      <w:marLeft w:val="0"/>
      <w:marRight w:val="0"/>
      <w:marTop w:val="0"/>
      <w:marBottom w:val="0"/>
      <w:divBdr>
        <w:top w:val="none" w:sz="0" w:space="0" w:color="auto"/>
        <w:left w:val="none" w:sz="0" w:space="0" w:color="auto"/>
        <w:bottom w:val="none" w:sz="0" w:space="0" w:color="auto"/>
        <w:right w:val="none" w:sz="0" w:space="0" w:color="auto"/>
      </w:divBdr>
    </w:div>
    <w:div w:id="1351107423">
      <w:bodyDiv w:val="1"/>
      <w:marLeft w:val="0"/>
      <w:marRight w:val="0"/>
      <w:marTop w:val="0"/>
      <w:marBottom w:val="0"/>
      <w:divBdr>
        <w:top w:val="none" w:sz="0" w:space="0" w:color="auto"/>
        <w:left w:val="none" w:sz="0" w:space="0" w:color="auto"/>
        <w:bottom w:val="none" w:sz="0" w:space="0" w:color="auto"/>
        <w:right w:val="none" w:sz="0" w:space="0" w:color="auto"/>
      </w:divBdr>
    </w:div>
    <w:div w:id="1351370882">
      <w:bodyDiv w:val="1"/>
      <w:marLeft w:val="0"/>
      <w:marRight w:val="0"/>
      <w:marTop w:val="0"/>
      <w:marBottom w:val="0"/>
      <w:divBdr>
        <w:top w:val="none" w:sz="0" w:space="0" w:color="auto"/>
        <w:left w:val="none" w:sz="0" w:space="0" w:color="auto"/>
        <w:bottom w:val="none" w:sz="0" w:space="0" w:color="auto"/>
        <w:right w:val="none" w:sz="0" w:space="0" w:color="auto"/>
      </w:divBdr>
    </w:div>
    <w:div w:id="1352612647">
      <w:bodyDiv w:val="1"/>
      <w:marLeft w:val="0"/>
      <w:marRight w:val="0"/>
      <w:marTop w:val="0"/>
      <w:marBottom w:val="0"/>
      <w:divBdr>
        <w:top w:val="none" w:sz="0" w:space="0" w:color="auto"/>
        <w:left w:val="none" w:sz="0" w:space="0" w:color="auto"/>
        <w:bottom w:val="none" w:sz="0" w:space="0" w:color="auto"/>
        <w:right w:val="none" w:sz="0" w:space="0" w:color="auto"/>
      </w:divBdr>
    </w:div>
    <w:div w:id="1352957166">
      <w:bodyDiv w:val="1"/>
      <w:marLeft w:val="0"/>
      <w:marRight w:val="0"/>
      <w:marTop w:val="0"/>
      <w:marBottom w:val="0"/>
      <w:divBdr>
        <w:top w:val="none" w:sz="0" w:space="0" w:color="auto"/>
        <w:left w:val="none" w:sz="0" w:space="0" w:color="auto"/>
        <w:bottom w:val="none" w:sz="0" w:space="0" w:color="auto"/>
        <w:right w:val="none" w:sz="0" w:space="0" w:color="auto"/>
      </w:divBdr>
    </w:div>
    <w:div w:id="1355960058">
      <w:bodyDiv w:val="1"/>
      <w:marLeft w:val="0"/>
      <w:marRight w:val="0"/>
      <w:marTop w:val="0"/>
      <w:marBottom w:val="0"/>
      <w:divBdr>
        <w:top w:val="none" w:sz="0" w:space="0" w:color="auto"/>
        <w:left w:val="none" w:sz="0" w:space="0" w:color="auto"/>
        <w:bottom w:val="none" w:sz="0" w:space="0" w:color="auto"/>
        <w:right w:val="none" w:sz="0" w:space="0" w:color="auto"/>
      </w:divBdr>
    </w:div>
    <w:div w:id="1357316906">
      <w:bodyDiv w:val="1"/>
      <w:marLeft w:val="0"/>
      <w:marRight w:val="0"/>
      <w:marTop w:val="0"/>
      <w:marBottom w:val="0"/>
      <w:divBdr>
        <w:top w:val="none" w:sz="0" w:space="0" w:color="auto"/>
        <w:left w:val="none" w:sz="0" w:space="0" w:color="auto"/>
        <w:bottom w:val="none" w:sz="0" w:space="0" w:color="auto"/>
        <w:right w:val="none" w:sz="0" w:space="0" w:color="auto"/>
      </w:divBdr>
    </w:div>
    <w:div w:id="1358311926">
      <w:bodyDiv w:val="1"/>
      <w:marLeft w:val="0"/>
      <w:marRight w:val="0"/>
      <w:marTop w:val="0"/>
      <w:marBottom w:val="0"/>
      <w:divBdr>
        <w:top w:val="none" w:sz="0" w:space="0" w:color="auto"/>
        <w:left w:val="none" w:sz="0" w:space="0" w:color="auto"/>
        <w:bottom w:val="none" w:sz="0" w:space="0" w:color="auto"/>
        <w:right w:val="none" w:sz="0" w:space="0" w:color="auto"/>
      </w:divBdr>
    </w:div>
    <w:div w:id="1358889443">
      <w:bodyDiv w:val="1"/>
      <w:marLeft w:val="0"/>
      <w:marRight w:val="0"/>
      <w:marTop w:val="0"/>
      <w:marBottom w:val="0"/>
      <w:divBdr>
        <w:top w:val="none" w:sz="0" w:space="0" w:color="auto"/>
        <w:left w:val="none" w:sz="0" w:space="0" w:color="auto"/>
        <w:bottom w:val="none" w:sz="0" w:space="0" w:color="auto"/>
        <w:right w:val="none" w:sz="0" w:space="0" w:color="auto"/>
      </w:divBdr>
    </w:div>
    <w:div w:id="1359088953">
      <w:bodyDiv w:val="1"/>
      <w:marLeft w:val="0"/>
      <w:marRight w:val="0"/>
      <w:marTop w:val="0"/>
      <w:marBottom w:val="0"/>
      <w:divBdr>
        <w:top w:val="none" w:sz="0" w:space="0" w:color="auto"/>
        <w:left w:val="none" w:sz="0" w:space="0" w:color="auto"/>
        <w:bottom w:val="none" w:sz="0" w:space="0" w:color="auto"/>
        <w:right w:val="none" w:sz="0" w:space="0" w:color="auto"/>
      </w:divBdr>
    </w:div>
    <w:div w:id="1360550727">
      <w:bodyDiv w:val="1"/>
      <w:marLeft w:val="0"/>
      <w:marRight w:val="0"/>
      <w:marTop w:val="0"/>
      <w:marBottom w:val="0"/>
      <w:divBdr>
        <w:top w:val="none" w:sz="0" w:space="0" w:color="auto"/>
        <w:left w:val="none" w:sz="0" w:space="0" w:color="auto"/>
        <w:bottom w:val="none" w:sz="0" w:space="0" w:color="auto"/>
        <w:right w:val="none" w:sz="0" w:space="0" w:color="auto"/>
      </w:divBdr>
    </w:div>
    <w:div w:id="1362127616">
      <w:bodyDiv w:val="1"/>
      <w:marLeft w:val="0"/>
      <w:marRight w:val="0"/>
      <w:marTop w:val="0"/>
      <w:marBottom w:val="0"/>
      <w:divBdr>
        <w:top w:val="none" w:sz="0" w:space="0" w:color="auto"/>
        <w:left w:val="none" w:sz="0" w:space="0" w:color="auto"/>
        <w:bottom w:val="none" w:sz="0" w:space="0" w:color="auto"/>
        <w:right w:val="none" w:sz="0" w:space="0" w:color="auto"/>
      </w:divBdr>
    </w:div>
    <w:div w:id="1362708926">
      <w:bodyDiv w:val="1"/>
      <w:marLeft w:val="0"/>
      <w:marRight w:val="0"/>
      <w:marTop w:val="0"/>
      <w:marBottom w:val="0"/>
      <w:divBdr>
        <w:top w:val="none" w:sz="0" w:space="0" w:color="auto"/>
        <w:left w:val="none" w:sz="0" w:space="0" w:color="auto"/>
        <w:bottom w:val="none" w:sz="0" w:space="0" w:color="auto"/>
        <w:right w:val="none" w:sz="0" w:space="0" w:color="auto"/>
      </w:divBdr>
    </w:div>
    <w:div w:id="1363437865">
      <w:bodyDiv w:val="1"/>
      <w:marLeft w:val="0"/>
      <w:marRight w:val="0"/>
      <w:marTop w:val="0"/>
      <w:marBottom w:val="0"/>
      <w:divBdr>
        <w:top w:val="none" w:sz="0" w:space="0" w:color="auto"/>
        <w:left w:val="none" w:sz="0" w:space="0" w:color="auto"/>
        <w:bottom w:val="none" w:sz="0" w:space="0" w:color="auto"/>
        <w:right w:val="none" w:sz="0" w:space="0" w:color="auto"/>
      </w:divBdr>
    </w:div>
    <w:div w:id="1364087292">
      <w:bodyDiv w:val="1"/>
      <w:marLeft w:val="0"/>
      <w:marRight w:val="0"/>
      <w:marTop w:val="0"/>
      <w:marBottom w:val="0"/>
      <w:divBdr>
        <w:top w:val="none" w:sz="0" w:space="0" w:color="auto"/>
        <w:left w:val="none" w:sz="0" w:space="0" w:color="auto"/>
        <w:bottom w:val="none" w:sz="0" w:space="0" w:color="auto"/>
        <w:right w:val="none" w:sz="0" w:space="0" w:color="auto"/>
      </w:divBdr>
    </w:div>
    <w:div w:id="1365131206">
      <w:bodyDiv w:val="1"/>
      <w:marLeft w:val="0"/>
      <w:marRight w:val="0"/>
      <w:marTop w:val="0"/>
      <w:marBottom w:val="0"/>
      <w:divBdr>
        <w:top w:val="none" w:sz="0" w:space="0" w:color="auto"/>
        <w:left w:val="none" w:sz="0" w:space="0" w:color="auto"/>
        <w:bottom w:val="none" w:sz="0" w:space="0" w:color="auto"/>
        <w:right w:val="none" w:sz="0" w:space="0" w:color="auto"/>
      </w:divBdr>
    </w:div>
    <w:div w:id="1366716848">
      <w:bodyDiv w:val="1"/>
      <w:marLeft w:val="0"/>
      <w:marRight w:val="0"/>
      <w:marTop w:val="0"/>
      <w:marBottom w:val="0"/>
      <w:divBdr>
        <w:top w:val="none" w:sz="0" w:space="0" w:color="auto"/>
        <w:left w:val="none" w:sz="0" w:space="0" w:color="auto"/>
        <w:bottom w:val="none" w:sz="0" w:space="0" w:color="auto"/>
        <w:right w:val="none" w:sz="0" w:space="0" w:color="auto"/>
      </w:divBdr>
    </w:div>
    <w:div w:id="1367440686">
      <w:bodyDiv w:val="1"/>
      <w:marLeft w:val="0"/>
      <w:marRight w:val="0"/>
      <w:marTop w:val="0"/>
      <w:marBottom w:val="0"/>
      <w:divBdr>
        <w:top w:val="none" w:sz="0" w:space="0" w:color="auto"/>
        <w:left w:val="none" w:sz="0" w:space="0" w:color="auto"/>
        <w:bottom w:val="none" w:sz="0" w:space="0" w:color="auto"/>
        <w:right w:val="none" w:sz="0" w:space="0" w:color="auto"/>
      </w:divBdr>
    </w:div>
    <w:div w:id="1370839032">
      <w:bodyDiv w:val="1"/>
      <w:marLeft w:val="0"/>
      <w:marRight w:val="0"/>
      <w:marTop w:val="0"/>
      <w:marBottom w:val="0"/>
      <w:divBdr>
        <w:top w:val="none" w:sz="0" w:space="0" w:color="auto"/>
        <w:left w:val="none" w:sz="0" w:space="0" w:color="auto"/>
        <w:bottom w:val="none" w:sz="0" w:space="0" w:color="auto"/>
        <w:right w:val="none" w:sz="0" w:space="0" w:color="auto"/>
      </w:divBdr>
    </w:div>
    <w:div w:id="1370842222">
      <w:bodyDiv w:val="1"/>
      <w:marLeft w:val="0"/>
      <w:marRight w:val="0"/>
      <w:marTop w:val="0"/>
      <w:marBottom w:val="0"/>
      <w:divBdr>
        <w:top w:val="none" w:sz="0" w:space="0" w:color="auto"/>
        <w:left w:val="none" w:sz="0" w:space="0" w:color="auto"/>
        <w:bottom w:val="none" w:sz="0" w:space="0" w:color="auto"/>
        <w:right w:val="none" w:sz="0" w:space="0" w:color="auto"/>
      </w:divBdr>
    </w:div>
    <w:div w:id="1371537760">
      <w:bodyDiv w:val="1"/>
      <w:marLeft w:val="0"/>
      <w:marRight w:val="0"/>
      <w:marTop w:val="0"/>
      <w:marBottom w:val="0"/>
      <w:divBdr>
        <w:top w:val="none" w:sz="0" w:space="0" w:color="auto"/>
        <w:left w:val="none" w:sz="0" w:space="0" w:color="auto"/>
        <w:bottom w:val="none" w:sz="0" w:space="0" w:color="auto"/>
        <w:right w:val="none" w:sz="0" w:space="0" w:color="auto"/>
      </w:divBdr>
    </w:div>
    <w:div w:id="1371959068">
      <w:bodyDiv w:val="1"/>
      <w:marLeft w:val="0"/>
      <w:marRight w:val="0"/>
      <w:marTop w:val="0"/>
      <w:marBottom w:val="0"/>
      <w:divBdr>
        <w:top w:val="none" w:sz="0" w:space="0" w:color="auto"/>
        <w:left w:val="none" w:sz="0" w:space="0" w:color="auto"/>
        <w:bottom w:val="none" w:sz="0" w:space="0" w:color="auto"/>
        <w:right w:val="none" w:sz="0" w:space="0" w:color="auto"/>
      </w:divBdr>
    </w:div>
    <w:div w:id="1375304098">
      <w:bodyDiv w:val="1"/>
      <w:marLeft w:val="0"/>
      <w:marRight w:val="0"/>
      <w:marTop w:val="0"/>
      <w:marBottom w:val="0"/>
      <w:divBdr>
        <w:top w:val="none" w:sz="0" w:space="0" w:color="auto"/>
        <w:left w:val="none" w:sz="0" w:space="0" w:color="auto"/>
        <w:bottom w:val="none" w:sz="0" w:space="0" w:color="auto"/>
        <w:right w:val="none" w:sz="0" w:space="0" w:color="auto"/>
      </w:divBdr>
    </w:div>
    <w:div w:id="1375621985">
      <w:bodyDiv w:val="1"/>
      <w:marLeft w:val="0"/>
      <w:marRight w:val="0"/>
      <w:marTop w:val="0"/>
      <w:marBottom w:val="0"/>
      <w:divBdr>
        <w:top w:val="none" w:sz="0" w:space="0" w:color="auto"/>
        <w:left w:val="none" w:sz="0" w:space="0" w:color="auto"/>
        <w:bottom w:val="none" w:sz="0" w:space="0" w:color="auto"/>
        <w:right w:val="none" w:sz="0" w:space="0" w:color="auto"/>
      </w:divBdr>
    </w:div>
    <w:div w:id="1376469871">
      <w:bodyDiv w:val="1"/>
      <w:marLeft w:val="0"/>
      <w:marRight w:val="0"/>
      <w:marTop w:val="0"/>
      <w:marBottom w:val="0"/>
      <w:divBdr>
        <w:top w:val="none" w:sz="0" w:space="0" w:color="auto"/>
        <w:left w:val="none" w:sz="0" w:space="0" w:color="auto"/>
        <w:bottom w:val="none" w:sz="0" w:space="0" w:color="auto"/>
        <w:right w:val="none" w:sz="0" w:space="0" w:color="auto"/>
      </w:divBdr>
    </w:div>
    <w:div w:id="1380058030">
      <w:bodyDiv w:val="1"/>
      <w:marLeft w:val="0"/>
      <w:marRight w:val="0"/>
      <w:marTop w:val="0"/>
      <w:marBottom w:val="0"/>
      <w:divBdr>
        <w:top w:val="none" w:sz="0" w:space="0" w:color="auto"/>
        <w:left w:val="none" w:sz="0" w:space="0" w:color="auto"/>
        <w:bottom w:val="none" w:sz="0" w:space="0" w:color="auto"/>
        <w:right w:val="none" w:sz="0" w:space="0" w:color="auto"/>
      </w:divBdr>
    </w:div>
    <w:div w:id="1380786216">
      <w:bodyDiv w:val="1"/>
      <w:marLeft w:val="0"/>
      <w:marRight w:val="0"/>
      <w:marTop w:val="0"/>
      <w:marBottom w:val="0"/>
      <w:divBdr>
        <w:top w:val="none" w:sz="0" w:space="0" w:color="auto"/>
        <w:left w:val="none" w:sz="0" w:space="0" w:color="auto"/>
        <w:bottom w:val="none" w:sz="0" w:space="0" w:color="auto"/>
        <w:right w:val="none" w:sz="0" w:space="0" w:color="auto"/>
      </w:divBdr>
    </w:div>
    <w:div w:id="1382679150">
      <w:bodyDiv w:val="1"/>
      <w:marLeft w:val="0"/>
      <w:marRight w:val="0"/>
      <w:marTop w:val="0"/>
      <w:marBottom w:val="0"/>
      <w:divBdr>
        <w:top w:val="none" w:sz="0" w:space="0" w:color="auto"/>
        <w:left w:val="none" w:sz="0" w:space="0" w:color="auto"/>
        <w:bottom w:val="none" w:sz="0" w:space="0" w:color="auto"/>
        <w:right w:val="none" w:sz="0" w:space="0" w:color="auto"/>
      </w:divBdr>
    </w:div>
    <w:div w:id="1383478696">
      <w:bodyDiv w:val="1"/>
      <w:marLeft w:val="0"/>
      <w:marRight w:val="0"/>
      <w:marTop w:val="0"/>
      <w:marBottom w:val="0"/>
      <w:divBdr>
        <w:top w:val="none" w:sz="0" w:space="0" w:color="auto"/>
        <w:left w:val="none" w:sz="0" w:space="0" w:color="auto"/>
        <w:bottom w:val="none" w:sz="0" w:space="0" w:color="auto"/>
        <w:right w:val="none" w:sz="0" w:space="0" w:color="auto"/>
      </w:divBdr>
    </w:div>
    <w:div w:id="1383750420">
      <w:bodyDiv w:val="1"/>
      <w:marLeft w:val="0"/>
      <w:marRight w:val="0"/>
      <w:marTop w:val="0"/>
      <w:marBottom w:val="0"/>
      <w:divBdr>
        <w:top w:val="none" w:sz="0" w:space="0" w:color="auto"/>
        <w:left w:val="none" w:sz="0" w:space="0" w:color="auto"/>
        <w:bottom w:val="none" w:sz="0" w:space="0" w:color="auto"/>
        <w:right w:val="none" w:sz="0" w:space="0" w:color="auto"/>
      </w:divBdr>
    </w:div>
    <w:div w:id="1384057382">
      <w:bodyDiv w:val="1"/>
      <w:marLeft w:val="0"/>
      <w:marRight w:val="0"/>
      <w:marTop w:val="0"/>
      <w:marBottom w:val="0"/>
      <w:divBdr>
        <w:top w:val="none" w:sz="0" w:space="0" w:color="auto"/>
        <w:left w:val="none" w:sz="0" w:space="0" w:color="auto"/>
        <w:bottom w:val="none" w:sz="0" w:space="0" w:color="auto"/>
        <w:right w:val="none" w:sz="0" w:space="0" w:color="auto"/>
      </w:divBdr>
    </w:div>
    <w:div w:id="1384602700">
      <w:bodyDiv w:val="1"/>
      <w:marLeft w:val="0"/>
      <w:marRight w:val="0"/>
      <w:marTop w:val="0"/>
      <w:marBottom w:val="0"/>
      <w:divBdr>
        <w:top w:val="none" w:sz="0" w:space="0" w:color="auto"/>
        <w:left w:val="none" w:sz="0" w:space="0" w:color="auto"/>
        <w:bottom w:val="none" w:sz="0" w:space="0" w:color="auto"/>
        <w:right w:val="none" w:sz="0" w:space="0" w:color="auto"/>
      </w:divBdr>
    </w:div>
    <w:div w:id="1385133949">
      <w:bodyDiv w:val="1"/>
      <w:marLeft w:val="0"/>
      <w:marRight w:val="0"/>
      <w:marTop w:val="0"/>
      <w:marBottom w:val="0"/>
      <w:divBdr>
        <w:top w:val="none" w:sz="0" w:space="0" w:color="auto"/>
        <w:left w:val="none" w:sz="0" w:space="0" w:color="auto"/>
        <w:bottom w:val="none" w:sz="0" w:space="0" w:color="auto"/>
        <w:right w:val="none" w:sz="0" w:space="0" w:color="auto"/>
      </w:divBdr>
    </w:div>
    <w:div w:id="1385641159">
      <w:bodyDiv w:val="1"/>
      <w:marLeft w:val="0"/>
      <w:marRight w:val="0"/>
      <w:marTop w:val="0"/>
      <w:marBottom w:val="0"/>
      <w:divBdr>
        <w:top w:val="none" w:sz="0" w:space="0" w:color="auto"/>
        <w:left w:val="none" w:sz="0" w:space="0" w:color="auto"/>
        <w:bottom w:val="none" w:sz="0" w:space="0" w:color="auto"/>
        <w:right w:val="none" w:sz="0" w:space="0" w:color="auto"/>
      </w:divBdr>
    </w:div>
    <w:div w:id="1387413016">
      <w:bodyDiv w:val="1"/>
      <w:marLeft w:val="0"/>
      <w:marRight w:val="0"/>
      <w:marTop w:val="0"/>
      <w:marBottom w:val="0"/>
      <w:divBdr>
        <w:top w:val="none" w:sz="0" w:space="0" w:color="auto"/>
        <w:left w:val="none" w:sz="0" w:space="0" w:color="auto"/>
        <w:bottom w:val="none" w:sz="0" w:space="0" w:color="auto"/>
        <w:right w:val="none" w:sz="0" w:space="0" w:color="auto"/>
      </w:divBdr>
    </w:div>
    <w:div w:id="1390766335">
      <w:bodyDiv w:val="1"/>
      <w:marLeft w:val="0"/>
      <w:marRight w:val="0"/>
      <w:marTop w:val="0"/>
      <w:marBottom w:val="0"/>
      <w:divBdr>
        <w:top w:val="none" w:sz="0" w:space="0" w:color="auto"/>
        <w:left w:val="none" w:sz="0" w:space="0" w:color="auto"/>
        <w:bottom w:val="none" w:sz="0" w:space="0" w:color="auto"/>
        <w:right w:val="none" w:sz="0" w:space="0" w:color="auto"/>
      </w:divBdr>
    </w:div>
    <w:div w:id="1392342007">
      <w:bodyDiv w:val="1"/>
      <w:marLeft w:val="0"/>
      <w:marRight w:val="0"/>
      <w:marTop w:val="0"/>
      <w:marBottom w:val="0"/>
      <w:divBdr>
        <w:top w:val="none" w:sz="0" w:space="0" w:color="auto"/>
        <w:left w:val="none" w:sz="0" w:space="0" w:color="auto"/>
        <w:bottom w:val="none" w:sz="0" w:space="0" w:color="auto"/>
        <w:right w:val="none" w:sz="0" w:space="0" w:color="auto"/>
      </w:divBdr>
    </w:div>
    <w:div w:id="1393384443">
      <w:bodyDiv w:val="1"/>
      <w:marLeft w:val="0"/>
      <w:marRight w:val="0"/>
      <w:marTop w:val="0"/>
      <w:marBottom w:val="0"/>
      <w:divBdr>
        <w:top w:val="none" w:sz="0" w:space="0" w:color="auto"/>
        <w:left w:val="none" w:sz="0" w:space="0" w:color="auto"/>
        <w:bottom w:val="none" w:sz="0" w:space="0" w:color="auto"/>
        <w:right w:val="none" w:sz="0" w:space="0" w:color="auto"/>
      </w:divBdr>
    </w:div>
    <w:div w:id="1394812307">
      <w:bodyDiv w:val="1"/>
      <w:marLeft w:val="0"/>
      <w:marRight w:val="0"/>
      <w:marTop w:val="0"/>
      <w:marBottom w:val="0"/>
      <w:divBdr>
        <w:top w:val="none" w:sz="0" w:space="0" w:color="auto"/>
        <w:left w:val="none" w:sz="0" w:space="0" w:color="auto"/>
        <w:bottom w:val="none" w:sz="0" w:space="0" w:color="auto"/>
        <w:right w:val="none" w:sz="0" w:space="0" w:color="auto"/>
      </w:divBdr>
    </w:div>
    <w:div w:id="1394960166">
      <w:bodyDiv w:val="1"/>
      <w:marLeft w:val="0"/>
      <w:marRight w:val="0"/>
      <w:marTop w:val="0"/>
      <w:marBottom w:val="0"/>
      <w:divBdr>
        <w:top w:val="none" w:sz="0" w:space="0" w:color="auto"/>
        <w:left w:val="none" w:sz="0" w:space="0" w:color="auto"/>
        <w:bottom w:val="none" w:sz="0" w:space="0" w:color="auto"/>
        <w:right w:val="none" w:sz="0" w:space="0" w:color="auto"/>
      </w:divBdr>
    </w:div>
    <w:div w:id="1394960303">
      <w:bodyDiv w:val="1"/>
      <w:marLeft w:val="0"/>
      <w:marRight w:val="0"/>
      <w:marTop w:val="0"/>
      <w:marBottom w:val="0"/>
      <w:divBdr>
        <w:top w:val="none" w:sz="0" w:space="0" w:color="auto"/>
        <w:left w:val="none" w:sz="0" w:space="0" w:color="auto"/>
        <w:bottom w:val="none" w:sz="0" w:space="0" w:color="auto"/>
        <w:right w:val="none" w:sz="0" w:space="0" w:color="auto"/>
      </w:divBdr>
    </w:div>
    <w:div w:id="1396322267">
      <w:bodyDiv w:val="1"/>
      <w:marLeft w:val="0"/>
      <w:marRight w:val="0"/>
      <w:marTop w:val="0"/>
      <w:marBottom w:val="0"/>
      <w:divBdr>
        <w:top w:val="none" w:sz="0" w:space="0" w:color="auto"/>
        <w:left w:val="none" w:sz="0" w:space="0" w:color="auto"/>
        <w:bottom w:val="none" w:sz="0" w:space="0" w:color="auto"/>
        <w:right w:val="none" w:sz="0" w:space="0" w:color="auto"/>
      </w:divBdr>
    </w:div>
    <w:div w:id="1397391002">
      <w:bodyDiv w:val="1"/>
      <w:marLeft w:val="0"/>
      <w:marRight w:val="0"/>
      <w:marTop w:val="0"/>
      <w:marBottom w:val="0"/>
      <w:divBdr>
        <w:top w:val="none" w:sz="0" w:space="0" w:color="auto"/>
        <w:left w:val="none" w:sz="0" w:space="0" w:color="auto"/>
        <w:bottom w:val="none" w:sz="0" w:space="0" w:color="auto"/>
        <w:right w:val="none" w:sz="0" w:space="0" w:color="auto"/>
      </w:divBdr>
    </w:div>
    <w:div w:id="1401053966">
      <w:bodyDiv w:val="1"/>
      <w:marLeft w:val="0"/>
      <w:marRight w:val="0"/>
      <w:marTop w:val="0"/>
      <w:marBottom w:val="0"/>
      <w:divBdr>
        <w:top w:val="none" w:sz="0" w:space="0" w:color="auto"/>
        <w:left w:val="none" w:sz="0" w:space="0" w:color="auto"/>
        <w:bottom w:val="none" w:sz="0" w:space="0" w:color="auto"/>
        <w:right w:val="none" w:sz="0" w:space="0" w:color="auto"/>
      </w:divBdr>
    </w:div>
    <w:div w:id="1401557719">
      <w:bodyDiv w:val="1"/>
      <w:marLeft w:val="0"/>
      <w:marRight w:val="0"/>
      <w:marTop w:val="0"/>
      <w:marBottom w:val="0"/>
      <w:divBdr>
        <w:top w:val="none" w:sz="0" w:space="0" w:color="auto"/>
        <w:left w:val="none" w:sz="0" w:space="0" w:color="auto"/>
        <w:bottom w:val="none" w:sz="0" w:space="0" w:color="auto"/>
        <w:right w:val="none" w:sz="0" w:space="0" w:color="auto"/>
      </w:divBdr>
    </w:div>
    <w:div w:id="1405033168">
      <w:bodyDiv w:val="1"/>
      <w:marLeft w:val="0"/>
      <w:marRight w:val="0"/>
      <w:marTop w:val="0"/>
      <w:marBottom w:val="0"/>
      <w:divBdr>
        <w:top w:val="none" w:sz="0" w:space="0" w:color="auto"/>
        <w:left w:val="none" w:sz="0" w:space="0" w:color="auto"/>
        <w:bottom w:val="none" w:sz="0" w:space="0" w:color="auto"/>
        <w:right w:val="none" w:sz="0" w:space="0" w:color="auto"/>
      </w:divBdr>
    </w:div>
    <w:div w:id="1406492643">
      <w:bodyDiv w:val="1"/>
      <w:marLeft w:val="0"/>
      <w:marRight w:val="0"/>
      <w:marTop w:val="0"/>
      <w:marBottom w:val="0"/>
      <w:divBdr>
        <w:top w:val="none" w:sz="0" w:space="0" w:color="auto"/>
        <w:left w:val="none" w:sz="0" w:space="0" w:color="auto"/>
        <w:bottom w:val="none" w:sz="0" w:space="0" w:color="auto"/>
        <w:right w:val="none" w:sz="0" w:space="0" w:color="auto"/>
      </w:divBdr>
    </w:div>
    <w:div w:id="1409764898">
      <w:bodyDiv w:val="1"/>
      <w:marLeft w:val="0"/>
      <w:marRight w:val="0"/>
      <w:marTop w:val="0"/>
      <w:marBottom w:val="0"/>
      <w:divBdr>
        <w:top w:val="none" w:sz="0" w:space="0" w:color="auto"/>
        <w:left w:val="none" w:sz="0" w:space="0" w:color="auto"/>
        <w:bottom w:val="none" w:sz="0" w:space="0" w:color="auto"/>
        <w:right w:val="none" w:sz="0" w:space="0" w:color="auto"/>
      </w:divBdr>
    </w:div>
    <w:div w:id="1409963841">
      <w:bodyDiv w:val="1"/>
      <w:marLeft w:val="0"/>
      <w:marRight w:val="0"/>
      <w:marTop w:val="0"/>
      <w:marBottom w:val="0"/>
      <w:divBdr>
        <w:top w:val="none" w:sz="0" w:space="0" w:color="auto"/>
        <w:left w:val="none" w:sz="0" w:space="0" w:color="auto"/>
        <w:bottom w:val="none" w:sz="0" w:space="0" w:color="auto"/>
        <w:right w:val="none" w:sz="0" w:space="0" w:color="auto"/>
      </w:divBdr>
    </w:div>
    <w:div w:id="1411075160">
      <w:bodyDiv w:val="1"/>
      <w:marLeft w:val="0"/>
      <w:marRight w:val="0"/>
      <w:marTop w:val="0"/>
      <w:marBottom w:val="0"/>
      <w:divBdr>
        <w:top w:val="none" w:sz="0" w:space="0" w:color="auto"/>
        <w:left w:val="none" w:sz="0" w:space="0" w:color="auto"/>
        <w:bottom w:val="none" w:sz="0" w:space="0" w:color="auto"/>
        <w:right w:val="none" w:sz="0" w:space="0" w:color="auto"/>
      </w:divBdr>
    </w:div>
    <w:div w:id="1412696311">
      <w:bodyDiv w:val="1"/>
      <w:marLeft w:val="0"/>
      <w:marRight w:val="0"/>
      <w:marTop w:val="0"/>
      <w:marBottom w:val="0"/>
      <w:divBdr>
        <w:top w:val="none" w:sz="0" w:space="0" w:color="auto"/>
        <w:left w:val="none" w:sz="0" w:space="0" w:color="auto"/>
        <w:bottom w:val="none" w:sz="0" w:space="0" w:color="auto"/>
        <w:right w:val="none" w:sz="0" w:space="0" w:color="auto"/>
      </w:divBdr>
    </w:div>
    <w:div w:id="1412698230">
      <w:bodyDiv w:val="1"/>
      <w:marLeft w:val="0"/>
      <w:marRight w:val="0"/>
      <w:marTop w:val="0"/>
      <w:marBottom w:val="0"/>
      <w:divBdr>
        <w:top w:val="none" w:sz="0" w:space="0" w:color="auto"/>
        <w:left w:val="none" w:sz="0" w:space="0" w:color="auto"/>
        <w:bottom w:val="none" w:sz="0" w:space="0" w:color="auto"/>
        <w:right w:val="none" w:sz="0" w:space="0" w:color="auto"/>
      </w:divBdr>
    </w:div>
    <w:div w:id="1413166242">
      <w:bodyDiv w:val="1"/>
      <w:marLeft w:val="0"/>
      <w:marRight w:val="0"/>
      <w:marTop w:val="0"/>
      <w:marBottom w:val="0"/>
      <w:divBdr>
        <w:top w:val="none" w:sz="0" w:space="0" w:color="auto"/>
        <w:left w:val="none" w:sz="0" w:space="0" w:color="auto"/>
        <w:bottom w:val="none" w:sz="0" w:space="0" w:color="auto"/>
        <w:right w:val="none" w:sz="0" w:space="0" w:color="auto"/>
      </w:divBdr>
    </w:div>
    <w:div w:id="1414931218">
      <w:bodyDiv w:val="1"/>
      <w:marLeft w:val="0"/>
      <w:marRight w:val="0"/>
      <w:marTop w:val="0"/>
      <w:marBottom w:val="0"/>
      <w:divBdr>
        <w:top w:val="none" w:sz="0" w:space="0" w:color="auto"/>
        <w:left w:val="none" w:sz="0" w:space="0" w:color="auto"/>
        <w:bottom w:val="none" w:sz="0" w:space="0" w:color="auto"/>
        <w:right w:val="none" w:sz="0" w:space="0" w:color="auto"/>
      </w:divBdr>
    </w:div>
    <w:div w:id="1415128759">
      <w:bodyDiv w:val="1"/>
      <w:marLeft w:val="0"/>
      <w:marRight w:val="0"/>
      <w:marTop w:val="0"/>
      <w:marBottom w:val="0"/>
      <w:divBdr>
        <w:top w:val="none" w:sz="0" w:space="0" w:color="auto"/>
        <w:left w:val="none" w:sz="0" w:space="0" w:color="auto"/>
        <w:bottom w:val="none" w:sz="0" w:space="0" w:color="auto"/>
        <w:right w:val="none" w:sz="0" w:space="0" w:color="auto"/>
      </w:divBdr>
    </w:div>
    <w:div w:id="1415784643">
      <w:bodyDiv w:val="1"/>
      <w:marLeft w:val="0"/>
      <w:marRight w:val="0"/>
      <w:marTop w:val="0"/>
      <w:marBottom w:val="0"/>
      <w:divBdr>
        <w:top w:val="none" w:sz="0" w:space="0" w:color="auto"/>
        <w:left w:val="none" w:sz="0" w:space="0" w:color="auto"/>
        <w:bottom w:val="none" w:sz="0" w:space="0" w:color="auto"/>
        <w:right w:val="none" w:sz="0" w:space="0" w:color="auto"/>
      </w:divBdr>
    </w:div>
    <w:div w:id="1418671057">
      <w:bodyDiv w:val="1"/>
      <w:marLeft w:val="0"/>
      <w:marRight w:val="0"/>
      <w:marTop w:val="0"/>
      <w:marBottom w:val="0"/>
      <w:divBdr>
        <w:top w:val="none" w:sz="0" w:space="0" w:color="auto"/>
        <w:left w:val="none" w:sz="0" w:space="0" w:color="auto"/>
        <w:bottom w:val="none" w:sz="0" w:space="0" w:color="auto"/>
        <w:right w:val="none" w:sz="0" w:space="0" w:color="auto"/>
      </w:divBdr>
    </w:div>
    <w:div w:id="1422414954">
      <w:bodyDiv w:val="1"/>
      <w:marLeft w:val="0"/>
      <w:marRight w:val="0"/>
      <w:marTop w:val="0"/>
      <w:marBottom w:val="0"/>
      <w:divBdr>
        <w:top w:val="none" w:sz="0" w:space="0" w:color="auto"/>
        <w:left w:val="none" w:sz="0" w:space="0" w:color="auto"/>
        <w:bottom w:val="none" w:sz="0" w:space="0" w:color="auto"/>
        <w:right w:val="none" w:sz="0" w:space="0" w:color="auto"/>
      </w:divBdr>
    </w:div>
    <w:div w:id="1427070083">
      <w:bodyDiv w:val="1"/>
      <w:marLeft w:val="0"/>
      <w:marRight w:val="0"/>
      <w:marTop w:val="0"/>
      <w:marBottom w:val="0"/>
      <w:divBdr>
        <w:top w:val="none" w:sz="0" w:space="0" w:color="auto"/>
        <w:left w:val="none" w:sz="0" w:space="0" w:color="auto"/>
        <w:bottom w:val="none" w:sz="0" w:space="0" w:color="auto"/>
        <w:right w:val="none" w:sz="0" w:space="0" w:color="auto"/>
      </w:divBdr>
    </w:div>
    <w:div w:id="1427724591">
      <w:bodyDiv w:val="1"/>
      <w:marLeft w:val="0"/>
      <w:marRight w:val="0"/>
      <w:marTop w:val="0"/>
      <w:marBottom w:val="0"/>
      <w:divBdr>
        <w:top w:val="none" w:sz="0" w:space="0" w:color="auto"/>
        <w:left w:val="none" w:sz="0" w:space="0" w:color="auto"/>
        <w:bottom w:val="none" w:sz="0" w:space="0" w:color="auto"/>
        <w:right w:val="none" w:sz="0" w:space="0" w:color="auto"/>
      </w:divBdr>
    </w:div>
    <w:div w:id="1429227400">
      <w:bodyDiv w:val="1"/>
      <w:marLeft w:val="0"/>
      <w:marRight w:val="0"/>
      <w:marTop w:val="0"/>
      <w:marBottom w:val="0"/>
      <w:divBdr>
        <w:top w:val="none" w:sz="0" w:space="0" w:color="auto"/>
        <w:left w:val="none" w:sz="0" w:space="0" w:color="auto"/>
        <w:bottom w:val="none" w:sz="0" w:space="0" w:color="auto"/>
        <w:right w:val="none" w:sz="0" w:space="0" w:color="auto"/>
      </w:divBdr>
    </w:div>
    <w:div w:id="1429764855">
      <w:bodyDiv w:val="1"/>
      <w:marLeft w:val="0"/>
      <w:marRight w:val="0"/>
      <w:marTop w:val="0"/>
      <w:marBottom w:val="0"/>
      <w:divBdr>
        <w:top w:val="none" w:sz="0" w:space="0" w:color="auto"/>
        <w:left w:val="none" w:sz="0" w:space="0" w:color="auto"/>
        <w:bottom w:val="none" w:sz="0" w:space="0" w:color="auto"/>
        <w:right w:val="none" w:sz="0" w:space="0" w:color="auto"/>
      </w:divBdr>
    </w:div>
    <w:div w:id="1432357597">
      <w:bodyDiv w:val="1"/>
      <w:marLeft w:val="0"/>
      <w:marRight w:val="0"/>
      <w:marTop w:val="0"/>
      <w:marBottom w:val="0"/>
      <w:divBdr>
        <w:top w:val="none" w:sz="0" w:space="0" w:color="auto"/>
        <w:left w:val="none" w:sz="0" w:space="0" w:color="auto"/>
        <w:bottom w:val="none" w:sz="0" w:space="0" w:color="auto"/>
        <w:right w:val="none" w:sz="0" w:space="0" w:color="auto"/>
      </w:divBdr>
    </w:div>
    <w:div w:id="1432512098">
      <w:bodyDiv w:val="1"/>
      <w:marLeft w:val="0"/>
      <w:marRight w:val="0"/>
      <w:marTop w:val="0"/>
      <w:marBottom w:val="0"/>
      <w:divBdr>
        <w:top w:val="none" w:sz="0" w:space="0" w:color="auto"/>
        <w:left w:val="none" w:sz="0" w:space="0" w:color="auto"/>
        <w:bottom w:val="none" w:sz="0" w:space="0" w:color="auto"/>
        <w:right w:val="none" w:sz="0" w:space="0" w:color="auto"/>
      </w:divBdr>
    </w:div>
    <w:div w:id="1434086279">
      <w:bodyDiv w:val="1"/>
      <w:marLeft w:val="0"/>
      <w:marRight w:val="0"/>
      <w:marTop w:val="0"/>
      <w:marBottom w:val="0"/>
      <w:divBdr>
        <w:top w:val="none" w:sz="0" w:space="0" w:color="auto"/>
        <w:left w:val="none" w:sz="0" w:space="0" w:color="auto"/>
        <w:bottom w:val="none" w:sz="0" w:space="0" w:color="auto"/>
        <w:right w:val="none" w:sz="0" w:space="0" w:color="auto"/>
      </w:divBdr>
    </w:div>
    <w:div w:id="1434206750">
      <w:bodyDiv w:val="1"/>
      <w:marLeft w:val="0"/>
      <w:marRight w:val="0"/>
      <w:marTop w:val="0"/>
      <w:marBottom w:val="0"/>
      <w:divBdr>
        <w:top w:val="none" w:sz="0" w:space="0" w:color="auto"/>
        <w:left w:val="none" w:sz="0" w:space="0" w:color="auto"/>
        <w:bottom w:val="none" w:sz="0" w:space="0" w:color="auto"/>
        <w:right w:val="none" w:sz="0" w:space="0" w:color="auto"/>
      </w:divBdr>
    </w:div>
    <w:div w:id="1434862212">
      <w:bodyDiv w:val="1"/>
      <w:marLeft w:val="0"/>
      <w:marRight w:val="0"/>
      <w:marTop w:val="0"/>
      <w:marBottom w:val="0"/>
      <w:divBdr>
        <w:top w:val="none" w:sz="0" w:space="0" w:color="auto"/>
        <w:left w:val="none" w:sz="0" w:space="0" w:color="auto"/>
        <w:bottom w:val="none" w:sz="0" w:space="0" w:color="auto"/>
        <w:right w:val="none" w:sz="0" w:space="0" w:color="auto"/>
      </w:divBdr>
    </w:div>
    <w:div w:id="1436170955">
      <w:bodyDiv w:val="1"/>
      <w:marLeft w:val="0"/>
      <w:marRight w:val="0"/>
      <w:marTop w:val="0"/>
      <w:marBottom w:val="0"/>
      <w:divBdr>
        <w:top w:val="none" w:sz="0" w:space="0" w:color="auto"/>
        <w:left w:val="none" w:sz="0" w:space="0" w:color="auto"/>
        <w:bottom w:val="none" w:sz="0" w:space="0" w:color="auto"/>
        <w:right w:val="none" w:sz="0" w:space="0" w:color="auto"/>
      </w:divBdr>
    </w:div>
    <w:div w:id="1436176102">
      <w:bodyDiv w:val="1"/>
      <w:marLeft w:val="0"/>
      <w:marRight w:val="0"/>
      <w:marTop w:val="0"/>
      <w:marBottom w:val="0"/>
      <w:divBdr>
        <w:top w:val="none" w:sz="0" w:space="0" w:color="auto"/>
        <w:left w:val="none" w:sz="0" w:space="0" w:color="auto"/>
        <w:bottom w:val="none" w:sz="0" w:space="0" w:color="auto"/>
        <w:right w:val="none" w:sz="0" w:space="0" w:color="auto"/>
      </w:divBdr>
    </w:div>
    <w:div w:id="1436638097">
      <w:bodyDiv w:val="1"/>
      <w:marLeft w:val="0"/>
      <w:marRight w:val="0"/>
      <w:marTop w:val="0"/>
      <w:marBottom w:val="0"/>
      <w:divBdr>
        <w:top w:val="none" w:sz="0" w:space="0" w:color="auto"/>
        <w:left w:val="none" w:sz="0" w:space="0" w:color="auto"/>
        <w:bottom w:val="none" w:sz="0" w:space="0" w:color="auto"/>
        <w:right w:val="none" w:sz="0" w:space="0" w:color="auto"/>
      </w:divBdr>
    </w:div>
    <w:div w:id="1438016142">
      <w:bodyDiv w:val="1"/>
      <w:marLeft w:val="0"/>
      <w:marRight w:val="0"/>
      <w:marTop w:val="0"/>
      <w:marBottom w:val="0"/>
      <w:divBdr>
        <w:top w:val="none" w:sz="0" w:space="0" w:color="auto"/>
        <w:left w:val="none" w:sz="0" w:space="0" w:color="auto"/>
        <w:bottom w:val="none" w:sz="0" w:space="0" w:color="auto"/>
        <w:right w:val="none" w:sz="0" w:space="0" w:color="auto"/>
      </w:divBdr>
    </w:div>
    <w:div w:id="1440682735">
      <w:bodyDiv w:val="1"/>
      <w:marLeft w:val="0"/>
      <w:marRight w:val="0"/>
      <w:marTop w:val="0"/>
      <w:marBottom w:val="0"/>
      <w:divBdr>
        <w:top w:val="none" w:sz="0" w:space="0" w:color="auto"/>
        <w:left w:val="none" w:sz="0" w:space="0" w:color="auto"/>
        <w:bottom w:val="none" w:sz="0" w:space="0" w:color="auto"/>
        <w:right w:val="none" w:sz="0" w:space="0" w:color="auto"/>
      </w:divBdr>
    </w:div>
    <w:div w:id="1440684019">
      <w:bodyDiv w:val="1"/>
      <w:marLeft w:val="0"/>
      <w:marRight w:val="0"/>
      <w:marTop w:val="0"/>
      <w:marBottom w:val="0"/>
      <w:divBdr>
        <w:top w:val="none" w:sz="0" w:space="0" w:color="auto"/>
        <w:left w:val="none" w:sz="0" w:space="0" w:color="auto"/>
        <w:bottom w:val="none" w:sz="0" w:space="0" w:color="auto"/>
        <w:right w:val="none" w:sz="0" w:space="0" w:color="auto"/>
      </w:divBdr>
    </w:div>
    <w:div w:id="1441103109">
      <w:bodyDiv w:val="1"/>
      <w:marLeft w:val="0"/>
      <w:marRight w:val="0"/>
      <w:marTop w:val="0"/>
      <w:marBottom w:val="0"/>
      <w:divBdr>
        <w:top w:val="none" w:sz="0" w:space="0" w:color="auto"/>
        <w:left w:val="none" w:sz="0" w:space="0" w:color="auto"/>
        <w:bottom w:val="none" w:sz="0" w:space="0" w:color="auto"/>
        <w:right w:val="none" w:sz="0" w:space="0" w:color="auto"/>
      </w:divBdr>
    </w:div>
    <w:div w:id="1441602518">
      <w:bodyDiv w:val="1"/>
      <w:marLeft w:val="0"/>
      <w:marRight w:val="0"/>
      <w:marTop w:val="0"/>
      <w:marBottom w:val="0"/>
      <w:divBdr>
        <w:top w:val="none" w:sz="0" w:space="0" w:color="auto"/>
        <w:left w:val="none" w:sz="0" w:space="0" w:color="auto"/>
        <w:bottom w:val="none" w:sz="0" w:space="0" w:color="auto"/>
        <w:right w:val="none" w:sz="0" w:space="0" w:color="auto"/>
      </w:divBdr>
    </w:div>
    <w:div w:id="1441611300">
      <w:bodyDiv w:val="1"/>
      <w:marLeft w:val="0"/>
      <w:marRight w:val="0"/>
      <w:marTop w:val="0"/>
      <w:marBottom w:val="0"/>
      <w:divBdr>
        <w:top w:val="none" w:sz="0" w:space="0" w:color="auto"/>
        <w:left w:val="none" w:sz="0" w:space="0" w:color="auto"/>
        <w:bottom w:val="none" w:sz="0" w:space="0" w:color="auto"/>
        <w:right w:val="none" w:sz="0" w:space="0" w:color="auto"/>
      </w:divBdr>
    </w:div>
    <w:div w:id="1442070358">
      <w:bodyDiv w:val="1"/>
      <w:marLeft w:val="0"/>
      <w:marRight w:val="0"/>
      <w:marTop w:val="0"/>
      <w:marBottom w:val="0"/>
      <w:divBdr>
        <w:top w:val="none" w:sz="0" w:space="0" w:color="auto"/>
        <w:left w:val="none" w:sz="0" w:space="0" w:color="auto"/>
        <w:bottom w:val="none" w:sz="0" w:space="0" w:color="auto"/>
        <w:right w:val="none" w:sz="0" w:space="0" w:color="auto"/>
      </w:divBdr>
    </w:div>
    <w:div w:id="1442409565">
      <w:bodyDiv w:val="1"/>
      <w:marLeft w:val="0"/>
      <w:marRight w:val="0"/>
      <w:marTop w:val="0"/>
      <w:marBottom w:val="0"/>
      <w:divBdr>
        <w:top w:val="none" w:sz="0" w:space="0" w:color="auto"/>
        <w:left w:val="none" w:sz="0" w:space="0" w:color="auto"/>
        <w:bottom w:val="none" w:sz="0" w:space="0" w:color="auto"/>
        <w:right w:val="none" w:sz="0" w:space="0" w:color="auto"/>
      </w:divBdr>
    </w:div>
    <w:div w:id="1443577069">
      <w:bodyDiv w:val="1"/>
      <w:marLeft w:val="0"/>
      <w:marRight w:val="0"/>
      <w:marTop w:val="0"/>
      <w:marBottom w:val="0"/>
      <w:divBdr>
        <w:top w:val="none" w:sz="0" w:space="0" w:color="auto"/>
        <w:left w:val="none" w:sz="0" w:space="0" w:color="auto"/>
        <w:bottom w:val="none" w:sz="0" w:space="0" w:color="auto"/>
        <w:right w:val="none" w:sz="0" w:space="0" w:color="auto"/>
      </w:divBdr>
    </w:div>
    <w:div w:id="1444232448">
      <w:bodyDiv w:val="1"/>
      <w:marLeft w:val="0"/>
      <w:marRight w:val="0"/>
      <w:marTop w:val="0"/>
      <w:marBottom w:val="0"/>
      <w:divBdr>
        <w:top w:val="none" w:sz="0" w:space="0" w:color="auto"/>
        <w:left w:val="none" w:sz="0" w:space="0" w:color="auto"/>
        <w:bottom w:val="none" w:sz="0" w:space="0" w:color="auto"/>
        <w:right w:val="none" w:sz="0" w:space="0" w:color="auto"/>
      </w:divBdr>
    </w:div>
    <w:div w:id="1445425223">
      <w:bodyDiv w:val="1"/>
      <w:marLeft w:val="0"/>
      <w:marRight w:val="0"/>
      <w:marTop w:val="0"/>
      <w:marBottom w:val="0"/>
      <w:divBdr>
        <w:top w:val="none" w:sz="0" w:space="0" w:color="auto"/>
        <w:left w:val="none" w:sz="0" w:space="0" w:color="auto"/>
        <w:bottom w:val="none" w:sz="0" w:space="0" w:color="auto"/>
        <w:right w:val="none" w:sz="0" w:space="0" w:color="auto"/>
      </w:divBdr>
    </w:div>
    <w:div w:id="1445730006">
      <w:bodyDiv w:val="1"/>
      <w:marLeft w:val="0"/>
      <w:marRight w:val="0"/>
      <w:marTop w:val="0"/>
      <w:marBottom w:val="0"/>
      <w:divBdr>
        <w:top w:val="none" w:sz="0" w:space="0" w:color="auto"/>
        <w:left w:val="none" w:sz="0" w:space="0" w:color="auto"/>
        <w:bottom w:val="none" w:sz="0" w:space="0" w:color="auto"/>
        <w:right w:val="none" w:sz="0" w:space="0" w:color="auto"/>
      </w:divBdr>
    </w:div>
    <w:div w:id="1446928304">
      <w:bodyDiv w:val="1"/>
      <w:marLeft w:val="0"/>
      <w:marRight w:val="0"/>
      <w:marTop w:val="0"/>
      <w:marBottom w:val="0"/>
      <w:divBdr>
        <w:top w:val="none" w:sz="0" w:space="0" w:color="auto"/>
        <w:left w:val="none" w:sz="0" w:space="0" w:color="auto"/>
        <w:bottom w:val="none" w:sz="0" w:space="0" w:color="auto"/>
        <w:right w:val="none" w:sz="0" w:space="0" w:color="auto"/>
      </w:divBdr>
    </w:div>
    <w:div w:id="1450464872">
      <w:bodyDiv w:val="1"/>
      <w:marLeft w:val="0"/>
      <w:marRight w:val="0"/>
      <w:marTop w:val="0"/>
      <w:marBottom w:val="0"/>
      <w:divBdr>
        <w:top w:val="none" w:sz="0" w:space="0" w:color="auto"/>
        <w:left w:val="none" w:sz="0" w:space="0" w:color="auto"/>
        <w:bottom w:val="none" w:sz="0" w:space="0" w:color="auto"/>
        <w:right w:val="none" w:sz="0" w:space="0" w:color="auto"/>
      </w:divBdr>
    </w:div>
    <w:div w:id="1450665314">
      <w:bodyDiv w:val="1"/>
      <w:marLeft w:val="0"/>
      <w:marRight w:val="0"/>
      <w:marTop w:val="0"/>
      <w:marBottom w:val="0"/>
      <w:divBdr>
        <w:top w:val="none" w:sz="0" w:space="0" w:color="auto"/>
        <w:left w:val="none" w:sz="0" w:space="0" w:color="auto"/>
        <w:bottom w:val="none" w:sz="0" w:space="0" w:color="auto"/>
        <w:right w:val="none" w:sz="0" w:space="0" w:color="auto"/>
      </w:divBdr>
    </w:div>
    <w:div w:id="1452821751">
      <w:bodyDiv w:val="1"/>
      <w:marLeft w:val="0"/>
      <w:marRight w:val="0"/>
      <w:marTop w:val="0"/>
      <w:marBottom w:val="0"/>
      <w:divBdr>
        <w:top w:val="none" w:sz="0" w:space="0" w:color="auto"/>
        <w:left w:val="none" w:sz="0" w:space="0" w:color="auto"/>
        <w:bottom w:val="none" w:sz="0" w:space="0" w:color="auto"/>
        <w:right w:val="none" w:sz="0" w:space="0" w:color="auto"/>
      </w:divBdr>
    </w:div>
    <w:div w:id="1454833724">
      <w:bodyDiv w:val="1"/>
      <w:marLeft w:val="0"/>
      <w:marRight w:val="0"/>
      <w:marTop w:val="0"/>
      <w:marBottom w:val="0"/>
      <w:divBdr>
        <w:top w:val="none" w:sz="0" w:space="0" w:color="auto"/>
        <w:left w:val="none" w:sz="0" w:space="0" w:color="auto"/>
        <w:bottom w:val="none" w:sz="0" w:space="0" w:color="auto"/>
        <w:right w:val="none" w:sz="0" w:space="0" w:color="auto"/>
      </w:divBdr>
    </w:div>
    <w:div w:id="1455514373">
      <w:bodyDiv w:val="1"/>
      <w:marLeft w:val="0"/>
      <w:marRight w:val="0"/>
      <w:marTop w:val="0"/>
      <w:marBottom w:val="0"/>
      <w:divBdr>
        <w:top w:val="none" w:sz="0" w:space="0" w:color="auto"/>
        <w:left w:val="none" w:sz="0" w:space="0" w:color="auto"/>
        <w:bottom w:val="none" w:sz="0" w:space="0" w:color="auto"/>
        <w:right w:val="none" w:sz="0" w:space="0" w:color="auto"/>
      </w:divBdr>
    </w:div>
    <w:div w:id="1456366744">
      <w:bodyDiv w:val="1"/>
      <w:marLeft w:val="0"/>
      <w:marRight w:val="0"/>
      <w:marTop w:val="0"/>
      <w:marBottom w:val="0"/>
      <w:divBdr>
        <w:top w:val="none" w:sz="0" w:space="0" w:color="auto"/>
        <w:left w:val="none" w:sz="0" w:space="0" w:color="auto"/>
        <w:bottom w:val="none" w:sz="0" w:space="0" w:color="auto"/>
        <w:right w:val="none" w:sz="0" w:space="0" w:color="auto"/>
      </w:divBdr>
    </w:div>
    <w:div w:id="1457333614">
      <w:bodyDiv w:val="1"/>
      <w:marLeft w:val="0"/>
      <w:marRight w:val="0"/>
      <w:marTop w:val="0"/>
      <w:marBottom w:val="0"/>
      <w:divBdr>
        <w:top w:val="none" w:sz="0" w:space="0" w:color="auto"/>
        <w:left w:val="none" w:sz="0" w:space="0" w:color="auto"/>
        <w:bottom w:val="none" w:sz="0" w:space="0" w:color="auto"/>
        <w:right w:val="none" w:sz="0" w:space="0" w:color="auto"/>
      </w:divBdr>
    </w:div>
    <w:div w:id="1459104293">
      <w:bodyDiv w:val="1"/>
      <w:marLeft w:val="0"/>
      <w:marRight w:val="0"/>
      <w:marTop w:val="0"/>
      <w:marBottom w:val="0"/>
      <w:divBdr>
        <w:top w:val="none" w:sz="0" w:space="0" w:color="auto"/>
        <w:left w:val="none" w:sz="0" w:space="0" w:color="auto"/>
        <w:bottom w:val="none" w:sz="0" w:space="0" w:color="auto"/>
        <w:right w:val="none" w:sz="0" w:space="0" w:color="auto"/>
      </w:divBdr>
    </w:div>
    <w:div w:id="1459453584">
      <w:bodyDiv w:val="1"/>
      <w:marLeft w:val="0"/>
      <w:marRight w:val="0"/>
      <w:marTop w:val="0"/>
      <w:marBottom w:val="0"/>
      <w:divBdr>
        <w:top w:val="none" w:sz="0" w:space="0" w:color="auto"/>
        <w:left w:val="none" w:sz="0" w:space="0" w:color="auto"/>
        <w:bottom w:val="none" w:sz="0" w:space="0" w:color="auto"/>
        <w:right w:val="none" w:sz="0" w:space="0" w:color="auto"/>
      </w:divBdr>
    </w:div>
    <w:div w:id="1459832949">
      <w:bodyDiv w:val="1"/>
      <w:marLeft w:val="0"/>
      <w:marRight w:val="0"/>
      <w:marTop w:val="0"/>
      <w:marBottom w:val="0"/>
      <w:divBdr>
        <w:top w:val="none" w:sz="0" w:space="0" w:color="auto"/>
        <w:left w:val="none" w:sz="0" w:space="0" w:color="auto"/>
        <w:bottom w:val="none" w:sz="0" w:space="0" w:color="auto"/>
        <w:right w:val="none" w:sz="0" w:space="0" w:color="auto"/>
      </w:divBdr>
    </w:div>
    <w:div w:id="1460152589">
      <w:bodyDiv w:val="1"/>
      <w:marLeft w:val="0"/>
      <w:marRight w:val="0"/>
      <w:marTop w:val="0"/>
      <w:marBottom w:val="0"/>
      <w:divBdr>
        <w:top w:val="none" w:sz="0" w:space="0" w:color="auto"/>
        <w:left w:val="none" w:sz="0" w:space="0" w:color="auto"/>
        <w:bottom w:val="none" w:sz="0" w:space="0" w:color="auto"/>
        <w:right w:val="none" w:sz="0" w:space="0" w:color="auto"/>
      </w:divBdr>
    </w:div>
    <w:div w:id="1460875317">
      <w:bodyDiv w:val="1"/>
      <w:marLeft w:val="0"/>
      <w:marRight w:val="0"/>
      <w:marTop w:val="0"/>
      <w:marBottom w:val="0"/>
      <w:divBdr>
        <w:top w:val="none" w:sz="0" w:space="0" w:color="auto"/>
        <w:left w:val="none" w:sz="0" w:space="0" w:color="auto"/>
        <w:bottom w:val="none" w:sz="0" w:space="0" w:color="auto"/>
        <w:right w:val="none" w:sz="0" w:space="0" w:color="auto"/>
      </w:divBdr>
    </w:div>
    <w:div w:id="1462501485">
      <w:bodyDiv w:val="1"/>
      <w:marLeft w:val="0"/>
      <w:marRight w:val="0"/>
      <w:marTop w:val="0"/>
      <w:marBottom w:val="0"/>
      <w:divBdr>
        <w:top w:val="none" w:sz="0" w:space="0" w:color="auto"/>
        <w:left w:val="none" w:sz="0" w:space="0" w:color="auto"/>
        <w:bottom w:val="none" w:sz="0" w:space="0" w:color="auto"/>
        <w:right w:val="none" w:sz="0" w:space="0" w:color="auto"/>
      </w:divBdr>
    </w:div>
    <w:div w:id="1462921315">
      <w:bodyDiv w:val="1"/>
      <w:marLeft w:val="0"/>
      <w:marRight w:val="0"/>
      <w:marTop w:val="0"/>
      <w:marBottom w:val="0"/>
      <w:divBdr>
        <w:top w:val="none" w:sz="0" w:space="0" w:color="auto"/>
        <w:left w:val="none" w:sz="0" w:space="0" w:color="auto"/>
        <w:bottom w:val="none" w:sz="0" w:space="0" w:color="auto"/>
        <w:right w:val="none" w:sz="0" w:space="0" w:color="auto"/>
      </w:divBdr>
    </w:div>
    <w:div w:id="1463578316">
      <w:bodyDiv w:val="1"/>
      <w:marLeft w:val="0"/>
      <w:marRight w:val="0"/>
      <w:marTop w:val="0"/>
      <w:marBottom w:val="0"/>
      <w:divBdr>
        <w:top w:val="none" w:sz="0" w:space="0" w:color="auto"/>
        <w:left w:val="none" w:sz="0" w:space="0" w:color="auto"/>
        <w:bottom w:val="none" w:sz="0" w:space="0" w:color="auto"/>
        <w:right w:val="none" w:sz="0" w:space="0" w:color="auto"/>
      </w:divBdr>
    </w:div>
    <w:div w:id="1465074902">
      <w:bodyDiv w:val="1"/>
      <w:marLeft w:val="0"/>
      <w:marRight w:val="0"/>
      <w:marTop w:val="0"/>
      <w:marBottom w:val="0"/>
      <w:divBdr>
        <w:top w:val="none" w:sz="0" w:space="0" w:color="auto"/>
        <w:left w:val="none" w:sz="0" w:space="0" w:color="auto"/>
        <w:bottom w:val="none" w:sz="0" w:space="0" w:color="auto"/>
        <w:right w:val="none" w:sz="0" w:space="0" w:color="auto"/>
      </w:divBdr>
    </w:div>
    <w:div w:id="1466048494">
      <w:bodyDiv w:val="1"/>
      <w:marLeft w:val="0"/>
      <w:marRight w:val="0"/>
      <w:marTop w:val="0"/>
      <w:marBottom w:val="0"/>
      <w:divBdr>
        <w:top w:val="none" w:sz="0" w:space="0" w:color="auto"/>
        <w:left w:val="none" w:sz="0" w:space="0" w:color="auto"/>
        <w:bottom w:val="none" w:sz="0" w:space="0" w:color="auto"/>
        <w:right w:val="none" w:sz="0" w:space="0" w:color="auto"/>
      </w:divBdr>
    </w:div>
    <w:div w:id="1466460104">
      <w:bodyDiv w:val="1"/>
      <w:marLeft w:val="0"/>
      <w:marRight w:val="0"/>
      <w:marTop w:val="0"/>
      <w:marBottom w:val="0"/>
      <w:divBdr>
        <w:top w:val="none" w:sz="0" w:space="0" w:color="auto"/>
        <w:left w:val="none" w:sz="0" w:space="0" w:color="auto"/>
        <w:bottom w:val="none" w:sz="0" w:space="0" w:color="auto"/>
        <w:right w:val="none" w:sz="0" w:space="0" w:color="auto"/>
      </w:divBdr>
    </w:div>
    <w:div w:id="1467506433">
      <w:bodyDiv w:val="1"/>
      <w:marLeft w:val="0"/>
      <w:marRight w:val="0"/>
      <w:marTop w:val="0"/>
      <w:marBottom w:val="0"/>
      <w:divBdr>
        <w:top w:val="none" w:sz="0" w:space="0" w:color="auto"/>
        <w:left w:val="none" w:sz="0" w:space="0" w:color="auto"/>
        <w:bottom w:val="none" w:sz="0" w:space="0" w:color="auto"/>
        <w:right w:val="none" w:sz="0" w:space="0" w:color="auto"/>
      </w:divBdr>
    </w:div>
    <w:div w:id="1467890744">
      <w:bodyDiv w:val="1"/>
      <w:marLeft w:val="0"/>
      <w:marRight w:val="0"/>
      <w:marTop w:val="0"/>
      <w:marBottom w:val="0"/>
      <w:divBdr>
        <w:top w:val="none" w:sz="0" w:space="0" w:color="auto"/>
        <w:left w:val="none" w:sz="0" w:space="0" w:color="auto"/>
        <w:bottom w:val="none" w:sz="0" w:space="0" w:color="auto"/>
        <w:right w:val="none" w:sz="0" w:space="0" w:color="auto"/>
      </w:divBdr>
    </w:div>
    <w:div w:id="1470325398">
      <w:bodyDiv w:val="1"/>
      <w:marLeft w:val="0"/>
      <w:marRight w:val="0"/>
      <w:marTop w:val="0"/>
      <w:marBottom w:val="0"/>
      <w:divBdr>
        <w:top w:val="none" w:sz="0" w:space="0" w:color="auto"/>
        <w:left w:val="none" w:sz="0" w:space="0" w:color="auto"/>
        <w:bottom w:val="none" w:sz="0" w:space="0" w:color="auto"/>
        <w:right w:val="none" w:sz="0" w:space="0" w:color="auto"/>
      </w:divBdr>
    </w:div>
    <w:div w:id="1470366112">
      <w:bodyDiv w:val="1"/>
      <w:marLeft w:val="0"/>
      <w:marRight w:val="0"/>
      <w:marTop w:val="0"/>
      <w:marBottom w:val="0"/>
      <w:divBdr>
        <w:top w:val="none" w:sz="0" w:space="0" w:color="auto"/>
        <w:left w:val="none" w:sz="0" w:space="0" w:color="auto"/>
        <w:bottom w:val="none" w:sz="0" w:space="0" w:color="auto"/>
        <w:right w:val="none" w:sz="0" w:space="0" w:color="auto"/>
      </w:divBdr>
    </w:div>
    <w:div w:id="1471165891">
      <w:bodyDiv w:val="1"/>
      <w:marLeft w:val="0"/>
      <w:marRight w:val="0"/>
      <w:marTop w:val="0"/>
      <w:marBottom w:val="0"/>
      <w:divBdr>
        <w:top w:val="none" w:sz="0" w:space="0" w:color="auto"/>
        <w:left w:val="none" w:sz="0" w:space="0" w:color="auto"/>
        <w:bottom w:val="none" w:sz="0" w:space="0" w:color="auto"/>
        <w:right w:val="none" w:sz="0" w:space="0" w:color="auto"/>
      </w:divBdr>
    </w:div>
    <w:div w:id="1473595879">
      <w:bodyDiv w:val="1"/>
      <w:marLeft w:val="0"/>
      <w:marRight w:val="0"/>
      <w:marTop w:val="0"/>
      <w:marBottom w:val="0"/>
      <w:divBdr>
        <w:top w:val="none" w:sz="0" w:space="0" w:color="auto"/>
        <w:left w:val="none" w:sz="0" w:space="0" w:color="auto"/>
        <w:bottom w:val="none" w:sz="0" w:space="0" w:color="auto"/>
        <w:right w:val="none" w:sz="0" w:space="0" w:color="auto"/>
      </w:divBdr>
    </w:div>
    <w:div w:id="1474324252">
      <w:bodyDiv w:val="1"/>
      <w:marLeft w:val="0"/>
      <w:marRight w:val="0"/>
      <w:marTop w:val="0"/>
      <w:marBottom w:val="0"/>
      <w:divBdr>
        <w:top w:val="none" w:sz="0" w:space="0" w:color="auto"/>
        <w:left w:val="none" w:sz="0" w:space="0" w:color="auto"/>
        <w:bottom w:val="none" w:sz="0" w:space="0" w:color="auto"/>
        <w:right w:val="none" w:sz="0" w:space="0" w:color="auto"/>
      </w:divBdr>
    </w:div>
    <w:div w:id="1474787375">
      <w:bodyDiv w:val="1"/>
      <w:marLeft w:val="0"/>
      <w:marRight w:val="0"/>
      <w:marTop w:val="0"/>
      <w:marBottom w:val="0"/>
      <w:divBdr>
        <w:top w:val="none" w:sz="0" w:space="0" w:color="auto"/>
        <w:left w:val="none" w:sz="0" w:space="0" w:color="auto"/>
        <w:bottom w:val="none" w:sz="0" w:space="0" w:color="auto"/>
        <w:right w:val="none" w:sz="0" w:space="0" w:color="auto"/>
      </w:divBdr>
    </w:div>
    <w:div w:id="1475291884">
      <w:bodyDiv w:val="1"/>
      <w:marLeft w:val="0"/>
      <w:marRight w:val="0"/>
      <w:marTop w:val="0"/>
      <w:marBottom w:val="0"/>
      <w:divBdr>
        <w:top w:val="none" w:sz="0" w:space="0" w:color="auto"/>
        <w:left w:val="none" w:sz="0" w:space="0" w:color="auto"/>
        <w:bottom w:val="none" w:sz="0" w:space="0" w:color="auto"/>
        <w:right w:val="none" w:sz="0" w:space="0" w:color="auto"/>
      </w:divBdr>
    </w:div>
    <w:div w:id="1480876300">
      <w:bodyDiv w:val="1"/>
      <w:marLeft w:val="0"/>
      <w:marRight w:val="0"/>
      <w:marTop w:val="0"/>
      <w:marBottom w:val="0"/>
      <w:divBdr>
        <w:top w:val="none" w:sz="0" w:space="0" w:color="auto"/>
        <w:left w:val="none" w:sz="0" w:space="0" w:color="auto"/>
        <w:bottom w:val="none" w:sz="0" w:space="0" w:color="auto"/>
        <w:right w:val="none" w:sz="0" w:space="0" w:color="auto"/>
      </w:divBdr>
    </w:div>
    <w:div w:id="1480996428">
      <w:bodyDiv w:val="1"/>
      <w:marLeft w:val="0"/>
      <w:marRight w:val="0"/>
      <w:marTop w:val="0"/>
      <w:marBottom w:val="0"/>
      <w:divBdr>
        <w:top w:val="none" w:sz="0" w:space="0" w:color="auto"/>
        <w:left w:val="none" w:sz="0" w:space="0" w:color="auto"/>
        <w:bottom w:val="none" w:sz="0" w:space="0" w:color="auto"/>
        <w:right w:val="none" w:sz="0" w:space="0" w:color="auto"/>
      </w:divBdr>
    </w:div>
    <w:div w:id="1481191731">
      <w:bodyDiv w:val="1"/>
      <w:marLeft w:val="0"/>
      <w:marRight w:val="0"/>
      <w:marTop w:val="0"/>
      <w:marBottom w:val="0"/>
      <w:divBdr>
        <w:top w:val="none" w:sz="0" w:space="0" w:color="auto"/>
        <w:left w:val="none" w:sz="0" w:space="0" w:color="auto"/>
        <w:bottom w:val="none" w:sz="0" w:space="0" w:color="auto"/>
        <w:right w:val="none" w:sz="0" w:space="0" w:color="auto"/>
      </w:divBdr>
    </w:div>
    <w:div w:id="1482650710">
      <w:bodyDiv w:val="1"/>
      <w:marLeft w:val="0"/>
      <w:marRight w:val="0"/>
      <w:marTop w:val="0"/>
      <w:marBottom w:val="0"/>
      <w:divBdr>
        <w:top w:val="none" w:sz="0" w:space="0" w:color="auto"/>
        <w:left w:val="none" w:sz="0" w:space="0" w:color="auto"/>
        <w:bottom w:val="none" w:sz="0" w:space="0" w:color="auto"/>
        <w:right w:val="none" w:sz="0" w:space="0" w:color="auto"/>
      </w:divBdr>
    </w:div>
    <w:div w:id="1484392895">
      <w:bodyDiv w:val="1"/>
      <w:marLeft w:val="0"/>
      <w:marRight w:val="0"/>
      <w:marTop w:val="0"/>
      <w:marBottom w:val="0"/>
      <w:divBdr>
        <w:top w:val="none" w:sz="0" w:space="0" w:color="auto"/>
        <w:left w:val="none" w:sz="0" w:space="0" w:color="auto"/>
        <w:bottom w:val="none" w:sz="0" w:space="0" w:color="auto"/>
        <w:right w:val="none" w:sz="0" w:space="0" w:color="auto"/>
      </w:divBdr>
    </w:div>
    <w:div w:id="1486511509">
      <w:bodyDiv w:val="1"/>
      <w:marLeft w:val="0"/>
      <w:marRight w:val="0"/>
      <w:marTop w:val="0"/>
      <w:marBottom w:val="0"/>
      <w:divBdr>
        <w:top w:val="none" w:sz="0" w:space="0" w:color="auto"/>
        <w:left w:val="none" w:sz="0" w:space="0" w:color="auto"/>
        <w:bottom w:val="none" w:sz="0" w:space="0" w:color="auto"/>
        <w:right w:val="none" w:sz="0" w:space="0" w:color="auto"/>
      </w:divBdr>
    </w:div>
    <w:div w:id="1487696992">
      <w:bodyDiv w:val="1"/>
      <w:marLeft w:val="0"/>
      <w:marRight w:val="0"/>
      <w:marTop w:val="0"/>
      <w:marBottom w:val="0"/>
      <w:divBdr>
        <w:top w:val="none" w:sz="0" w:space="0" w:color="auto"/>
        <w:left w:val="none" w:sz="0" w:space="0" w:color="auto"/>
        <w:bottom w:val="none" w:sz="0" w:space="0" w:color="auto"/>
        <w:right w:val="none" w:sz="0" w:space="0" w:color="auto"/>
      </w:divBdr>
    </w:div>
    <w:div w:id="1488017214">
      <w:bodyDiv w:val="1"/>
      <w:marLeft w:val="0"/>
      <w:marRight w:val="0"/>
      <w:marTop w:val="0"/>
      <w:marBottom w:val="0"/>
      <w:divBdr>
        <w:top w:val="none" w:sz="0" w:space="0" w:color="auto"/>
        <w:left w:val="none" w:sz="0" w:space="0" w:color="auto"/>
        <w:bottom w:val="none" w:sz="0" w:space="0" w:color="auto"/>
        <w:right w:val="none" w:sz="0" w:space="0" w:color="auto"/>
      </w:divBdr>
    </w:div>
    <w:div w:id="1488129228">
      <w:bodyDiv w:val="1"/>
      <w:marLeft w:val="0"/>
      <w:marRight w:val="0"/>
      <w:marTop w:val="0"/>
      <w:marBottom w:val="0"/>
      <w:divBdr>
        <w:top w:val="none" w:sz="0" w:space="0" w:color="auto"/>
        <w:left w:val="none" w:sz="0" w:space="0" w:color="auto"/>
        <w:bottom w:val="none" w:sz="0" w:space="0" w:color="auto"/>
        <w:right w:val="none" w:sz="0" w:space="0" w:color="auto"/>
      </w:divBdr>
    </w:div>
    <w:div w:id="1490050934">
      <w:bodyDiv w:val="1"/>
      <w:marLeft w:val="0"/>
      <w:marRight w:val="0"/>
      <w:marTop w:val="0"/>
      <w:marBottom w:val="0"/>
      <w:divBdr>
        <w:top w:val="none" w:sz="0" w:space="0" w:color="auto"/>
        <w:left w:val="none" w:sz="0" w:space="0" w:color="auto"/>
        <w:bottom w:val="none" w:sz="0" w:space="0" w:color="auto"/>
        <w:right w:val="none" w:sz="0" w:space="0" w:color="auto"/>
      </w:divBdr>
    </w:div>
    <w:div w:id="1493063373">
      <w:bodyDiv w:val="1"/>
      <w:marLeft w:val="0"/>
      <w:marRight w:val="0"/>
      <w:marTop w:val="0"/>
      <w:marBottom w:val="0"/>
      <w:divBdr>
        <w:top w:val="none" w:sz="0" w:space="0" w:color="auto"/>
        <w:left w:val="none" w:sz="0" w:space="0" w:color="auto"/>
        <w:bottom w:val="none" w:sz="0" w:space="0" w:color="auto"/>
        <w:right w:val="none" w:sz="0" w:space="0" w:color="auto"/>
      </w:divBdr>
    </w:div>
    <w:div w:id="1494176874">
      <w:bodyDiv w:val="1"/>
      <w:marLeft w:val="0"/>
      <w:marRight w:val="0"/>
      <w:marTop w:val="0"/>
      <w:marBottom w:val="0"/>
      <w:divBdr>
        <w:top w:val="none" w:sz="0" w:space="0" w:color="auto"/>
        <w:left w:val="none" w:sz="0" w:space="0" w:color="auto"/>
        <w:bottom w:val="none" w:sz="0" w:space="0" w:color="auto"/>
        <w:right w:val="none" w:sz="0" w:space="0" w:color="auto"/>
      </w:divBdr>
    </w:div>
    <w:div w:id="1495224766">
      <w:bodyDiv w:val="1"/>
      <w:marLeft w:val="0"/>
      <w:marRight w:val="0"/>
      <w:marTop w:val="0"/>
      <w:marBottom w:val="0"/>
      <w:divBdr>
        <w:top w:val="none" w:sz="0" w:space="0" w:color="auto"/>
        <w:left w:val="none" w:sz="0" w:space="0" w:color="auto"/>
        <w:bottom w:val="none" w:sz="0" w:space="0" w:color="auto"/>
        <w:right w:val="none" w:sz="0" w:space="0" w:color="auto"/>
      </w:divBdr>
    </w:div>
    <w:div w:id="1497762993">
      <w:bodyDiv w:val="1"/>
      <w:marLeft w:val="0"/>
      <w:marRight w:val="0"/>
      <w:marTop w:val="0"/>
      <w:marBottom w:val="0"/>
      <w:divBdr>
        <w:top w:val="none" w:sz="0" w:space="0" w:color="auto"/>
        <w:left w:val="none" w:sz="0" w:space="0" w:color="auto"/>
        <w:bottom w:val="none" w:sz="0" w:space="0" w:color="auto"/>
        <w:right w:val="none" w:sz="0" w:space="0" w:color="auto"/>
      </w:divBdr>
    </w:div>
    <w:div w:id="1499953747">
      <w:bodyDiv w:val="1"/>
      <w:marLeft w:val="0"/>
      <w:marRight w:val="0"/>
      <w:marTop w:val="0"/>
      <w:marBottom w:val="0"/>
      <w:divBdr>
        <w:top w:val="none" w:sz="0" w:space="0" w:color="auto"/>
        <w:left w:val="none" w:sz="0" w:space="0" w:color="auto"/>
        <w:bottom w:val="none" w:sz="0" w:space="0" w:color="auto"/>
        <w:right w:val="none" w:sz="0" w:space="0" w:color="auto"/>
      </w:divBdr>
    </w:div>
    <w:div w:id="1501389703">
      <w:bodyDiv w:val="1"/>
      <w:marLeft w:val="0"/>
      <w:marRight w:val="0"/>
      <w:marTop w:val="0"/>
      <w:marBottom w:val="0"/>
      <w:divBdr>
        <w:top w:val="none" w:sz="0" w:space="0" w:color="auto"/>
        <w:left w:val="none" w:sz="0" w:space="0" w:color="auto"/>
        <w:bottom w:val="none" w:sz="0" w:space="0" w:color="auto"/>
        <w:right w:val="none" w:sz="0" w:space="0" w:color="auto"/>
      </w:divBdr>
    </w:div>
    <w:div w:id="1502626681">
      <w:bodyDiv w:val="1"/>
      <w:marLeft w:val="0"/>
      <w:marRight w:val="0"/>
      <w:marTop w:val="0"/>
      <w:marBottom w:val="0"/>
      <w:divBdr>
        <w:top w:val="none" w:sz="0" w:space="0" w:color="auto"/>
        <w:left w:val="none" w:sz="0" w:space="0" w:color="auto"/>
        <w:bottom w:val="none" w:sz="0" w:space="0" w:color="auto"/>
        <w:right w:val="none" w:sz="0" w:space="0" w:color="auto"/>
      </w:divBdr>
    </w:div>
    <w:div w:id="1502964080">
      <w:bodyDiv w:val="1"/>
      <w:marLeft w:val="0"/>
      <w:marRight w:val="0"/>
      <w:marTop w:val="0"/>
      <w:marBottom w:val="0"/>
      <w:divBdr>
        <w:top w:val="none" w:sz="0" w:space="0" w:color="auto"/>
        <w:left w:val="none" w:sz="0" w:space="0" w:color="auto"/>
        <w:bottom w:val="none" w:sz="0" w:space="0" w:color="auto"/>
        <w:right w:val="none" w:sz="0" w:space="0" w:color="auto"/>
      </w:divBdr>
    </w:div>
    <w:div w:id="1506749676">
      <w:bodyDiv w:val="1"/>
      <w:marLeft w:val="0"/>
      <w:marRight w:val="0"/>
      <w:marTop w:val="0"/>
      <w:marBottom w:val="0"/>
      <w:divBdr>
        <w:top w:val="none" w:sz="0" w:space="0" w:color="auto"/>
        <w:left w:val="none" w:sz="0" w:space="0" w:color="auto"/>
        <w:bottom w:val="none" w:sz="0" w:space="0" w:color="auto"/>
        <w:right w:val="none" w:sz="0" w:space="0" w:color="auto"/>
      </w:divBdr>
    </w:div>
    <w:div w:id="1508054167">
      <w:bodyDiv w:val="1"/>
      <w:marLeft w:val="0"/>
      <w:marRight w:val="0"/>
      <w:marTop w:val="0"/>
      <w:marBottom w:val="0"/>
      <w:divBdr>
        <w:top w:val="none" w:sz="0" w:space="0" w:color="auto"/>
        <w:left w:val="none" w:sz="0" w:space="0" w:color="auto"/>
        <w:bottom w:val="none" w:sz="0" w:space="0" w:color="auto"/>
        <w:right w:val="none" w:sz="0" w:space="0" w:color="auto"/>
      </w:divBdr>
    </w:div>
    <w:div w:id="1510098233">
      <w:bodyDiv w:val="1"/>
      <w:marLeft w:val="0"/>
      <w:marRight w:val="0"/>
      <w:marTop w:val="0"/>
      <w:marBottom w:val="0"/>
      <w:divBdr>
        <w:top w:val="none" w:sz="0" w:space="0" w:color="auto"/>
        <w:left w:val="none" w:sz="0" w:space="0" w:color="auto"/>
        <w:bottom w:val="none" w:sz="0" w:space="0" w:color="auto"/>
        <w:right w:val="none" w:sz="0" w:space="0" w:color="auto"/>
      </w:divBdr>
    </w:div>
    <w:div w:id="1510295191">
      <w:bodyDiv w:val="1"/>
      <w:marLeft w:val="0"/>
      <w:marRight w:val="0"/>
      <w:marTop w:val="0"/>
      <w:marBottom w:val="0"/>
      <w:divBdr>
        <w:top w:val="none" w:sz="0" w:space="0" w:color="auto"/>
        <w:left w:val="none" w:sz="0" w:space="0" w:color="auto"/>
        <w:bottom w:val="none" w:sz="0" w:space="0" w:color="auto"/>
        <w:right w:val="none" w:sz="0" w:space="0" w:color="auto"/>
      </w:divBdr>
    </w:div>
    <w:div w:id="1513490903">
      <w:bodyDiv w:val="1"/>
      <w:marLeft w:val="0"/>
      <w:marRight w:val="0"/>
      <w:marTop w:val="0"/>
      <w:marBottom w:val="0"/>
      <w:divBdr>
        <w:top w:val="none" w:sz="0" w:space="0" w:color="auto"/>
        <w:left w:val="none" w:sz="0" w:space="0" w:color="auto"/>
        <w:bottom w:val="none" w:sz="0" w:space="0" w:color="auto"/>
        <w:right w:val="none" w:sz="0" w:space="0" w:color="auto"/>
      </w:divBdr>
    </w:div>
    <w:div w:id="1514026845">
      <w:bodyDiv w:val="1"/>
      <w:marLeft w:val="0"/>
      <w:marRight w:val="0"/>
      <w:marTop w:val="0"/>
      <w:marBottom w:val="0"/>
      <w:divBdr>
        <w:top w:val="none" w:sz="0" w:space="0" w:color="auto"/>
        <w:left w:val="none" w:sz="0" w:space="0" w:color="auto"/>
        <w:bottom w:val="none" w:sz="0" w:space="0" w:color="auto"/>
        <w:right w:val="none" w:sz="0" w:space="0" w:color="auto"/>
      </w:divBdr>
    </w:div>
    <w:div w:id="1514104401">
      <w:bodyDiv w:val="1"/>
      <w:marLeft w:val="0"/>
      <w:marRight w:val="0"/>
      <w:marTop w:val="0"/>
      <w:marBottom w:val="0"/>
      <w:divBdr>
        <w:top w:val="none" w:sz="0" w:space="0" w:color="auto"/>
        <w:left w:val="none" w:sz="0" w:space="0" w:color="auto"/>
        <w:bottom w:val="none" w:sz="0" w:space="0" w:color="auto"/>
        <w:right w:val="none" w:sz="0" w:space="0" w:color="auto"/>
      </w:divBdr>
    </w:div>
    <w:div w:id="1515729873">
      <w:bodyDiv w:val="1"/>
      <w:marLeft w:val="0"/>
      <w:marRight w:val="0"/>
      <w:marTop w:val="0"/>
      <w:marBottom w:val="0"/>
      <w:divBdr>
        <w:top w:val="none" w:sz="0" w:space="0" w:color="auto"/>
        <w:left w:val="none" w:sz="0" w:space="0" w:color="auto"/>
        <w:bottom w:val="none" w:sz="0" w:space="0" w:color="auto"/>
        <w:right w:val="none" w:sz="0" w:space="0" w:color="auto"/>
      </w:divBdr>
    </w:div>
    <w:div w:id="1515995281">
      <w:bodyDiv w:val="1"/>
      <w:marLeft w:val="0"/>
      <w:marRight w:val="0"/>
      <w:marTop w:val="0"/>
      <w:marBottom w:val="0"/>
      <w:divBdr>
        <w:top w:val="none" w:sz="0" w:space="0" w:color="auto"/>
        <w:left w:val="none" w:sz="0" w:space="0" w:color="auto"/>
        <w:bottom w:val="none" w:sz="0" w:space="0" w:color="auto"/>
        <w:right w:val="none" w:sz="0" w:space="0" w:color="auto"/>
      </w:divBdr>
    </w:div>
    <w:div w:id="1520007981">
      <w:bodyDiv w:val="1"/>
      <w:marLeft w:val="0"/>
      <w:marRight w:val="0"/>
      <w:marTop w:val="0"/>
      <w:marBottom w:val="0"/>
      <w:divBdr>
        <w:top w:val="none" w:sz="0" w:space="0" w:color="auto"/>
        <w:left w:val="none" w:sz="0" w:space="0" w:color="auto"/>
        <w:bottom w:val="none" w:sz="0" w:space="0" w:color="auto"/>
        <w:right w:val="none" w:sz="0" w:space="0" w:color="auto"/>
      </w:divBdr>
    </w:div>
    <w:div w:id="1521698792">
      <w:bodyDiv w:val="1"/>
      <w:marLeft w:val="0"/>
      <w:marRight w:val="0"/>
      <w:marTop w:val="0"/>
      <w:marBottom w:val="0"/>
      <w:divBdr>
        <w:top w:val="none" w:sz="0" w:space="0" w:color="auto"/>
        <w:left w:val="none" w:sz="0" w:space="0" w:color="auto"/>
        <w:bottom w:val="none" w:sz="0" w:space="0" w:color="auto"/>
        <w:right w:val="none" w:sz="0" w:space="0" w:color="auto"/>
      </w:divBdr>
    </w:div>
    <w:div w:id="1522009578">
      <w:bodyDiv w:val="1"/>
      <w:marLeft w:val="0"/>
      <w:marRight w:val="0"/>
      <w:marTop w:val="0"/>
      <w:marBottom w:val="0"/>
      <w:divBdr>
        <w:top w:val="none" w:sz="0" w:space="0" w:color="auto"/>
        <w:left w:val="none" w:sz="0" w:space="0" w:color="auto"/>
        <w:bottom w:val="none" w:sz="0" w:space="0" w:color="auto"/>
        <w:right w:val="none" w:sz="0" w:space="0" w:color="auto"/>
      </w:divBdr>
    </w:div>
    <w:div w:id="1523783075">
      <w:bodyDiv w:val="1"/>
      <w:marLeft w:val="0"/>
      <w:marRight w:val="0"/>
      <w:marTop w:val="0"/>
      <w:marBottom w:val="0"/>
      <w:divBdr>
        <w:top w:val="none" w:sz="0" w:space="0" w:color="auto"/>
        <w:left w:val="none" w:sz="0" w:space="0" w:color="auto"/>
        <w:bottom w:val="none" w:sz="0" w:space="0" w:color="auto"/>
        <w:right w:val="none" w:sz="0" w:space="0" w:color="auto"/>
      </w:divBdr>
    </w:div>
    <w:div w:id="1525943512">
      <w:bodyDiv w:val="1"/>
      <w:marLeft w:val="0"/>
      <w:marRight w:val="0"/>
      <w:marTop w:val="0"/>
      <w:marBottom w:val="0"/>
      <w:divBdr>
        <w:top w:val="none" w:sz="0" w:space="0" w:color="auto"/>
        <w:left w:val="none" w:sz="0" w:space="0" w:color="auto"/>
        <w:bottom w:val="none" w:sz="0" w:space="0" w:color="auto"/>
        <w:right w:val="none" w:sz="0" w:space="0" w:color="auto"/>
      </w:divBdr>
    </w:div>
    <w:div w:id="1526551484">
      <w:bodyDiv w:val="1"/>
      <w:marLeft w:val="0"/>
      <w:marRight w:val="0"/>
      <w:marTop w:val="0"/>
      <w:marBottom w:val="0"/>
      <w:divBdr>
        <w:top w:val="none" w:sz="0" w:space="0" w:color="auto"/>
        <w:left w:val="none" w:sz="0" w:space="0" w:color="auto"/>
        <w:bottom w:val="none" w:sz="0" w:space="0" w:color="auto"/>
        <w:right w:val="none" w:sz="0" w:space="0" w:color="auto"/>
      </w:divBdr>
    </w:div>
    <w:div w:id="1526752763">
      <w:bodyDiv w:val="1"/>
      <w:marLeft w:val="0"/>
      <w:marRight w:val="0"/>
      <w:marTop w:val="0"/>
      <w:marBottom w:val="0"/>
      <w:divBdr>
        <w:top w:val="none" w:sz="0" w:space="0" w:color="auto"/>
        <w:left w:val="none" w:sz="0" w:space="0" w:color="auto"/>
        <w:bottom w:val="none" w:sz="0" w:space="0" w:color="auto"/>
        <w:right w:val="none" w:sz="0" w:space="0" w:color="auto"/>
      </w:divBdr>
    </w:div>
    <w:div w:id="1527793800">
      <w:bodyDiv w:val="1"/>
      <w:marLeft w:val="0"/>
      <w:marRight w:val="0"/>
      <w:marTop w:val="0"/>
      <w:marBottom w:val="0"/>
      <w:divBdr>
        <w:top w:val="none" w:sz="0" w:space="0" w:color="auto"/>
        <w:left w:val="none" w:sz="0" w:space="0" w:color="auto"/>
        <w:bottom w:val="none" w:sz="0" w:space="0" w:color="auto"/>
        <w:right w:val="none" w:sz="0" w:space="0" w:color="auto"/>
      </w:divBdr>
    </w:div>
    <w:div w:id="1529952214">
      <w:bodyDiv w:val="1"/>
      <w:marLeft w:val="0"/>
      <w:marRight w:val="0"/>
      <w:marTop w:val="0"/>
      <w:marBottom w:val="0"/>
      <w:divBdr>
        <w:top w:val="none" w:sz="0" w:space="0" w:color="auto"/>
        <w:left w:val="none" w:sz="0" w:space="0" w:color="auto"/>
        <w:bottom w:val="none" w:sz="0" w:space="0" w:color="auto"/>
        <w:right w:val="none" w:sz="0" w:space="0" w:color="auto"/>
      </w:divBdr>
    </w:div>
    <w:div w:id="1530534339">
      <w:bodyDiv w:val="1"/>
      <w:marLeft w:val="0"/>
      <w:marRight w:val="0"/>
      <w:marTop w:val="0"/>
      <w:marBottom w:val="0"/>
      <w:divBdr>
        <w:top w:val="none" w:sz="0" w:space="0" w:color="auto"/>
        <w:left w:val="none" w:sz="0" w:space="0" w:color="auto"/>
        <w:bottom w:val="none" w:sz="0" w:space="0" w:color="auto"/>
        <w:right w:val="none" w:sz="0" w:space="0" w:color="auto"/>
      </w:divBdr>
    </w:div>
    <w:div w:id="1530605828">
      <w:bodyDiv w:val="1"/>
      <w:marLeft w:val="0"/>
      <w:marRight w:val="0"/>
      <w:marTop w:val="0"/>
      <w:marBottom w:val="0"/>
      <w:divBdr>
        <w:top w:val="none" w:sz="0" w:space="0" w:color="auto"/>
        <w:left w:val="none" w:sz="0" w:space="0" w:color="auto"/>
        <w:bottom w:val="none" w:sz="0" w:space="0" w:color="auto"/>
        <w:right w:val="none" w:sz="0" w:space="0" w:color="auto"/>
      </w:divBdr>
    </w:div>
    <w:div w:id="1531534169">
      <w:bodyDiv w:val="1"/>
      <w:marLeft w:val="0"/>
      <w:marRight w:val="0"/>
      <w:marTop w:val="0"/>
      <w:marBottom w:val="0"/>
      <w:divBdr>
        <w:top w:val="none" w:sz="0" w:space="0" w:color="auto"/>
        <w:left w:val="none" w:sz="0" w:space="0" w:color="auto"/>
        <w:bottom w:val="none" w:sz="0" w:space="0" w:color="auto"/>
        <w:right w:val="none" w:sz="0" w:space="0" w:color="auto"/>
      </w:divBdr>
    </w:div>
    <w:div w:id="1533106306">
      <w:bodyDiv w:val="1"/>
      <w:marLeft w:val="0"/>
      <w:marRight w:val="0"/>
      <w:marTop w:val="0"/>
      <w:marBottom w:val="0"/>
      <w:divBdr>
        <w:top w:val="none" w:sz="0" w:space="0" w:color="auto"/>
        <w:left w:val="none" w:sz="0" w:space="0" w:color="auto"/>
        <w:bottom w:val="none" w:sz="0" w:space="0" w:color="auto"/>
        <w:right w:val="none" w:sz="0" w:space="0" w:color="auto"/>
      </w:divBdr>
    </w:div>
    <w:div w:id="1533610655">
      <w:bodyDiv w:val="1"/>
      <w:marLeft w:val="0"/>
      <w:marRight w:val="0"/>
      <w:marTop w:val="0"/>
      <w:marBottom w:val="0"/>
      <w:divBdr>
        <w:top w:val="none" w:sz="0" w:space="0" w:color="auto"/>
        <w:left w:val="none" w:sz="0" w:space="0" w:color="auto"/>
        <w:bottom w:val="none" w:sz="0" w:space="0" w:color="auto"/>
        <w:right w:val="none" w:sz="0" w:space="0" w:color="auto"/>
      </w:divBdr>
    </w:div>
    <w:div w:id="1535996491">
      <w:bodyDiv w:val="1"/>
      <w:marLeft w:val="0"/>
      <w:marRight w:val="0"/>
      <w:marTop w:val="0"/>
      <w:marBottom w:val="0"/>
      <w:divBdr>
        <w:top w:val="none" w:sz="0" w:space="0" w:color="auto"/>
        <w:left w:val="none" w:sz="0" w:space="0" w:color="auto"/>
        <w:bottom w:val="none" w:sz="0" w:space="0" w:color="auto"/>
        <w:right w:val="none" w:sz="0" w:space="0" w:color="auto"/>
      </w:divBdr>
    </w:div>
    <w:div w:id="1537083003">
      <w:bodyDiv w:val="1"/>
      <w:marLeft w:val="0"/>
      <w:marRight w:val="0"/>
      <w:marTop w:val="0"/>
      <w:marBottom w:val="0"/>
      <w:divBdr>
        <w:top w:val="none" w:sz="0" w:space="0" w:color="auto"/>
        <w:left w:val="none" w:sz="0" w:space="0" w:color="auto"/>
        <w:bottom w:val="none" w:sz="0" w:space="0" w:color="auto"/>
        <w:right w:val="none" w:sz="0" w:space="0" w:color="auto"/>
      </w:divBdr>
    </w:div>
    <w:div w:id="1537153792">
      <w:bodyDiv w:val="1"/>
      <w:marLeft w:val="0"/>
      <w:marRight w:val="0"/>
      <w:marTop w:val="0"/>
      <w:marBottom w:val="0"/>
      <w:divBdr>
        <w:top w:val="none" w:sz="0" w:space="0" w:color="auto"/>
        <w:left w:val="none" w:sz="0" w:space="0" w:color="auto"/>
        <w:bottom w:val="none" w:sz="0" w:space="0" w:color="auto"/>
        <w:right w:val="none" w:sz="0" w:space="0" w:color="auto"/>
      </w:divBdr>
    </w:div>
    <w:div w:id="1538011413">
      <w:bodyDiv w:val="1"/>
      <w:marLeft w:val="0"/>
      <w:marRight w:val="0"/>
      <w:marTop w:val="0"/>
      <w:marBottom w:val="0"/>
      <w:divBdr>
        <w:top w:val="none" w:sz="0" w:space="0" w:color="auto"/>
        <w:left w:val="none" w:sz="0" w:space="0" w:color="auto"/>
        <w:bottom w:val="none" w:sz="0" w:space="0" w:color="auto"/>
        <w:right w:val="none" w:sz="0" w:space="0" w:color="auto"/>
      </w:divBdr>
    </w:div>
    <w:div w:id="1538934419">
      <w:bodyDiv w:val="1"/>
      <w:marLeft w:val="0"/>
      <w:marRight w:val="0"/>
      <w:marTop w:val="0"/>
      <w:marBottom w:val="0"/>
      <w:divBdr>
        <w:top w:val="none" w:sz="0" w:space="0" w:color="auto"/>
        <w:left w:val="none" w:sz="0" w:space="0" w:color="auto"/>
        <w:bottom w:val="none" w:sz="0" w:space="0" w:color="auto"/>
        <w:right w:val="none" w:sz="0" w:space="0" w:color="auto"/>
      </w:divBdr>
    </w:div>
    <w:div w:id="1539004501">
      <w:bodyDiv w:val="1"/>
      <w:marLeft w:val="0"/>
      <w:marRight w:val="0"/>
      <w:marTop w:val="0"/>
      <w:marBottom w:val="0"/>
      <w:divBdr>
        <w:top w:val="none" w:sz="0" w:space="0" w:color="auto"/>
        <w:left w:val="none" w:sz="0" w:space="0" w:color="auto"/>
        <w:bottom w:val="none" w:sz="0" w:space="0" w:color="auto"/>
        <w:right w:val="none" w:sz="0" w:space="0" w:color="auto"/>
      </w:divBdr>
    </w:div>
    <w:div w:id="1540893654">
      <w:bodyDiv w:val="1"/>
      <w:marLeft w:val="0"/>
      <w:marRight w:val="0"/>
      <w:marTop w:val="0"/>
      <w:marBottom w:val="0"/>
      <w:divBdr>
        <w:top w:val="none" w:sz="0" w:space="0" w:color="auto"/>
        <w:left w:val="none" w:sz="0" w:space="0" w:color="auto"/>
        <w:bottom w:val="none" w:sz="0" w:space="0" w:color="auto"/>
        <w:right w:val="none" w:sz="0" w:space="0" w:color="auto"/>
      </w:divBdr>
    </w:div>
    <w:div w:id="1541626335">
      <w:bodyDiv w:val="1"/>
      <w:marLeft w:val="0"/>
      <w:marRight w:val="0"/>
      <w:marTop w:val="0"/>
      <w:marBottom w:val="0"/>
      <w:divBdr>
        <w:top w:val="none" w:sz="0" w:space="0" w:color="auto"/>
        <w:left w:val="none" w:sz="0" w:space="0" w:color="auto"/>
        <w:bottom w:val="none" w:sz="0" w:space="0" w:color="auto"/>
        <w:right w:val="none" w:sz="0" w:space="0" w:color="auto"/>
      </w:divBdr>
    </w:div>
    <w:div w:id="1542864142">
      <w:bodyDiv w:val="1"/>
      <w:marLeft w:val="0"/>
      <w:marRight w:val="0"/>
      <w:marTop w:val="0"/>
      <w:marBottom w:val="0"/>
      <w:divBdr>
        <w:top w:val="none" w:sz="0" w:space="0" w:color="auto"/>
        <w:left w:val="none" w:sz="0" w:space="0" w:color="auto"/>
        <w:bottom w:val="none" w:sz="0" w:space="0" w:color="auto"/>
        <w:right w:val="none" w:sz="0" w:space="0" w:color="auto"/>
      </w:divBdr>
    </w:div>
    <w:div w:id="1543131241">
      <w:bodyDiv w:val="1"/>
      <w:marLeft w:val="0"/>
      <w:marRight w:val="0"/>
      <w:marTop w:val="0"/>
      <w:marBottom w:val="0"/>
      <w:divBdr>
        <w:top w:val="none" w:sz="0" w:space="0" w:color="auto"/>
        <w:left w:val="none" w:sz="0" w:space="0" w:color="auto"/>
        <w:bottom w:val="none" w:sz="0" w:space="0" w:color="auto"/>
        <w:right w:val="none" w:sz="0" w:space="0" w:color="auto"/>
      </w:divBdr>
    </w:div>
    <w:div w:id="1546987602">
      <w:bodyDiv w:val="1"/>
      <w:marLeft w:val="0"/>
      <w:marRight w:val="0"/>
      <w:marTop w:val="0"/>
      <w:marBottom w:val="0"/>
      <w:divBdr>
        <w:top w:val="none" w:sz="0" w:space="0" w:color="auto"/>
        <w:left w:val="none" w:sz="0" w:space="0" w:color="auto"/>
        <w:bottom w:val="none" w:sz="0" w:space="0" w:color="auto"/>
        <w:right w:val="none" w:sz="0" w:space="0" w:color="auto"/>
      </w:divBdr>
    </w:div>
    <w:div w:id="1548371123">
      <w:bodyDiv w:val="1"/>
      <w:marLeft w:val="0"/>
      <w:marRight w:val="0"/>
      <w:marTop w:val="0"/>
      <w:marBottom w:val="0"/>
      <w:divBdr>
        <w:top w:val="none" w:sz="0" w:space="0" w:color="auto"/>
        <w:left w:val="none" w:sz="0" w:space="0" w:color="auto"/>
        <w:bottom w:val="none" w:sz="0" w:space="0" w:color="auto"/>
        <w:right w:val="none" w:sz="0" w:space="0" w:color="auto"/>
      </w:divBdr>
    </w:div>
    <w:div w:id="1549337244">
      <w:bodyDiv w:val="1"/>
      <w:marLeft w:val="0"/>
      <w:marRight w:val="0"/>
      <w:marTop w:val="0"/>
      <w:marBottom w:val="0"/>
      <w:divBdr>
        <w:top w:val="none" w:sz="0" w:space="0" w:color="auto"/>
        <w:left w:val="none" w:sz="0" w:space="0" w:color="auto"/>
        <w:bottom w:val="none" w:sz="0" w:space="0" w:color="auto"/>
        <w:right w:val="none" w:sz="0" w:space="0" w:color="auto"/>
      </w:divBdr>
    </w:div>
    <w:div w:id="1551302869">
      <w:bodyDiv w:val="1"/>
      <w:marLeft w:val="0"/>
      <w:marRight w:val="0"/>
      <w:marTop w:val="0"/>
      <w:marBottom w:val="0"/>
      <w:divBdr>
        <w:top w:val="none" w:sz="0" w:space="0" w:color="auto"/>
        <w:left w:val="none" w:sz="0" w:space="0" w:color="auto"/>
        <w:bottom w:val="none" w:sz="0" w:space="0" w:color="auto"/>
        <w:right w:val="none" w:sz="0" w:space="0" w:color="auto"/>
      </w:divBdr>
    </w:div>
    <w:div w:id="1553350284">
      <w:bodyDiv w:val="1"/>
      <w:marLeft w:val="0"/>
      <w:marRight w:val="0"/>
      <w:marTop w:val="0"/>
      <w:marBottom w:val="0"/>
      <w:divBdr>
        <w:top w:val="none" w:sz="0" w:space="0" w:color="auto"/>
        <w:left w:val="none" w:sz="0" w:space="0" w:color="auto"/>
        <w:bottom w:val="none" w:sz="0" w:space="0" w:color="auto"/>
        <w:right w:val="none" w:sz="0" w:space="0" w:color="auto"/>
      </w:divBdr>
    </w:div>
    <w:div w:id="1553424297">
      <w:bodyDiv w:val="1"/>
      <w:marLeft w:val="0"/>
      <w:marRight w:val="0"/>
      <w:marTop w:val="0"/>
      <w:marBottom w:val="0"/>
      <w:divBdr>
        <w:top w:val="none" w:sz="0" w:space="0" w:color="auto"/>
        <w:left w:val="none" w:sz="0" w:space="0" w:color="auto"/>
        <w:bottom w:val="none" w:sz="0" w:space="0" w:color="auto"/>
        <w:right w:val="none" w:sz="0" w:space="0" w:color="auto"/>
      </w:divBdr>
    </w:div>
    <w:div w:id="1557156391">
      <w:bodyDiv w:val="1"/>
      <w:marLeft w:val="0"/>
      <w:marRight w:val="0"/>
      <w:marTop w:val="0"/>
      <w:marBottom w:val="0"/>
      <w:divBdr>
        <w:top w:val="none" w:sz="0" w:space="0" w:color="auto"/>
        <w:left w:val="none" w:sz="0" w:space="0" w:color="auto"/>
        <w:bottom w:val="none" w:sz="0" w:space="0" w:color="auto"/>
        <w:right w:val="none" w:sz="0" w:space="0" w:color="auto"/>
      </w:divBdr>
    </w:div>
    <w:div w:id="1558544189">
      <w:bodyDiv w:val="1"/>
      <w:marLeft w:val="0"/>
      <w:marRight w:val="0"/>
      <w:marTop w:val="0"/>
      <w:marBottom w:val="0"/>
      <w:divBdr>
        <w:top w:val="none" w:sz="0" w:space="0" w:color="auto"/>
        <w:left w:val="none" w:sz="0" w:space="0" w:color="auto"/>
        <w:bottom w:val="none" w:sz="0" w:space="0" w:color="auto"/>
        <w:right w:val="none" w:sz="0" w:space="0" w:color="auto"/>
      </w:divBdr>
    </w:div>
    <w:div w:id="1560440975">
      <w:bodyDiv w:val="1"/>
      <w:marLeft w:val="0"/>
      <w:marRight w:val="0"/>
      <w:marTop w:val="0"/>
      <w:marBottom w:val="0"/>
      <w:divBdr>
        <w:top w:val="none" w:sz="0" w:space="0" w:color="auto"/>
        <w:left w:val="none" w:sz="0" w:space="0" w:color="auto"/>
        <w:bottom w:val="none" w:sz="0" w:space="0" w:color="auto"/>
        <w:right w:val="none" w:sz="0" w:space="0" w:color="auto"/>
      </w:divBdr>
    </w:div>
    <w:div w:id="1562865930">
      <w:bodyDiv w:val="1"/>
      <w:marLeft w:val="0"/>
      <w:marRight w:val="0"/>
      <w:marTop w:val="0"/>
      <w:marBottom w:val="0"/>
      <w:divBdr>
        <w:top w:val="none" w:sz="0" w:space="0" w:color="auto"/>
        <w:left w:val="none" w:sz="0" w:space="0" w:color="auto"/>
        <w:bottom w:val="none" w:sz="0" w:space="0" w:color="auto"/>
        <w:right w:val="none" w:sz="0" w:space="0" w:color="auto"/>
      </w:divBdr>
    </w:div>
    <w:div w:id="1563252685">
      <w:bodyDiv w:val="1"/>
      <w:marLeft w:val="0"/>
      <w:marRight w:val="0"/>
      <w:marTop w:val="0"/>
      <w:marBottom w:val="0"/>
      <w:divBdr>
        <w:top w:val="none" w:sz="0" w:space="0" w:color="auto"/>
        <w:left w:val="none" w:sz="0" w:space="0" w:color="auto"/>
        <w:bottom w:val="none" w:sz="0" w:space="0" w:color="auto"/>
        <w:right w:val="none" w:sz="0" w:space="0" w:color="auto"/>
      </w:divBdr>
    </w:div>
    <w:div w:id="1564607207">
      <w:bodyDiv w:val="1"/>
      <w:marLeft w:val="0"/>
      <w:marRight w:val="0"/>
      <w:marTop w:val="0"/>
      <w:marBottom w:val="0"/>
      <w:divBdr>
        <w:top w:val="none" w:sz="0" w:space="0" w:color="auto"/>
        <w:left w:val="none" w:sz="0" w:space="0" w:color="auto"/>
        <w:bottom w:val="none" w:sz="0" w:space="0" w:color="auto"/>
        <w:right w:val="none" w:sz="0" w:space="0" w:color="auto"/>
      </w:divBdr>
    </w:div>
    <w:div w:id="1565137162">
      <w:bodyDiv w:val="1"/>
      <w:marLeft w:val="0"/>
      <w:marRight w:val="0"/>
      <w:marTop w:val="0"/>
      <w:marBottom w:val="0"/>
      <w:divBdr>
        <w:top w:val="none" w:sz="0" w:space="0" w:color="auto"/>
        <w:left w:val="none" w:sz="0" w:space="0" w:color="auto"/>
        <w:bottom w:val="none" w:sz="0" w:space="0" w:color="auto"/>
        <w:right w:val="none" w:sz="0" w:space="0" w:color="auto"/>
      </w:divBdr>
    </w:div>
    <w:div w:id="1565991095">
      <w:bodyDiv w:val="1"/>
      <w:marLeft w:val="0"/>
      <w:marRight w:val="0"/>
      <w:marTop w:val="0"/>
      <w:marBottom w:val="0"/>
      <w:divBdr>
        <w:top w:val="none" w:sz="0" w:space="0" w:color="auto"/>
        <w:left w:val="none" w:sz="0" w:space="0" w:color="auto"/>
        <w:bottom w:val="none" w:sz="0" w:space="0" w:color="auto"/>
        <w:right w:val="none" w:sz="0" w:space="0" w:color="auto"/>
      </w:divBdr>
    </w:div>
    <w:div w:id="1567646212">
      <w:bodyDiv w:val="1"/>
      <w:marLeft w:val="0"/>
      <w:marRight w:val="0"/>
      <w:marTop w:val="0"/>
      <w:marBottom w:val="0"/>
      <w:divBdr>
        <w:top w:val="none" w:sz="0" w:space="0" w:color="auto"/>
        <w:left w:val="none" w:sz="0" w:space="0" w:color="auto"/>
        <w:bottom w:val="none" w:sz="0" w:space="0" w:color="auto"/>
        <w:right w:val="none" w:sz="0" w:space="0" w:color="auto"/>
      </w:divBdr>
    </w:div>
    <w:div w:id="1567833142">
      <w:bodyDiv w:val="1"/>
      <w:marLeft w:val="0"/>
      <w:marRight w:val="0"/>
      <w:marTop w:val="0"/>
      <w:marBottom w:val="0"/>
      <w:divBdr>
        <w:top w:val="none" w:sz="0" w:space="0" w:color="auto"/>
        <w:left w:val="none" w:sz="0" w:space="0" w:color="auto"/>
        <w:bottom w:val="none" w:sz="0" w:space="0" w:color="auto"/>
        <w:right w:val="none" w:sz="0" w:space="0" w:color="auto"/>
      </w:divBdr>
    </w:div>
    <w:div w:id="1570572102">
      <w:bodyDiv w:val="1"/>
      <w:marLeft w:val="0"/>
      <w:marRight w:val="0"/>
      <w:marTop w:val="0"/>
      <w:marBottom w:val="0"/>
      <w:divBdr>
        <w:top w:val="none" w:sz="0" w:space="0" w:color="auto"/>
        <w:left w:val="none" w:sz="0" w:space="0" w:color="auto"/>
        <w:bottom w:val="none" w:sz="0" w:space="0" w:color="auto"/>
        <w:right w:val="none" w:sz="0" w:space="0" w:color="auto"/>
      </w:divBdr>
    </w:div>
    <w:div w:id="1571228051">
      <w:bodyDiv w:val="1"/>
      <w:marLeft w:val="0"/>
      <w:marRight w:val="0"/>
      <w:marTop w:val="0"/>
      <w:marBottom w:val="0"/>
      <w:divBdr>
        <w:top w:val="none" w:sz="0" w:space="0" w:color="auto"/>
        <w:left w:val="none" w:sz="0" w:space="0" w:color="auto"/>
        <w:bottom w:val="none" w:sz="0" w:space="0" w:color="auto"/>
        <w:right w:val="none" w:sz="0" w:space="0" w:color="auto"/>
      </w:divBdr>
    </w:div>
    <w:div w:id="1571500087">
      <w:bodyDiv w:val="1"/>
      <w:marLeft w:val="0"/>
      <w:marRight w:val="0"/>
      <w:marTop w:val="0"/>
      <w:marBottom w:val="0"/>
      <w:divBdr>
        <w:top w:val="none" w:sz="0" w:space="0" w:color="auto"/>
        <w:left w:val="none" w:sz="0" w:space="0" w:color="auto"/>
        <w:bottom w:val="none" w:sz="0" w:space="0" w:color="auto"/>
        <w:right w:val="none" w:sz="0" w:space="0" w:color="auto"/>
      </w:divBdr>
    </w:div>
    <w:div w:id="1572229012">
      <w:bodyDiv w:val="1"/>
      <w:marLeft w:val="0"/>
      <w:marRight w:val="0"/>
      <w:marTop w:val="0"/>
      <w:marBottom w:val="0"/>
      <w:divBdr>
        <w:top w:val="none" w:sz="0" w:space="0" w:color="auto"/>
        <w:left w:val="none" w:sz="0" w:space="0" w:color="auto"/>
        <w:bottom w:val="none" w:sz="0" w:space="0" w:color="auto"/>
        <w:right w:val="none" w:sz="0" w:space="0" w:color="auto"/>
      </w:divBdr>
    </w:div>
    <w:div w:id="1573198200">
      <w:bodyDiv w:val="1"/>
      <w:marLeft w:val="0"/>
      <w:marRight w:val="0"/>
      <w:marTop w:val="0"/>
      <w:marBottom w:val="0"/>
      <w:divBdr>
        <w:top w:val="none" w:sz="0" w:space="0" w:color="auto"/>
        <w:left w:val="none" w:sz="0" w:space="0" w:color="auto"/>
        <w:bottom w:val="none" w:sz="0" w:space="0" w:color="auto"/>
        <w:right w:val="none" w:sz="0" w:space="0" w:color="auto"/>
      </w:divBdr>
    </w:div>
    <w:div w:id="1575124918">
      <w:bodyDiv w:val="1"/>
      <w:marLeft w:val="0"/>
      <w:marRight w:val="0"/>
      <w:marTop w:val="0"/>
      <w:marBottom w:val="0"/>
      <w:divBdr>
        <w:top w:val="none" w:sz="0" w:space="0" w:color="auto"/>
        <w:left w:val="none" w:sz="0" w:space="0" w:color="auto"/>
        <w:bottom w:val="none" w:sz="0" w:space="0" w:color="auto"/>
        <w:right w:val="none" w:sz="0" w:space="0" w:color="auto"/>
      </w:divBdr>
    </w:div>
    <w:div w:id="1575164732">
      <w:bodyDiv w:val="1"/>
      <w:marLeft w:val="0"/>
      <w:marRight w:val="0"/>
      <w:marTop w:val="0"/>
      <w:marBottom w:val="0"/>
      <w:divBdr>
        <w:top w:val="none" w:sz="0" w:space="0" w:color="auto"/>
        <w:left w:val="none" w:sz="0" w:space="0" w:color="auto"/>
        <w:bottom w:val="none" w:sz="0" w:space="0" w:color="auto"/>
        <w:right w:val="none" w:sz="0" w:space="0" w:color="auto"/>
      </w:divBdr>
    </w:div>
    <w:div w:id="1575815868">
      <w:bodyDiv w:val="1"/>
      <w:marLeft w:val="0"/>
      <w:marRight w:val="0"/>
      <w:marTop w:val="0"/>
      <w:marBottom w:val="0"/>
      <w:divBdr>
        <w:top w:val="none" w:sz="0" w:space="0" w:color="auto"/>
        <w:left w:val="none" w:sz="0" w:space="0" w:color="auto"/>
        <w:bottom w:val="none" w:sz="0" w:space="0" w:color="auto"/>
        <w:right w:val="none" w:sz="0" w:space="0" w:color="auto"/>
      </w:divBdr>
    </w:div>
    <w:div w:id="1576167367">
      <w:bodyDiv w:val="1"/>
      <w:marLeft w:val="0"/>
      <w:marRight w:val="0"/>
      <w:marTop w:val="0"/>
      <w:marBottom w:val="0"/>
      <w:divBdr>
        <w:top w:val="none" w:sz="0" w:space="0" w:color="auto"/>
        <w:left w:val="none" w:sz="0" w:space="0" w:color="auto"/>
        <w:bottom w:val="none" w:sz="0" w:space="0" w:color="auto"/>
        <w:right w:val="none" w:sz="0" w:space="0" w:color="auto"/>
      </w:divBdr>
    </w:div>
    <w:div w:id="1576890317">
      <w:bodyDiv w:val="1"/>
      <w:marLeft w:val="0"/>
      <w:marRight w:val="0"/>
      <w:marTop w:val="0"/>
      <w:marBottom w:val="0"/>
      <w:divBdr>
        <w:top w:val="none" w:sz="0" w:space="0" w:color="auto"/>
        <w:left w:val="none" w:sz="0" w:space="0" w:color="auto"/>
        <w:bottom w:val="none" w:sz="0" w:space="0" w:color="auto"/>
        <w:right w:val="none" w:sz="0" w:space="0" w:color="auto"/>
      </w:divBdr>
    </w:div>
    <w:div w:id="1578053681">
      <w:bodyDiv w:val="1"/>
      <w:marLeft w:val="0"/>
      <w:marRight w:val="0"/>
      <w:marTop w:val="0"/>
      <w:marBottom w:val="0"/>
      <w:divBdr>
        <w:top w:val="none" w:sz="0" w:space="0" w:color="auto"/>
        <w:left w:val="none" w:sz="0" w:space="0" w:color="auto"/>
        <w:bottom w:val="none" w:sz="0" w:space="0" w:color="auto"/>
        <w:right w:val="none" w:sz="0" w:space="0" w:color="auto"/>
      </w:divBdr>
    </w:div>
    <w:div w:id="1578591248">
      <w:bodyDiv w:val="1"/>
      <w:marLeft w:val="0"/>
      <w:marRight w:val="0"/>
      <w:marTop w:val="0"/>
      <w:marBottom w:val="0"/>
      <w:divBdr>
        <w:top w:val="none" w:sz="0" w:space="0" w:color="auto"/>
        <w:left w:val="none" w:sz="0" w:space="0" w:color="auto"/>
        <w:bottom w:val="none" w:sz="0" w:space="0" w:color="auto"/>
        <w:right w:val="none" w:sz="0" w:space="0" w:color="auto"/>
      </w:divBdr>
    </w:div>
    <w:div w:id="1579746142">
      <w:bodyDiv w:val="1"/>
      <w:marLeft w:val="0"/>
      <w:marRight w:val="0"/>
      <w:marTop w:val="0"/>
      <w:marBottom w:val="0"/>
      <w:divBdr>
        <w:top w:val="none" w:sz="0" w:space="0" w:color="auto"/>
        <w:left w:val="none" w:sz="0" w:space="0" w:color="auto"/>
        <w:bottom w:val="none" w:sz="0" w:space="0" w:color="auto"/>
        <w:right w:val="none" w:sz="0" w:space="0" w:color="auto"/>
      </w:divBdr>
    </w:div>
    <w:div w:id="1580407243">
      <w:bodyDiv w:val="1"/>
      <w:marLeft w:val="0"/>
      <w:marRight w:val="0"/>
      <w:marTop w:val="0"/>
      <w:marBottom w:val="0"/>
      <w:divBdr>
        <w:top w:val="none" w:sz="0" w:space="0" w:color="auto"/>
        <w:left w:val="none" w:sz="0" w:space="0" w:color="auto"/>
        <w:bottom w:val="none" w:sz="0" w:space="0" w:color="auto"/>
        <w:right w:val="none" w:sz="0" w:space="0" w:color="auto"/>
      </w:divBdr>
    </w:div>
    <w:div w:id="1581255740">
      <w:bodyDiv w:val="1"/>
      <w:marLeft w:val="0"/>
      <w:marRight w:val="0"/>
      <w:marTop w:val="0"/>
      <w:marBottom w:val="0"/>
      <w:divBdr>
        <w:top w:val="none" w:sz="0" w:space="0" w:color="auto"/>
        <w:left w:val="none" w:sz="0" w:space="0" w:color="auto"/>
        <w:bottom w:val="none" w:sz="0" w:space="0" w:color="auto"/>
        <w:right w:val="none" w:sz="0" w:space="0" w:color="auto"/>
      </w:divBdr>
    </w:div>
    <w:div w:id="1581673796">
      <w:bodyDiv w:val="1"/>
      <w:marLeft w:val="0"/>
      <w:marRight w:val="0"/>
      <w:marTop w:val="0"/>
      <w:marBottom w:val="0"/>
      <w:divBdr>
        <w:top w:val="none" w:sz="0" w:space="0" w:color="auto"/>
        <w:left w:val="none" w:sz="0" w:space="0" w:color="auto"/>
        <w:bottom w:val="none" w:sz="0" w:space="0" w:color="auto"/>
        <w:right w:val="none" w:sz="0" w:space="0" w:color="auto"/>
      </w:divBdr>
    </w:div>
    <w:div w:id="1585533240">
      <w:bodyDiv w:val="1"/>
      <w:marLeft w:val="0"/>
      <w:marRight w:val="0"/>
      <w:marTop w:val="0"/>
      <w:marBottom w:val="0"/>
      <w:divBdr>
        <w:top w:val="none" w:sz="0" w:space="0" w:color="auto"/>
        <w:left w:val="none" w:sz="0" w:space="0" w:color="auto"/>
        <w:bottom w:val="none" w:sz="0" w:space="0" w:color="auto"/>
        <w:right w:val="none" w:sz="0" w:space="0" w:color="auto"/>
      </w:divBdr>
    </w:div>
    <w:div w:id="1586570167">
      <w:bodyDiv w:val="1"/>
      <w:marLeft w:val="0"/>
      <w:marRight w:val="0"/>
      <w:marTop w:val="0"/>
      <w:marBottom w:val="0"/>
      <w:divBdr>
        <w:top w:val="none" w:sz="0" w:space="0" w:color="auto"/>
        <w:left w:val="none" w:sz="0" w:space="0" w:color="auto"/>
        <w:bottom w:val="none" w:sz="0" w:space="0" w:color="auto"/>
        <w:right w:val="none" w:sz="0" w:space="0" w:color="auto"/>
      </w:divBdr>
    </w:div>
    <w:div w:id="1587760727">
      <w:bodyDiv w:val="1"/>
      <w:marLeft w:val="0"/>
      <w:marRight w:val="0"/>
      <w:marTop w:val="0"/>
      <w:marBottom w:val="0"/>
      <w:divBdr>
        <w:top w:val="none" w:sz="0" w:space="0" w:color="auto"/>
        <w:left w:val="none" w:sz="0" w:space="0" w:color="auto"/>
        <w:bottom w:val="none" w:sz="0" w:space="0" w:color="auto"/>
        <w:right w:val="none" w:sz="0" w:space="0" w:color="auto"/>
      </w:divBdr>
    </w:div>
    <w:div w:id="1587767503">
      <w:bodyDiv w:val="1"/>
      <w:marLeft w:val="0"/>
      <w:marRight w:val="0"/>
      <w:marTop w:val="0"/>
      <w:marBottom w:val="0"/>
      <w:divBdr>
        <w:top w:val="none" w:sz="0" w:space="0" w:color="auto"/>
        <w:left w:val="none" w:sz="0" w:space="0" w:color="auto"/>
        <w:bottom w:val="none" w:sz="0" w:space="0" w:color="auto"/>
        <w:right w:val="none" w:sz="0" w:space="0" w:color="auto"/>
      </w:divBdr>
    </w:div>
    <w:div w:id="1590117346">
      <w:bodyDiv w:val="1"/>
      <w:marLeft w:val="0"/>
      <w:marRight w:val="0"/>
      <w:marTop w:val="0"/>
      <w:marBottom w:val="0"/>
      <w:divBdr>
        <w:top w:val="none" w:sz="0" w:space="0" w:color="auto"/>
        <w:left w:val="none" w:sz="0" w:space="0" w:color="auto"/>
        <w:bottom w:val="none" w:sz="0" w:space="0" w:color="auto"/>
        <w:right w:val="none" w:sz="0" w:space="0" w:color="auto"/>
      </w:divBdr>
    </w:div>
    <w:div w:id="1591041155">
      <w:bodyDiv w:val="1"/>
      <w:marLeft w:val="0"/>
      <w:marRight w:val="0"/>
      <w:marTop w:val="0"/>
      <w:marBottom w:val="0"/>
      <w:divBdr>
        <w:top w:val="none" w:sz="0" w:space="0" w:color="auto"/>
        <w:left w:val="none" w:sz="0" w:space="0" w:color="auto"/>
        <w:bottom w:val="none" w:sz="0" w:space="0" w:color="auto"/>
        <w:right w:val="none" w:sz="0" w:space="0" w:color="auto"/>
      </w:divBdr>
    </w:div>
    <w:div w:id="1591356378">
      <w:bodyDiv w:val="1"/>
      <w:marLeft w:val="0"/>
      <w:marRight w:val="0"/>
      <w:marTop w:val="0"/>
      <w:marBottom w:val="0"/>
      <w:divBdr>
        <w:top w:val="none" w:sz="0" w:space="0" w:color="auto"/>
        <w:left w:val="none" w:sz="0" w:space="0" w:color="auto"/>
        <w:bottom w:val="none" w:sz="0" w:space="0" w:color="auto"/>
        <w:right w:val="none" w:sz="0" w:space="0" w:color="auto"/>
      </w:divBdr>
    </w:div>
    <w:div w:id="1592163005">
      <w:bodyDiv w:val="1"/>
      <w:marLeft w:val="0"/>
      <w:marRight w:val="0"/>
      <w:marTop w:val="0"/>
      <w:marBottom w:val="0"/>
      <w:divBdr>
        <w:top w:val="none" w:sz="0" w:space="0" w:color="auto"/>
        <w:left w:val="none" w:sz="0" w:space="0" w:color="auto"/>
        <w:bottom w:val="none" w:sz="0" w:space="0" w:color="auto"/>
        <w:right w:val="none" w:sz="0" w:space="0" w:color="auto"/>
      </w:divBdr>
    </w:div>
    <w:div w:id="1592203137">
      <w:bodyDiv w:val="1"/>
      <w:marLeft w:val="0"/>
      <w:marRight w:val="0"/>
      <w:marTop w:val="0"/>
      <w:marBottom w:val="0"/>
      <w:divBdr>
        <w:top w:val="none" w:sz="0" w:space="0" w:color="auto"/>
        <w:left w:val="none" w:sz="0" w:space="0" w:color="auto"/>
        <w:bottom w:val="none" w:sz="0" w:space="0" w:color="auto"/>
        <w:right w:val="none" w:sz="0" w:space="0" w:color="auto"/>
      </w:divBdr>
    </w:div>
    <w:div w:id="1592734105">
      <w:bodyDiv w:val="1"/>
      <w:marLeft w:val="0"/>
      <w:marRight w:val="0"/>
      <w:marTop w:val="0"/>
      <w:marBottom w:val="0"/>
      <w:divBdr>
        <w:top w:val="none" w:sz="0" w:space="0" w:color="auto"/>
        <w:left w:val="none" w:sz="0" w:space="0" w:color="auto"/>
        <w:bottom w:val="none" w:sz="0" w:space="0" w:color="auto"/>
        <w:right w:val="none" w:sz="0" w:space="0" w:color="auto"/>
      </w:divBdr>
    </w:div>
    <w:div w:id="1593004297">
      <w:bodyDiv w:val="1"/>
      <w:marLeft w:val="0"/>
      <w:marRight w:val="0"/>
      <w:marTop w:val="0"/>
      <w:marBottom w:val="0"/>
      <w:divBdr>
        <w:top w:val="none" w:sz="0" w:space="0" w:color="auto"/>
        <w:left w:val="none" w:sz="0" w:space="0" w:color="auto"/>
        <w:bottom w:val="none" w:sz="0" w:space="0" w:color="auto"/>
        <w:right w:val="none" w:sz="0" w:space="0" w:color="auto"/>
      </w:divBdr>
    </w:div>
    <w:div w:id="1594360346">
      <w:bodyDiv w:val="1"/>
      <w:marLeft w:val="0"/>
      <w:marRight w:val="0"/>
      <w:marTop w:val="0"/>
      <w:marBottom w:val="0"/>
      <w:divBdr>
        <w:top w:val="none" w:sz="0" w:space="0" w:color="auto"/>
        <w:left w:val="none" w:sz="0" w:space="0" w:color="auto"/>
        <w:bottom w:val="none" w:sz="0" w:space="0" w:color="auto"/>
        <w:right w:val="none" w:sz="0" w:space="0" w:color="auto"/>
      </w:divBdr>
    </w:div>
    <w:div w:id="1597054007">
      <w:bodyDiv w:val="1"/>
      <w:marLeft w:val="0"/>
      <w:marRight w:val="0"/>
      <w:marTop w:val="0"/>
      <w:marBottom w:val="0"/>
      <w:divBdr>
        <w:top w:val="none" w:sz="0" w:space="0" w:color="auto"/>
        <w:left w:val="none" w:sz="0" w:space="0" w:color="auto"/>
        <w:bottom w:val="none" w:sz="0" w:space="0" w:color="auto"/>
        <w:right w:val="none" w:sz="0" w:space="0" w:color="auto"/>
      </w:divBdr>
    </w:div>
    <w:div w:id="1597591359">
      <w:bodyDiv w:val="1"/>
      <w:marLeft w:val="0"/>
      <w:marRight w:val="0"/>
      <w:marTop w:val="0"/>
      <w:marBottom w:val="0"/>
      <w:divBdr>
        <w:top w:val="none" w:sz="0" w:space="0" w:color="auto"/>
        <w:left w:val="none" w:sz="0" w:space="0" w:color="auto"/>
        <w:bottom w:val="none" w:sz="0" w:space="0" w:color="auto"/>
        <w:right w:val="none" w:sz="0" w:space="0" w:color="auto"/>
      </w:divBdr>
    </w:div>
    <w:div w:id="1597708917">
      <w:bodyDiv w:val="1"/>
      <w:marLeft w:val="0"/>
      <w:marRight w:val="0"/>
      <w:marTop w:val="0"/>
      <w:marBottom w:val="0"/>
      <w:divBdr>
        <w:top w:val="none" w:sz="0" w:space="0" w:color="auto"/>
        <w:left w:val="none" w:sz="0" w:space="0" w:color="auto"/>
        <w:bottom w:val="none" w:sz="0" w:space="0" w:color="auto"/>
        <w:right w:val="none" w:sz="0" w:space="0" w:color="auto"/>
      </w:divBdr>
    </w:div>
    <w:div w:id="1598053004">
      <w:bodyDiv w:val="1"/>
      <w:marLeft w:val="0"/>
      <w:marRight w:val="0"/>
      <w:marTop w:val="0"/>
      <w:marBottom w:val="0"/>
      <w:divBdr>
        <w:top w:val="none" w:sz="0" w:space="0" w:color="auto"/>
        <w:left w:val="none" w:sz="0" w:space="0" w:color="auto"/>
        <w:bottom w:val="none" w:sz="0" w:space="0" w:color="auto"/>
        <w:right w:val="none" w:sz="0" w:space="0" w:color="auto"/>
      </w:divBdr>
    </w:div>
    <w:div w:id="1598637723">
      <w:bodyDiv w:val="1"/>
      <w:marLeft w:val="0"/>
      <w:marRight w:val="0"/>
      <w:marTop w:val="0"/>
      <w:marBottom w:val="0"/>
      <w:divBdr>
        <w:top w:val="none" w:sz="0" w:space="0" w:color="auto"/>
        <w:left w:val="none" w:sz="0" w:space="0" w:color="auto"/>
        <w:bottom w:val="none" w:sz="0" w:space="0" w:color="auto"/>
        <w:right w:val="none" w:sz="0" w:space="0" w:color="auto"/>
      </w:divBdr>
    </w:div>
    <w:div w:id="1598904707">
      <w:bodyDiv w:val="1"/>
      <w:marLeft w:val="0"/>
      <w:marRight w:val="0"/>
      <w:marTop w:val="0"/>
      <w:marBottom w:val="0"/>
      <w:divBdr>
        <w:top w:val="none" w:sz="0" w:space="0" w:color="auto"/>
        <w:left w:val="none" w:sz="0" w:space="0" w:color="auto"/>
        <w:bottom w:val="none" w:sz="0" w:space="0" w:color="auto"/>
        <w:right w:val="none" w:sz="0" w:space="0" w:color="auto"/>
      </w:divBdr>
    </w:div>
    <w:div w:id="1599411122">
      <w:bodyDiv w:val="1"/>
      <w:marLeft w:val="0"/>
      <w:marRight w:val="0"/>
      <w:marTop w:val="0"/>
      <w:marBottom w:val="0"/>
      <w:divBdr>
        <w:top w:val="none" w:sz="0" w:space="0" w:color="auto"/>
        <w:left w:val="none" w:sz="0" w:space="0" w:color="auto"/>
        <w:bottom w:val="none" w:sz="0" w:space="0" w:color="auto"/>
        <w:right w:val="none" w:sz="0" w:space="0" w:color="auto"/>
      </w:divBdr>
    </w:div>
    <w:div w:id="1600484843">
      <w:bodyDiv w:val="1"/>
      <w:marLeft w:val="0"/>
      <w:marRight w:val="0"/>
      <w:marTop w:val="0"/>
      <w:marBottom w:val="0"/>
      <w:divBdr>
        <w:top w:val="none" w:sz="0" w:space="0" w:color="auto"/>
        <w:left w:val="none" w:sz="0" w:space="0" w:color="auto"/>
        <w:bottom w:val="none" w:sz="0" w:space="0" w:color="auto"/>
        <w:right w:val="none" w:sz="0" w:space="0" w:color="auto"/>
      </w:divBdr>
    </w:div>
    <w:div w:id="1600747652">
      <w:bodyDiv w:val="1"/>
      <w:marLeft w:val="0"/>
      <w:marRight w:val="0"/>
      <w:marTop w:val="0"/>
      <w:marBottom w:val="0"/>
      <w:divBdr>
        <w:top w:val="none" w:sz="0" w:space="0" w:color="auto"/>
        <w:left w:val="none" w:sz="0" w:space="0" w:color="auto"/>
        <w:bottom w:val="none" w:sz="0" w:space="0" w:color="auto"/>
        <w:right w:val="none" w:sz="0" w:space="0" w:color="auto"/>
      </w:divBdr>
    </w:div>
    <w:div w:id="1604653865">
      <w:bodyDiv w:val="1"/>
      <w:marLeft w:val="0"/>
      <w:marRight w:val="0"/>
      <w:marTop w:val="0"/>
      <w:marBottom w:val="0"/>
      <w:divBdr>
        <w:top w:val="none" w:sz="0" w:space="0" w:color="auto"/>
        <w:left w:val="none" w:sz="0" w:space="0" w:color="auto"/>
        <w:bottom w:val="none" w:sz="0" w:space="0" w:color="auto"/>
        <w:right w:val="none" w:sz="0" w:space="0" w:color="auto"/>
      </w:divBdr>
    </w:div>
    <w:div w:id="1604799578">
      <w:bodyDiv w:val="1"/>
      <w:marLeft w:val="0"/>
      <w:marRight w:val="0"/>
      <w:marTop w:val="0"/>
      <w:marBottom w:val="0"/>
      <w:divBdr>
        <w:top w:val="none" w:sz="0" w:space="0" w:color="auto"/>
        <w:left w:val="none" w:sz="0" w:space="0" w:color="auto"/>
        <w:bottom w:val="none" w:sz="0" w:space="0" w:color="auto"/>
        <w:right w:val="none" w:sz="0" w:space="0" w:color="auto"/>
      </w:divBdr>
    </w:div>
    <w:div w:id="1605108260">
      <w:bodyDiv w:val="1"/>
      <w:marLeft w:val="0"/>
      <w:marRight w:val="0"/>
      <w:marTop w:val="0"/>
      <w:marBottom w:val="0"/>
      <w:divBdr>
        <w:top w:val="none" w:sz="0" w:space="0" w:color="auto"/>
        <w:left w:val="none" w:sz="0" w:space="0" w:color="auto"/>
        <w:bottom w:val="none" w:sz="0" w:space="0" w:color="auto"/>
        <w:right w:val="none" w:sz="0" w:space="0" w:color="auto"/>
      </w:divBdr>
    </w:div>
    <w:div w:id="1607692060">
      <w:bodyDiv w:val="1"/>
      <w:marLeft w:val="0"/>
      <w:marRight w:val="0"/>
      <w:marTop w:val="0"/>
      <w:marBottom w:val="0"/>
      <w:divBdr>
        <w:top w:val="none" w:sz="0" w:space="0" w:color="auto"/>
        <w:left w:val="none" w:sz="0" w:space="0" w:color="auto"/>
        <w:bottom w:val="none" w:sz="0" w:space="0" w:color="auto"/>
        <w:right w:val="none" w:sz="0" w:space="0" w:color="auto"/>
      </w:divBdr>
    </w:div>
    <w:div w:id="1608192675">
      <w:bodyDiv w:val="1"/>
      <w:marLeft w:val="0"/>
      <w:marRight w:val="0"/>
      <w:marTop w:val="0"/>
      <w:marBottom w:val="0"/>
      <w:divBdr>
        <w:top w:val="none" w:sz="0" w:space="0" w:color="auto"/>
        <w:left w:val="none" w:sz="0" w:space="0" w:color="auto"/>
        <w:bottom w:val="none" w:sz="0" w:space="0" w:color="auto"/>
        <w:right w:val="none" w:sz="0" w:space="0" w:color="auto"/>
      </w:divBdr>
    </w:div>
    <w:div w:id="1608462457">
      <w:bodyDiv w:val="1"/>
      <w:marLeft w:val="0"/>
      <w:marRight w:val="0"/>
      <w:marTop w:val="0"/>
      <w:marBottom w:val="0"/>
      <w:divBdr>
        <w:top w:val="none" w:sz="0" w:space="0" w:color="auto"/>
        <w:left w:val="none" w:sz="0" w:space="0" w:color="auto"/>
        <w:bottom w:val="none" w:sz="0" w:space="0" w:color="auto"/>
        <w:right w:val="none" w:sz="0" w:space="0" w:color="auto"/>
      </w:divBdr>
    </w:div>
    <w:div w:id="1608850364">
      <w:bodyDiv w:val="1"/>
      <w:marLeft w:val="0"/>
      <w:marRight w:val="0"/>
      <w:marTop w:val="0"/>
      <w:marBottom w:val="0"/>
      <w:divBdr>
        <w:top w:val="none" w:sz="0" w:space="0" w:color="auto"/>
        <w:left w:val="none" w:sz="0" w:space="0" w:color="auto"/>
        <w:bottom w:val="none" w:sz="0" w:space="0" w:color="auto"/>
        <w:right w:val="none" w:sz="0" w:space="0" w:color="auto"/>
      </w:divBdr>
    </w:div>
    <w:div w:id="1609849729">
      <w:bodyDiv w:val="1"/>
      <w:marLeft w:val="0"/>
      <w:marRight w:val="0"/>
      <w:marTop w:val="0"/>
      <w:marBottom w:val="0"/>
      <w:divBdr>
        <w:top w:val="none" w:sz="0" w:space="0" w:color="auto"/>
        <w:left w:val="none" w:sz="0" w:space="0" w:color="auto"/>
        <w:bottom w:val="none" w:sz="0" w:space="0" w:color="auto"/>
        <w:right w:val="none" w:sz="0" w:space="0" w:color="auto"/>
      </w:divBdr>
    </w:div>
    <w:div w:id="1610120818">
      <w:bodyDiv w:val="1"/>
      <w:marLeft w:val="0"/>
      <w:marRight w:val="0"/>
      <w:marTop w:val="0"/>
      <w:marBottom w:val="0"/>
      <w:divBdr>
        <w:top w:val="none" w:sz="0" w:space="0" w:color="auto"/>
        <w:left w:val="none" w:sz="0" w:space="0" w:color="auto"/>
        <w:bottom w:val="none" w:sz="0" w:space="0" w:color="auto"/>
        <w:right w:val="none" w:sz="0" w:space="0" w:color="auto"/>
      </w:divBdr>
    </w:div>
    <w:div w:id="1610770135">
      <w:bodyDiv w:val="1"/>
      <w:marLeft w:val="0"/>
      <w:marRight w:val="0"/>
      <w:marTop w:val="0"/>
      <w:marBottom w:val="0"/>
      <w:divBdr>
        <w:top w:val="none" w:sz="0" w:space="0" w:color="auto"/>
        <w:left w:val="none" w:sz="0" w:space="0" w:color="auto"/>
        <w:bottom w:val="none" w:sz="0" w:space="0" w:color="auto"/>
        <w:right w:val="none" w:sz="0" w:space="0" w:color="auto"/>
      </w:divBdr>
    </w:div>
    <w:div w:id="1611007863">
      <w:bodyDiv w:val="1"/>
      <w:marLeft w:val="0"/>
      <w:marRight w:val="0"/>
      <w:marTop w:val="0"/>
      <w:marBottom w:val="0"/>
      <w:divBdr>
        <w:top w:val="none" w:sz="0" w:space="0" w:color="auto"/>
        <w:left w:val="none" w:sz="0" w:space="0" w:color="auto"/>
        <w:bottom w:val="none" w:sz="0" w:space="0" w:color="auto"/>
        <w:right w:val="none" w:sz="0" w:space="0" w:color="auto"/>
      </w:divBdr>
    </w:div>
    <w:div w:id="1611625314">
      <w:bodyDiv w:val="1"/>
      <w:marLeft w:val="0"/>
      <w:marRight w:val="0"/>
      <w:marTop w:val="0"/>
      <w:marBottom w:val="0"/>
      <w:divBdr>
        <w:top w:val="none" w:sz="0" w:space="0" w:color="auto"/>
        <w:left w:val="none" w:sz="0" w:space="0" w:color="auto"/>
        <w:bottom w:val="none" w:sz="0" w:space="0" w:color="auto"/>
        <w:right w:val="none" w:sz="0" w:space="0" w:color="auto"/>
      </w:divBdr>
    </w:div>
    <w:div w:id="1613324335">
      <w:bodyDiv w:val="1"/>
      <w:marLeft w:val="0"/>
      <w:marRight w:val="0"/>
      <w:marTop w:val="0"/>
      <w:marBottom w:val="0"/>
      <w:divBdr>
        <w:top w:val="none" w:sz="0" w:space="0" w:color="auto"/>
        <w:left w:val="none" w:sz="0" w:space="0" w:color="auto"/>
        <w:bottom w:val="none" w:sz="0" w:space="0" w:color="auto"/>
        <w:right w:val="none" w:sz="0" w:space="0" w:color="auto"/>
      </w:divBdr>
    </w:div>
    <w:div w:id="1613438142">
      <w:bodyDiv w:val="1"/>
      <w:marLeft w:val="0"/>
      <w:marRight w:val="0"/>
      <w:marTop w:val="0"/>
      <w:marBottom w:val="0"/>
      <w:divBdr>
        <w:top w:val="none" w:sz="0" w:space="0" w:color="auto"/>
        <w:left w:val="none" w:sz="0" w:space="0" w:color="auto"/>
        <w:bottom w:val="none" w:sz="0" w:space="0" w:color="auto"/>
        <w:right w:val="none" w:sz="0" w:space="0" w:color="auto"/>
      </w:divBdr>
    </w:div>
    <w:div w:id="1614094469">
      <w:bodyDiv w:val="1"/>
      <w:marLeft w:val="0"/>
      <w:marRight w:val="0"/>
      <w:marTop w:val="0"/>
      <w:marBottom w:val="0"/>
      <w:divBdr>
        <w:top w:val="none" w:sz="0" w:space="0" w:color="auto"/>
        <w:left w:val="none" w:sz="0" w:space="0" w:color="auto"/>
        <w:bottom w:val="none" w:sz="0" w:space="0" w:color="auto"/>
        <w:right w:val="none" w:sz="0" w:space="0" w:color="auto"/>
      </w:divBdr>
    </w:div>
    <w:div w:id="1614938472">
      <w:bodyDiv w:val="1"/>
      <w:marLeft w:val="0"/>
      <w:marRight w:val="0"/>
      <w:marTop w:val="0"/>
      <w:marBottom w:val="0"/>
      <w:divBdr>
        <w:top w:val="none" w:sz="0" w:space="0" w:color="auto"/>
        <w:left w:val="none" w:sz="0" w:space="0" w:color="auto"/>
        <w:bottom w:val="none" w:sz="0" w:space="0" w:color="auto"/>
        <w:right w:val="none" w:sz="0" w:space="0" w:color="auto"/>
      </w:divBdr>
    </w:div>
    <w:div w:id="1615362697">
      <w:bodyDiv w:val="1"/>
      <w:marLeft w:val="0"/>
      <w:marRight w:val="0"/>
      <w:marTop w:val="0"/>
      <w:marBottom w:val="0"/>
      <w:divBdr>
        <w:top w:val="none" w:sz="0" w:space="0" w:color="auto"/>
        <w:left w:val="none" w:sz="0" w:space="0" w:color="auto"/>
        <w:bottom w:val="none" w:sz="0" w:space="0" w:color="auto"/>
        <w:right w:val="none" w:sz="0" w:space="0" w:color="auto"/>
      </w:divBdr>
    </w:div>
    <w:div w:id="1617054721">
      <w:bodyDiv w:val="1"/>
      <w:marLeft w:val="0"/>
      <w:marRight w:val="0"/>
      <w:marTop w:val="0"/>
      <w:marBottom w:val="0"/>
      <w:divBdr>
        <w:top w:val="none" w:sz="0" w:space="0" w:color="auto"/>
        <w:left w:val="none" w:sz="0" w:space="0" w:color="auto"/>
        <w:bottom w:val="none" w:sz="0" w:space="0" w:color="auto"/>
        <w:right w:val="none" w:sz="0" w:space="0" w:color="auto"/>
      </w:divBdr>
    </w:div>
    <w:div w:id="1617131053">
      <w:bodyDiv w:val="1"/>
      <w:marLeft w:val="0"/>
      <w:marRight w:val="0"/>
      <w:marTop w:val="0"/>
      <w:marBottom w:val="0"/>
      <w:divBdr>
        <w:top w:val="none" w:sz="0" w:space="0" w:color="auto"/>
        <w:left w:val="none" w:sz="0" w:space="0" w:color="auto"/>
        <w:bottom w:val="none" w:sz="0" w:space="0" w:color="auto"/>
        <w:right w:val="none" w:sz="0" w:space="0" w:color="auto"/>
      </w:divBdr>
    </w:div>
    <w:div w:id="1617448793">
      <w:bodyDiv w:val="1"/>
      <w:marLeft w:val="0"/>
      <w:marRight w:val="0"/>
      <w:marTop w:val="0"/>
      <w:marBottom w:val="0"/>
      <w:divBdr>
        <w:top w:val="none" w:sz="0" w:space="0" w:color="auto"/>
        <w:left w:val="none" w:sz="0" w:space="0" w:color="auto"/>
        <w:bottom w:val="none" w:sz="0" w:space="0" w:color="auto"/>
        <w:right w:val="none" w:sz="0" w:space="0" w:color="auto"/>
      </w:divBdr>
    </w:div>
    <w:div w:id="1617642884">
      <w:bodyDiv w:val="1"/>
      <w:marLeft w:val="0"/>
      <w:marRight w:val="0"/>
      <w:marTop w:val="0"/>
      <w:marBottom w:val="0"/>
      <w:divBdr>
        <w:top w:val="none" w:sz="0" w:space="0" w:color="auto"/>
        <w:left w:val="none" w:sz="0" w:space="0" w:color="auto"/>
        <w:bottom w:val="none" w:sz="0" w:space="0" w:color="auto"/>
        <w:right w:val="none" w:sz="0" w:space="0" w:color="auto"/>
      </w:divBdr>
    </w:div>
    <w:div w:id="1618637392">
      <w:bodyDiv w:val="1"/>
      <w:marLeft w:val="0"/>
      <w:marRight w:val="0"/>
      <w:marTop w:val="0"/>
      <w:marBottom w:val="0"/>
      <w:divBdr>
        <w:top w:val="none" w:sz="0" w:space="0" w:color="auto"/>
        <w:left w:val="none" w:sz="0" w:space="0" w:color="auto"/>
        <w:bottom w:val="none" w:sz="0" w:space="0" w:color="auto"/>
        <w:right w:val="none" w:sz="0" w:space="0" w:color="auto"/>
      </w:divBdr>
    </w:div>
    <w:div w:id="1618758663">
      <w:bodyDiv w:val="1"/>
      <w:marLeft w:val="0"/>
      <w:marRight w:val="0"/>
      <w:marTop w:val="0"/>
      <w:marBottom w:val="0"/>
      <w:divBdr>
        <w:top w:val="none" w:sz="0" w:space="0" w:color="auto"/>
        <w:left w:val="none" w:sz="0" w:space="0" w:color="auto"/>
        <w:bottom w:val="none" w:sz="0" w:space="0" w:color="auto"/>
        <w:right w:val="none" w:sz="0" w:space="0" w:color="auto"/>
      </w:divBdr>
    </w:div>
    <w:div w:id="1619412157">
      <w:bodyDiv w:val="1"/>
      <w:marLeft w:val="0"/>
      <w:marRight w:val="0"/>
      <w:marTop w:val="0"/>
      <w:marBottom w:val="0"/>
      <w:divBdr>
        <w:top w:val="none" w:sz="0" w:space="0" w:color="auto"/>
        <w:left w:val="none" w:sz="0" w:space="0" w:color="auto"/>
        <w:bottom w:val="none" w:sz="0" w:space="0" w:color="auto"/>
        <w:right w:val="none" w:sz="0" w:space="0" w:color="auto"/>
      </w:divBdr>
    </w:div>
    <w:div w:id="1619483576">
      <w:bodyDiv w:val="1"/>
      <w:marLeft w:val="0"/>
      <w:marRight w:val="0"/>
      <w:marTop w:val="0"/>
      <w:marBottom w:val="0"/>
      <w:divBdr>
        <w:top w:val="none" w:sz="0" w:space="0" w:color="auto"/>
        <w:left w:val="none" w:sz="0" w:space="0" w:color="auto"/>
        <w:bottom w:val="none" w:sz="0" w:space="0" w:color="auto"/>
        <w:right w:val="none" w:sz="0" w:space="0" w:color="auto"/>
      </w:divBdr>
    </w:div>
    <w:div w:id="1620606250">
      <w:bodyDiv w:val="1"/>
      <w:marLeft w:val="0"/>
      <w:marRight w:val="0"/>
      <w:marTop w:val="0"/>
      <w:marBottom w:val="0"/>
      <w:divBdr>
        <w:top w:val="none" w:sz="0" w:space="0" w:color="auto"/>
        <w:left w:val="none" w:sz="0" w:space="0" w:color="auto"/>
        <w:bottom w:val="none" w:sz="0" w:space="0" w:color="auto"/>
        <w:right w:val="none" w:sz="0" w:space="0" w:color="auto"/>
      </w:divBdr>
    </w:div>
    <w:div w:id="1620986814">
      <w:bodyDiv w:val="1"/>
      <w:marLeft w:val="0"/>
      <w:marRight w:val="0"/>
      <w:marTop w:val="0"/>
      <w:marBottom w:val="0"/>
      <w:divBdr>
        <w:top w:val="none" w:sz="0" w:space="0" w:color="auto"/>
        <w:left w:val="none" w:sz="0" w:space="0" w:color="auto"/>
        <w:bottom w:val="none" w:sz="0" w:space="0" w:color="auto"/>
        <w:right w:val="none" w:sz="0" w:space="0" w:color="auto"/>
      </w:divBdr>
    </w:div>
    <w:div w:id="1622685497">
      <w:bodyDiv w:val="1"/>
      <w:marLeft w:val="0"/>
      <w:marRight w:val="0"/>
      <w:marTop w:val="0"/>
      <w:marBottom w:val="0"/>
      <w:divBdr>
        <w:top w:val="none" w:sz="0" w:space="0" w:color="auto"/>
        <w:left w:val="none" w:sz="0" w:space="0" w:color="auto"/>
        <w:bottom w:val="none" w:sz="0" w:space="0" w:color="auto"/>
        <w:right w:val="none" w:sz="0" w:space="0" w:color="auto"/>
      </w:divBdr>
    </w:div>
    <w:div w:id="1623608432">
      <w:bodyDiv w:val="1"/>
      <w:marLeft w:val="0"/>
      <w:marRight w:val="0"/>
      <w:marTop w:val="0"/>
      <w:marBottom w:val="0"/>
      <w:divBdr>
        <w:top w:val="none" w:sz="0" w:space="0" w:color="auto"/>
        <w:left w:val="none" w:sz="0" w:space="0" w:color="auto"/>
        <w:bottom w:val="none" w:sz="0" w:space="0" w:color="auto"/>
        <w:right w:val="none" w:sz="0" w:space="0" w:color="auto"/>
      </w:divBdr>
    </w:div>
    <w:div w:id="1625964659">
      <w:bodyDiv w:val="1"/>
      <w:marLeft w:val="0"/>
      <w:marRight w:val="0"/>
      <w:marTop w:val="0"/>
      <w:marBottom w:val="0"/>
      <w:divBdr>
        <w:top w:val="none" w:sz="0" w:space="0" w:color="auto"/>
        <w:left w:val="none" w:sz="0" w:space="0" w:color="auto"/>
        <w:bottom w:val="none" w:sz="0" w:space="0" w:color="auto"/>
        <w:right w:val="none" w:sz="0" w:space="0" w:color="auto"/>
      </w:divBdr>
    </w:div>
    <w:div w:id="1626615103">
      <w:bodyDiv w:val="1"/>
      <w:marLeft w:val="0"/>
      <w:marRight w:val="0"/>
      <w:marTop w:val="0"/>
      <w:marBottom w:val="0"/>
      <w:divBdr>
        <w:top w:val="none" w:sz="0" w:space="0" w:color="auto"/>
        <w:left w:val="none" w:sz="0" w:space="0" w:color="auto"/>
        <w:bottom w:val="none" w:sz="0" w:space="0" w:color="auto"/>
        <w:right w:val="none" w:sz="0" w:space="0" w:color="auto"/>
      </w:divBdr>
    </w:div>
    <w:div w:id="1628002441">
      <w:bodyDiv w:val="1"/>
      <w:marLeft w:val="0"/>
      <w:marRight w:val="0"/>
      <w:marTop w:val="0"/>
      <w:marBottom w:val="0"/>
      <w:divBdr>
        <w:top w:val="none" w:sz="0" w:space="0" w:color="auto"/>
        <w:left w:val="none" w:sz="0" w:space="0" w:color="auto"/>
        <w:bottom w:val="none" w:sz="0" w:space="0" w:color="auto"/>
        <w:right w:val="none" w:sz="0" w:space="0" w:color="auto"/>
      </w:divBdr>
    </w:div>
    <w:div w:id="1629316981">
      <w:bodyDiv w:val="1"/>
      <w:marLeft w:val="0"/>
      <w:marRight w:val="0"/>
      <w:marTop w:val="0"/>
      <w:marBottom w:val="0"/>
      <w:divBdr>
        <w:top w:val="none" w:sz="0" w:space="0" w:color="auto"/>
        <w:left w:val="none" w:sz="0" w:space="0" w:color="auto"/>
        <w:bottom w:val="none" w:sz="0" w:space="0" w:color="auto"/>
        <w:right w:val="none" w:sz="0" w:space="0" w:color="auto"/>
      </w:divBdr>
    </w:div>
    <w:div w:id="1630360607">
      <w:bodyDiv w:val="1"/>
      <w:marLeft w:val="0"/>
      <w:marRight w:val="0"/>
      <w:marTop w:val="0"/>
      <w:marBottom w:val="0"/>
      <w:divBdr>
        <w:top w:val="none" w:sz="0" w:space="0" w:color="auto"/>
        <w:left w:val="none" w:sz="0" w:space="0" w:color="auto"/>
        <w:bottom w:val="none" w:sz="0" w:space="0" w:color="auto"/>
        <w:right w:val="none" w:sz="0" w:space="0" w:color="auto"/>
      </w:divBdr>
    </w:div>
    <w:div w:id="1630932485">
      <w:bodyDiv w:val="1"/>
      <w:marLeft w:val="0"/>
      <w:marRight w:val="0"/>
      <w:marTop w:val="0"/>
      <w:marBottom w:val="0"/>
      <w:divBdr>
        <w:top w:val="none" w:sz="0" w:space="0" w:color="auto"/>
        <w:left w:val="none" w:sz="0" w:space="0" w:color="auto"/>
        <w:bottom w:val="none" w:sz="0" w:space="0" w:color="auto"/>
        <w:right w:val="none" w:sz="0" w:space="0" w:color="auto"/>
      </w:divBdr>
    </w:div>
    <w:div w:id="1632393960">
      <w:bodyDiv w:val="1"/>
      <w:marLeft w:val="0"/>
      <w:marRight w:val="0"/>
      <w:marTop w:val="0"/>
      <w:marBottom w:val="0"/>
      <w:divBdr>
        <w:top w:val="none" w:sz="0" w:space="0" w:color="auto"/>
        <w:left w:val="none" w:sz="0" w:space="0" w:color="auto"/>
        <w:bottom w:val="none" w:sz="0" w:space="0" w:color="auto"/>
        <w:right w:val="none" w:sz="0" w:space="0" w:color="auto"/>
      </w:divBdr>
    </w:div>
    <w:div w:id="1635327595">
      <w:bodyDiv w:val="1"/>
      <w:marLeft w:val="0"/>
      <w:marRight w:val="0"/>
      <w:marTop w:val="0"/>
      <w:marBottom w:val="0"/>
      <w:divBdr>
        <w:top w:val="none" w:sz="0" w:space="0" w:color="auto"/>
        <w:left w:val="none" w:sz="0" w:space="0" w:color="auto"/>
        <w:bottom w:val="none" w:sz="0" w:space="0" w:color="auto"/>
        <w:right w:val="none" w:sz="0" w:space="0" w:color="auto"/>
      </w:divBdr>
    </w:div>
    <w:div w:id="1635479611">
      <w:bodyDiv w:val="1"/>
      <w:marLeft w:val="0"/>
      <w:marRight w:val="0"/>
      <w:marTop w:val="0"/>
      <w:marBottom w:val="0"/>
      <w:divBdr>
        <w:top w:val="none" w:sz="0" w:space="0" w:color="auto"/>
        <w:left w:val="none" w:sz="0" w:space="0" w:color="auto"/>
        <w:bottom w:val="none" w:sz="0" w:space="0" w:color="auto"/>
        <w:right w:val="none" w:sz="0" w:space="0" w:color="auto"/>
      </w:divBdr>
    </w:div>
    <w:div w:id="1637492683">
      <w:bodyDiv w:val="1"/>
      <w:marLeft w:val="0"/>
      <w:marRight w:val="0"/>
      <w:marTop w:val="0"/>
      <w:marBottom w:val="0"/>
      <w:divBdr>
        <w:top w:val="none" w:sz="0" w:space="0" w:color="auto"/>
        <w:left w:val="none" w:sz="0" w:space="0" w:color="auto"/>
        <w:bottom w:val="none" w:sz="0" w:space="0" w:color="auto"/>
        <w:right w:val="none" w:sz="0" w:space="0" w:color="auto"/>
      </w:divBdr>
    </w:div>
    <w:div w:id="1638216941">
      <w:bodyDiv w:val="1"/>
      <w:marLeft w:val="0"/>
      <w:marRight w:val="0"/>
      <w:marTop w:val="0"/>
      <w:marBottom w:val="0"/>
      <w:divBdr>
        <w:top w:val="none" w:sz="0" w:space="0" w:color="auto"/>
        <w:left w:val="none" w:sz="0" w:space="0" w:color="auto"/>
        <w:bottom w:val="none" w:sz="0" w:space="0" w:color="auto"/>
        <w:right w:val="none" w:sz="0" w:space="0" w:color="auto"/>
      </w:divBdr>
    </w:div>
    <w:div w:id="1638677819">
      <w:bodyDiv w:val="1"/>
      <w:marLeft w:val="0"/>
      <w:marRight w:val="0"/>
      <w:marTop w:val="0"/>
      <w:marBottom w:val="0"/>
      <w:divBdr>
        <w:top w:val="none" w:sz="0" w:space="0" w:color="auto"/>
        <w:left w:val="none" w:sz="0" w:space="0" w:color="auto"/>
        <w:bottom w:val="none" w:sz="0" w:space="0" w:color="auto"/>
        <w:right w:val="none" w:sz="0" w:space="0" w:color="auto"/>
      </w:divBdr>
    </w:div>
    <w:div w:id="1638946580">
      <w:bodyDiv w:val="1"/>
      <w:marLeft w:val="0"/>
      <w:marRight w:val="0"/>
      <w:marTop w:val="0"/>
      <w:marBottom w:val="0"/>
      <w:divBdr>
        <w:top w:val="none" w:sz="0" w:space="0" w:color="auto"/>
        <w:left w:val="none" w:sz="0" w:space="0" w:color="auto"/>
        <w:bottom w:val="none" w:sz="0" w:space="0" w:color="auto"/>
        <w:right w:val="none" w:sz="0" w:space="0" w:color="auto"/>
      </w:divBdr>
    </w:div>
    <w:div w:id="1641181804">
      <w:bodyDiv w:val="1"/>
      <w:marLeft w:val="0"/>
      <w:marRight w:val="0"/>
      <w:marTop w:val="0"/>
      <w:marBottom w:val="0"/>
      <w:divBdr>
        <w:top w:val="none" w:sz="0" w:space="0" w:color="auto"/>
        <w:left w:val="none" w:sz="0" w:space="0" w:color="auto"/>
        <w:bottom w:val="none" w:sz="0" w:space="0" w:color="auto"/>
        <w:right w:val="none" w:sz="0" w:space="0" w:color="auto"/>
      </w:divBdr>
    </w:div>
    <w:div w:id="1642347761">
      <w:bodyDiv w:val="1"/>
      <w:marLeft w:val="0"/>
      <w:marRight w:val="0"/>
      <w:marTop w:val="0"/>
      <w:marBottom w:val="0"/>
      <w:divBdr>
        <w:top w:val="none" w:sz="0" w:space="0" w:color="auto"/>
        <w:left w:val="none" w:sz="0" w:space="0" w:color="auto"/>
        <w:bottom w:val="none" w:sz="0" w:space="0" w:color="auto"/>
        <w:right w:val="none" w:sz="0" w:space="0" w:color="auto"/>
      </w:divBdr>
    </w:div>
    <w:div w:id="1642806024">
      <w:bodyDiv w:val="1"/>
      <w:marLeft w:val="0"/>
      <w:marRight w:val="0"/>
      <w:marTop w:val="0"/>
      <w:marBottom w:val="0"/>
      <w:divBdr>
        <w:top w:val="none" w:sz="0" w:space="0" w:color="auto"/>
        <w:left w:val="none" w:sz="0" w:space="0" w:color="auto"/>
        <w:bottom w:val="none" w:sz="0" w:space="0" w:color="auto"/>
        <w:right w:val="none" w:sz="0" w:space="0" w:color="auto"/>
      </w:divBdr>
    </w:div>
    <w:div w:id="1644696188">
      <w:bodyDiv w:val="1"/>
      <w:marLeft w:val="0"/>
      <w:marRight w:val="0"/>
      <w:marTop w:val="0"/>
      <w:marBottom w:val="0"/>
      <w:divBdr>
        <w:top w:val="none" w:sz="0" w:space="0" w:color="auto"/>
        <w:left w:val="none" w:sz="0" w:space="0" w:color="auto"/>
        <w:bottom w:val="none" w:sz="0" w:space="0" w:color="auto"/>
        <w:right w:val="none" w:sz="0" w:space="0" w:color="auto"/>
      </w:divBdr>
    </w:div>
    <w:div w:id="1645236149">
      <w:bodyDiv w:val="1"/>
      <w:marLeft w:val="0"/>
      <w:marRight w:val="0"/>
      <w:marTop w:val="0"/>
      <w:marBottom w:val="0"/>
      <w:divBdr>
        <w:top w:val="none" w:sz="0" w:space="0" w:color="auto"/>
        <w:left w:val="none" w:sz="0" w:space="0" w:color="auto"/>
        <w:bottom w:val="none" w:sz="0" w:space="0" w:color="auto"/>
        <w:right w:val="none" w:sz="0" w:space="0" w:color="auto"/>
      </w:divBdr>
    </w:div>
    <w:div w:id="1647464696">
      <w:bodyDiv w:val="1"/>
      <w:marLeft w:val="0"/>
      <w:marRight w:val="0"/>
      <w:marTop w:val="0"/>
      <w:marBottom w:val="0"/>
      <w:divBdr>
        <w:top w:val="none" w:sz="0" w:space="0" w:color="auto"/>
        <w:left w:val="none" w:sz="0" w:space="0" w:color="auto"/>
        <w:bottom w:val="none" w:sz="0" w:space="0" w:color="auto"/>
        <w:right w:val="none" w:sz="0" w:space="0" w:color="auto"/>
      </w:divBdr>
    </w:div>
    <w:div w:id="1649745486">
      <w:bodyDiv w:val="1"/>
      <w:marLeft w:val="0"/>
      <w:marRight w:val="0"/>
      <w:marTop w:val="0"/>
      <w:marBottom w:val="0"/>
      <w:divBdr>
        <w:top w:val="none" w:sz="0" w:space="0" w:color="auto"/>
        <w:left w:val="none" w:sz="0" w:space="0" w:color="auto"/>
        <w:bottom w:val="none" w:sz="0" w:space="0" w:color="auto"/>
        <w:right w:val="none" w:sz="0" w:space="0" w:color="auto"/>
      </w:divBdr>
    </w:div>
    <w:div w:id="1654026463">
      <w:bodyDiv w:val="1"/>
      <w:marLeft w:val="0"/>
      <w:marRight w:val="0"/>
      <w:marTop w:val="0"/>
      <w:marBottom w:val="0"/>
      <w:divBdr>
        <w:top w:val="none" w:sz="0" w:space="0" w:color="auto"/>
        <w:left w:val="none" w:sz="0" w:space="0" w:color="auto"/>
        <w:bottom w:val="none" w:sz="0" w:space="0" w:color="auto"/>
        <w:right w:val="none" w:sz="0" w:space="0" w:color="auto"/>
      </w:divBdr>
    </w:div>
    <w:div w:id="1655522634">
      <w:bodyDiv w:val="1"/>
      <w:marLeft w:val="0"/>
      <w:marRight w:val="0"/>
      <w:marTop w:val="0"/>
      <w:marBottom w:val="0"/>
      <w:divBdr>
        <w:top w:val="none" w:sz="0" w:space="0" w:color="auto"/>
        <w:left w:val="none" w:sz="0" w:space="0" w:color="auto"/>
        <w:bottom w:val="none" w:sz="0" w:space="0" w:color="auto"/>
        <w:right w:val="none" w:sz="0" w:space="0" w:color="auto"/>
      </w:divBdr>
    </w:div>
    <w:div w:id="1656297115">
      <w:bodyDiv w:val="1"/>
      <w:marLeft w:val="0"/>
      <w:marRight w:val="0"/>
      <w:marTop w:val="0"/>
      <w:marBottom w:val="0"/>
      <w:divBdr>
        <w:top w:val="none" w:sz="0" w:space="0" w:color="auto"/>
        <w:left w:val="none" w:sz="0" w:space="0" w:color="auto"/>
        <w:bottom w:val="none" w:sz="0" w:space="0" w:color="auto"/>
        <w:right w:val="none" w:sz="0" w:space="0" w:color="auto"/>
      </w:divBdr>
    </w:div>
    <w:div w:id="1656642833">
      <w:bodyDiv w:val="1"/>
      <w:marLeft w:val="0"/>
      <w:marRight w:val="0"/>
      <w:marTop w:val="0"/>
      <w:marBottom w:val="0"/>
      <w:divBdr>
        <w:top w:val="none" w:sz="0" w:space="0" w:color="auto"/>
        <w:left w:val="none" w:sz="0" w:space="0" w:color="auto"/>
        <w:bottom w:val="none" w:sz="0" w:space="0" w:color="auto"/>
        <w:right w:val="none" w:sz="0" w:space="0" w:color="auto"/>
      </w:divBdr>
    </w:div>
    <w:div w:id="1656882378">
      <w:bodyDiv w:val="1"/>
      <w:marLeft w:val="0"/>
      <w:marRight w:val="0"/>
      <w:marTop w:val="0"/>
      <w:marBottom w:val="0"/>
      <w:divBdr>
        <w:top w:val="none" w:sz="0" w:space="0" w:color="auto"/>
        <w:left w:val="none" w:sz="0" w:space="0" w:color="auto"/>
        <w:bottom w:val="none" w:sz="0" w:space="0" w:color="auto"/>
        <w:right w:val="none" w:sz="0" w:space="0" w:color="auto"/>
      </w:divBdr>
    </w:div>
    <w:div w:id="1657565508">
      <w:bodyDiv w:val="1"/>
      <w:marLeft w:val="0"/>
      <w:marRight w:val="0"/>
      <w:marTop w:val="0"/>
      <w:marBottom w:val="0"/>
      <w:divBdr>
        <w:top w:val="none" w:sz="0" w:space="0" w:color="auto"/>
        <w:left w:val="none" w:sz="0" w:space="0" w:color="auto"/>
        <w:bottom w:val="none" w:sz="0" w:space="0" w:color="auto"/>
        <w:right w:val="none" w:sz="0" w:space="0" w:color="auto"/>
      </w:divBdr>
    </w:div>
    <w:div w:id="1657611723">
      <w:bodyDiv w:val="1"/>
      <w:marLeft w:val="0"/>
      <w:marRight w:val="0"/>
      <w:marTop w:val="0"/>
      <w:marBottom w:val="0"/>
      <w:divBdr>
        <w:top w:val="none" w:sz="0" w:space="0" w:color="auto"/>
        <w:left w:val="none" w:sz="0" w:space="0" w:color="auto"/>
        <w:bottom w:val="none" w:sz="0" w:space="0" w:color="auto"/>
        <w:right w:val="none" w:sz="0" w:space="0" w:color="auto"/>
      </w:divBdr>
    </w:div>
    <w:div w:id="1657881577">
      <w:bodyDiv w:val="1"/>
      <w:marLeft w:val="0"/>
      <w:marRight w:val="0"/>
      <w:marTop w:val="0"/>
      <w:marBottom w:val="0"/>
      <w:divBdr>
        <w:top w:val="none" w:sz="0" w:space="0" w:color="auto"/>
        <w:left w:val="none" w:sz="0" w:space="0" w:color="auto"/>
        <w:bottom w:val="none" w:sz="0" w:space="0" w:color="auto"/>
        <w:right w:val="none" w:sz="0" w:space="0" w:color="auto"/>
      </w:divBdr>
    </w:div>
    <w:div w:id="1658262477">
      <w:bodyDiv w:val="1"/>
      <w:marLeft w:val="0"/>
      <w:marRight w:val="0"/>
      <w:marTop w:val="0"/>
      <w:marBottom w:val="0"/>
      <w:divBdr>
        <w:top w:val="none" w:sz="0" w:space="0" w:color="auto"/>
        <w:left w:val="none" w:sz="0" w:space="0" w:color="auto"/>
        <w:bottom w:val="none" w:sz="0" w:space="0" w:color="auto"/>
        <w:right w:val="none" w:sz="0" w:space="0" w:color="auto"/>
      </w:divBdr>
    </w:div>
    <w:div w:id="1658652735">
      <w:bodyDiv w:val="1"/>
      <w:marLeft w:val="0"/>
      <w:marRight w:val="0"/>
      <w:marTop w:val="0"/>
      <w:marBottom w:val="0"/>
      <w:divBdr>
        <w:top w:val="none" w:sz="0" w:space="0" w:color="auto"/>
        <w:left w:val="none" w:sz="0" w:space="0" w:color="auto"/>
        <w:bottom w:val="none" w:sz="0" w:space="0" w:color="auto"/>
        <w:right w:val="none" w:sz="0" w:space="0" w:color="auto"/>
      </w:divBdr>
    </w:div>
    <w:div w:id="1660189123">
      <w:bodyDiv w:val="1"/>
      <w:marLeft w:val="0"/>
      <w:marRight w:val="0"/>
      <w:marTop w:val="0"/>
      <w:marBottom w:val="0"/>
      <w:divBdr>
        <w:top w:val="none" w:sz="0" w:space="0" w:color="auto"/>
        <w:left w:val="none" w:sz="0" w:space="0" w:color="auto"/>
        <w:bottom w:val="none" w:sz="0" w:space="0" w:color="auto"/>
        <w:right w:val="none" w:sz="0" w:space="0" w:color="auto"/>
      </w:divBdr>
    </w:div>
    <w:div w:id="1661884486">
      <w:bodyDiv w:val="1"/>
      <w:marLeft w:val="0"/>
      <w:marRight w:val="0"/>
      <w:marTop w:val="0"/>
      <w:marBottom w:val="0"/>
      <w:divBdr>
        <w:top w:val="none" w:sz="0" w:space="0" w:color="auto"/>
        <w:left w:val="none" w:sz="0" w:space="0" w:color="auto"/>
        <w:bottom w:val="none" w:sz="0" w:space="0" w:color="auto"/>
        <w:right w:val="none" w:sz="0" w:space="0" w:color="auto"/>
      </w:divBdr>
    </w:div>
    <w:div w:id="1662729909">
      <w:bodyDiv w:val="1"/>
      <w:marLeft w:val="0"/>
      <w:marRight w:val="0"/>
      <w:marTop w:val="0"/>
      <w:marBottom w:val="0"/>
      <w:divBdr>
        <w:top w:val="none" w:sz="0" w:space="0" w:color="auto"/>
        <w:left w:val="none" w:sz="0" w:space="0" w:color="auto"/>
        <w:bottom w:val="none" w:sz="0" w:space="0" w:color="auto"/>
        <w:right w:val="none" w:sz="0" w:space="0" w:color="auto"/>
      </w:divBdr>
    </w:div>
    <w:div w:id="1663241838">
      <w:bodyDiv w:val="1"/>
      <w:marLeft w:val="0"/>
      <w:marRight w:val="0"/>
      <w:marTop w:val="0"/>
      <w:marBottom w:val="0"/>
      <w:divBdr>
        <w:top w:val="none" w:sz="0" w:space="0" w:color="auto"/>
        <w:left w:val="none" w:sz="0" w:space="0" w:color="auto"/>
        <w:bottom w:val="none" w:sz="0" w:space="0" w:color="auto"/>
        <w:right w:val="none" w:sz="0" w:space="0" w:color="auto"/>
      </w:divBdr>
    </w:div>
    <w:div w:id="1663460659">
      <w:bodyDiv w:val="1"/>
      <w:marLeft w:val="0"/>
      <w:marRight w:val="0"/>
      <w:marTop w:val="0"/>
      <w:marBottom w:val="0"/>
      <w:divBdr>
        <w:top w:val="none" w:sz="0" w:space="0" w:color="auto"/>
        <w:left w:val="none" w:sz="0" w:space="0" w:color="auto"/>
        <w:bottom w:val="none" w:sz="0" w:space="0" w:color="auto"/>
        <w:right w:val="none" w:sz="0" w:space="0" w:color="auto"/>
      </w:divBdr>
    </w:div>
    <w:div w:id="1664045598">
      <w:bodyDiv w:val="1"/>
      <w:marLeft w:val="0"/>
      <w:marRight w:val="0"/>
      <w:marTop w:val="0"/>
      <w:marBottom w:val="0"/>
      <w:divBdr>
        <w:top w:val="none" w:sz="0" w:space="0" w:color="auto"/>
        <w:left w:val="none" w:sz="0" w:space="0" w:color="auto"/>
        <w:bottom w:val="none" w:sz="0" w:space="0" w:color="auto"/>
        <w:right w:val="none" w:sz="0" w:space="0" w:color="auto"/>
      </w:divBdr>
    </w:div>
    <w:div w:id="1665670550">
      <w:bodyDiv w:val="1"/>
      <w:marLeft w:val="0"/>
      <w:marRight w:val="0"/>
      <w:marTop w:val="0"/>
      <w:marBottom w:val="0"/>
      <w:divBdr>
        <w:top w:val="none" w:sz="0" w:space="0" w:color="auto"/>
        <w:left w:val="none" w:sz="0" w:space="0" w:color="auto"/>
        <w:bottom w:val="none" w:sz="0" w:space="0" w:color="auto"/>
        <w:right w:val="none" w:sz="0" w:space="0" w:color="auto"/>
      </w:divBdr>
    </w:div>
    <w:div w:id="1667249871">
      <w:bodyDiv w:val="1"/>
      <w:marLeft w:val="0"/>
      <w:marRight w:val="0"/>
      <w:marTop w:val="0"/>
      <w:marBottom w:val="0"/>
      <w:divBdr>
        <w:top w:val="none" w:sz="0" w:space="0" w:color="auto"/>
        <w:left w:val="none" w:sz="0" w:space="0" w:color="auto"/>
        <w:bottom w:val="none" w:sz="0" w:space="0" w:color="auto"/>
        <w:right w:val="none" w:sz="0" w:space="0" w:color="auto"/>
      </w:divBdr>
    </w:div>
    <w:div w:id="1668096562">
      <w:bodyDiv w:val="1"/>
      <w:marLeft w:val="0"/>
      <w:marRight w:val="0"/>
      <w:marTop w:val="0"/>
      <w:marBottom w:val="0"/>
      <w:divBdr>
        <w:top w:val="none" w:sz="0" w:space="0" w:color="auto"/>
        <w:left w:val="none" w:sz="0" w:space="0" w:color="auto"/>
        <w:bottom w:val="none" w:sz="0" w:space="0" w:color="auto"/>
        <w:right w:val="none" w:sz="0" w:space="0" w:color="auto"/>
      </w:divBdr>
    </w:div>
    <w:div w:id="1670451062">
      <w:bodyDiv w:val="1"/>
      <w:marLeft w:val="0"/>
      <w:marRight w:val="0"/>
      <w:marTop w:val="0"/>
      <w:marBottom w:val="0"/>
      <w:divBdr>
        <w:top w:val="none" w:sz="0" w:space="0" w:color="auto"/>
        <w:left w:val="none" w:sz="0" w:space="0" w:color="auto"/>
        <w:bottom w:val="none" w:sz="0" w:space="0" w:color="auto"/>
        <w:right w:val="none" w:sz="0" w:space="0" w:color="auto"/>
      </w:divBdr>
    </w:div>
    <w:div w:id="1671374130">
      <w:bodyDiv w:val="1"/>
      <w:marLeft w:val="0"/>
      <w:marRight w:val="0"/>
      <w:marTop w:val="0"/>
      <w:marBottom w:val="0"/>
      <w:divBdr>
        <w:top w:val="none" w:sz="0" w:space="0" w:color="auto"/>
        <w:left w:val="none" w:sz="0" w:space="0" w:color="auto"/>
        <w:bottom w:val="none" w:sz="0" w:space="0" w:color="auto"/>
        <w:right w:val="none" w:sz="0" w:space="0" w:color="auto"/>
      </w:divBdr>
    </w:div>
    <w:div w:id="1673920517">
      <w:bodyDiv w:val="1"/>
      <w:marLeft w:val="0"/>
      <w:marRight w:val="0"/>
      <w:marTop w:val="0"/>
      <w:marBottom w:val="0"/>
      <w:divBdr>
        <w:top w:val="none" w:sz="0" w:space="0" w:color="auto"/>
        <w:left w:val="none" w:sz="0" w:space="0" w:color="auto"/>
        <w:bottom w:val="none" w:sz="0" w:space="0" w:color="auto"/>
        <w:right w:val="none" w:sz="0" w:space="0" w:color="auto"/>
      </w:divBdr>
    </w:div>
    <w:div w:id="1674213668">
      <w:bodyDiv w:val="1"/>
      <w:marLeft w:val="0"/>
      <w:marRight w:val="0"/>
      <w:marTop w:val="0"/>
      <w:marBottom w:val="0"/>
      <w:divBdr>
        <w:top w:val="none" w:sz="0" w:space="0" w:color="auto"/>
        <w:left w:val="none" w:sz="0" w:space="0" w:color="auto"/>
        <w:bottom w:val="none" w:sz="0" w:space="0" w:color="auto"/>
        <w:right w:val="none" w:sz="0" w:space="0" w:color="auto"/>
      </w:divBdr>
    </w:div>
    <w:div w:id="1674455987">
      <w:bodyDiv w:val="1"/>
      <w:marLeft w:val="0"/>
      <w:marRight w:val="0"/>
      <w:marTop w:val="0"/>
      <w:marBottom w:val="0"/>
      <w:divBdr>
        <w:top w:val="none" w:sz="0" w:space="0" w:color="auto"/>
        <w:left w:val="none" w:sz="0" w:space="0" w:color="auto"/>
        <w:bottom w:val="none" w:sz="0" w:space="0" w:color="auto"/>
        <w:right w:val="none" w:sz="0" w:space="0" w:color="auto"/>
      </w:divBdr>
    </w:div>
    <w:div w:id="1676881152">
      <w:bodyDiv w:val="1"/>
      <w:marLeft w:val="0"/>
      <w:marRight w:val="0"/>
      <w:marTop w:val="0"/>
      <w:marBottom w:val="0"/>
      <w:divBdr>
        <w:top w:val="none" w:sz="0" w:space="0" w:color="auto"/>
        <w:left w:val="none" w:sz="0" w:space="0" w:color="auto"/>
        <w:bottom w:val="none" w:sz="0" w:space="0" w:color="auto"/>
        <w:right w:val="none" w:sz="0" w:space="0" w:color="auto"/>
      </w:divBdr>
    </w:div>
    <w:div w:id="1678196206">
      <w:bodyDiv w:val="1"/>
      <w:marLeft w:val="0"/>
      <w:marRight w:val="0"/>
      <w:marTop w:val="0"/>
      <w:marBottom w:val="0"/>
      <w:divBdr>
        <w:top w:val="none" w:sz="0" w:space="0" w:color="auto"/>
        <w:left w:val="none" w:sz="0" w:space="0" w:color="auto"/>
        <w:bottom w:val="none" w:sz="0" w:space="0" w:color="auto"/>
        <w:right w:val="none" w:sz="0" w:space="0" w:color="auto"/>
      </w:divBdr>
    </w:div>
    <w:div w:id="1678966956">
      <w:bodyDiv w:val="1"/>
      <w:marLeft w:val="0"/>
      <w:marRight w:val="0"/>
      <w:marTop w:val="0"/>
      <w:marBottom w:val="0"/>
      <w:divBdr>
        <w:top w:val="none" w:sz="0" w:space="0" w:color="auto"/>
        <w:left w:val="none" w:sz="0" w:space="0" w:color="auto"/>
        <w:bottom w:val="none" w:sz="0" w:space="0" w:color="auto"/>
        <w:right w:val="none" w:sz="0" w:space="0" w:color="auto"/>
      </w:divBdr>
    </w:div>
    <w:div w:id="1680236916">
      <w:bodyDiv w:val="1"/>
      <w:marLeft w:val="0"/>
      <w:marRight w:val="0"/>
      <w:marTop w:val="0"/>
      <w:marBottom w:val="0"/>
      <w:divBdr>
        <w:top w:val="none" w:sz="0" w:space="0" w:color="auto"/>
        <w:left w:val="none" w:sz="0" w:space="0" w:color="auto"/>
        <w:bottom w:val="none" w:sz="0" w:space="0" w:color="auto"/>
        <w:right w:val="none" w:sz="0" w:space="0" w:color="auto"/>
      </w:divBdr>
    </w:div>
    <w:div w:id="1682003073">
      <w:bodyDiv w:val="1"/>
      <w:marLeft w:val="0"/>
      <w:marRight w:val="0"/>
      <w:marTop w:val="0"/>
      <w:marBottom w:val="0"/>
      <w:divBdr>
        <w:top w:val="none" w:sz="0" w:space="0" w:color="auto"/>
        <w:left w:val="none" w:sz="0" w:space="0" w:color="auto"/>
        <w:bottom w:val="none" w:sz="0" w:space="0" w:color="auto"/>
        <w:right w:val="none" w:sz="0" w:space="0" w:color="auto"/>
      </w:divBdr>
    </w:div>
    <w:div w:id="1683622605">
      <w:bodyDiv w:val="1"/>
      <w:marLeft w:val="0"/>
      <w:marRight w:val="0"/>
      <w:marTop w:val="0"/>
      <w:marBottom w:val="0"/>
      <w:divBdr>
        <w:top w:val="none" w:sz="0" w:space="0" w:color="auto"/>
        <w:left w:val="none" w:sz="0" w:space="0" w:color="auto"/>
        <w:bottom w:val="none" w:sz="0" w:space="0" w:color="auto"/>
        <w:right w:val="none" w:sz="0" w:space="0" w:color="auto"/>
      </w:divBdr>
    </w:div>
    <w:div w:id="1685015098">
      <w:bodyDiv w:val="1"/>
      <w:marLeft w:val="0"/>
      <w:marRight w:val="0"/>
      <w:marTop w:val="0"/>
      <w:marBottom w:val="0"/>
      <w:divBdr>
        <w:top w:val="none" w:sz="0" w:space="0" w:color="auto"/>
        <w:left w:val="none" w:sz="0" w:space="0" w:color="auto"/>
        <w:bottom w:val="none" w:sz="0" w:space="0" w:color="auto"/>
        <w:right w:val="none" w:sz="0" w:space="0" w:color="auto"/>
      </w:divBdr>
    </w:div>
    <w:div w:id="1686591730">
      <w:bodyDiv w:val="1"/>
      <w:marLeft w:val="0"/>
      <w:marRight w:val="0"/>
      <w:marTop w:val="0"/>
      <w:marBottom w:val="0"/>
      <w:divBdr>
        <w:top w:val="none" w:sz="0" w:space="0" w:color="auto"/>
        <w:left w:val="none" w:sz="0" w:space="0" w:color="auto"/>
        <w:bottom w:val="none" w:sz="0" w:space="0" w:color="auto"/>
        <w:right w:val="none" w:sz="0" w:space="0" w:color="auto"/>
      </w:divBdr>
    </w:div>
    <w:div w:id="1687639094">
      <w:bodyDiv w:val="1"/>
      <w:marLeft w:val="0"/>
      <w:marRight w:val="0"/>
      <w:marTop w:val="0"/>
      <w:marBottom w:val="0"/>
      <w:divBdr>
        <w:top w:val="none" w:sz="0" w:space="0" w:color="auto"/>
        <w:left w:val="none" w:sz="0" w:space="0" w:color="auto"/>
        <w:bottom w:val="none" w:sz="0" w:space="0" w:color="auto"/>
        <w:right w:val="none" w:sz="0" w:space="0" w:color="auto"/>
      </w:divBdr>
    </w:div>
    <w:div w:id="1688142900">
      <w:bodyDiv w:val="1"/>
      <w:marLeft w:val="0"/>
      <w:marRight w:val="0"/>
      <w:marTop w:val="0"/>
      <w:marBottom w:val="0"/>
      <w:divBdr>
        <w:top w:val="none" w:sz="0" w:space="0" w:color="auto"/>
        <w:left w:val="none" w:sz="0" w:space="0" w:color="auto"/>
        <w:bottom w:val="none" w:sz="0" w:space="0" w:color="auto"/>
        <w:right w:val="none" w:sz="0" w:space="0" w:color="auto"/>
      </w:divBdr>
    </w:div>
    <w:div w:id="1688486157">
      <w:bodyDiv w:val="1"/>
      <w:marLeft w:val="0"/>
      <w:marRight w:val="0"/>
      <w:marTop w:val="0"/>
      <w:marBottom w:val="0"/>
      <w:divBdr>
        <w:top w:val="none" w:sz="0" w:space="0" w:color="auto"/>
        <w:left w:val="none" w:sz="0" w:space="0" w:color="auto"/>
        <w:bottom w:val="none" w:sz="0" w:space="0" w:color="auto"/>
        <w:right w:val="none" w:sz="0" w:space="0" w:color="auto"/>
      </w:divBdr>
    </w:div>
    <w:div w:id="1688674156">
      <w:bodyDiv w:val="1"/>
      <w:marLeft w:val="0"/>
      <w:marRight w:val="0"/>
      <w:marTop w:val="0"/>
      <w:marBottom w:val="0"/>
      <w:divBdr>
        <w:top w:val="none" w:sz="0" w:space="0" w:color="auto"/>
        <w:left w:val="none" w:sz="0" w:space="0" w:color="auto"/>
        <w:bottom w:val="none" w:sz="0" w:space="0" w:color="auto"/>
        <w:right w:val="none" w:sz="0" w:space="0" w:color="auto"/>
      </w:divBdr>
    </w:div>
    <w:div w:id="1692952533">
      <w:bodyDiv w:val="1"/>
      <w:marLeft w:val="0"/>
      <w:marRight w:val="0"/>
      <w:marTop w:val="0"/>
      <w:marBottom w:val="0"/>
      <w:divBdr>
        <w:top w:val="none" w:sz="0" w:space="0" w:color="auto"/>
        <w:left w:val="none" w:sz="0" w:space="0" w:color="auto"/>
        <w:bottom w:val="none" w:sz="0" w:space="0" w:color="auto"/>
        <w:right w:val="none" w:sz="0" w:space="0" w:color="auto"/>
      </w:divBdr>
    </w:div>
    <w:div w:id="1695693611">
      <w:bodyDiv w:val="1"/>
      <w:marLeft w:val="0"/>
      <w:marRight w:val="0"/>
      <w:marTop w:val="0"/>
      <w:marBottom w:val="0"/>
      <w:divBdr>
        <w:top w:val="none" w:sz="0" w:space="0" w:color="auto"/>
        <w:left w:val="none" w:sz="0" w:space="0" w:color="auto"/>
        <w:bottom w:val="none" w:sz="0" w:space="0" w:color="auto"/>
        <w:right w:val="none" w:sz="0" w:space="0" w:color="auto"/>
      </w:divBdr>
    </w:div>
    <w:div w:id="1696805703">
      <w:bodyDiv w:val="1"/>
      <w:marLeft w:val="0"/>
      <w:marRight w:val="0"/>
      <w:marTop w:val="0"/>
      <w:marBottom w:val="0"/>
      <w:divBdr>
        <w:top w:val="none" w:sz="0" w:space="0" w:color="auto"/>
        <w:left w:val="none" w:sz="0" w:space="0" w:color="auto"/>
        <w:bottom w:val="none" w:sz="0" w:space="0" w:color="auto"/>
        <w:right w:val="none" w:sz="0" w:space="0" w:color="auto"/>
      </w:divBdr>
    </w:div>
    <w:div w:id="1697727240">
      <w:bodyDiv w:val="1"/>
      <w:marLeft w:val="0"/>
      <w:marRight w:val="0"/>
      <w:marTop w:val="0"/>
      <w:marBottom w:val="0"/>
      <w:divBdr>
        <w:top w:val="none" w:sz="0" w:space="0" w:color="auto"/>
        <w:left w:val="none" w:sz="0" w:space="0" w:color="auto"/>
        <w:bottom w:val="none" w:sz="0" w:space="0" w:color="auto"/>
        <w:right w:val="none" w:sz="0" w:space="0" w:color="auto"/>
      </w:divBdr>
    </w:div>
    <w:div w:id="1699550885">
      <w:bodyDiv w:val="1"/>
      <w:marLeft w:val="0"/>
      <w:marRight w:val="0"/>
      <w:marTop w:val="0"/>
      <w:marBottom w:val="0"/>
      <w:divBdr>
        <w:top w:val="none" w:sz="0" w:space="0" w:color="auto"/>
        <w:left w:val="none" w:sz="0" w:space="0" w:color="auto"/>
        <w:bottom w:val="none" w:sz="0" w:space="0" w:color="auto"/>
        <w:right w:val="none" w:sz="0" w:space="0" w:color="auto"/>
      </w:divBdr>
    </w:div>
    <w:div w:id="1705445582">
      <w:bodyDiv w:val="1"/>
      <w:marLeft w:val="0"/>
      <w:marRight w:val="0"/>
      <w:marTop w:val="0"/>
      <w:marBottom w:val="0"/>
      <w:divBdr>
        <w:top w:val="none" w:sz="0" w:space="0" w:color="auto"/>
        <w:left w:val="none" w:sz="0" w:space="0" w:color="auto"/>
        <w:bottom w:val="none" w:sz="0" w:space="0" w:color="auto"/>
        <w:right w:val="none" w:sz="0" w:space="0" w:color="auto"/>
      </w:divBdr>
    </w:div>
    <w:div w:id="1707563488">
      <w:bodyDiv w:val="1"/>
      <w:marLeft w:val="0"/>
      <w:marRight w:val="0"/>
      <w:marTop w:val="0"/>
      <w:marBottom w:val="0"/>
      <w:divBdr>
        <w:top w:val="none" w:sz="0" w:space="0" w:color="auto"/>
        <w:left w:val="none" w:sz="0" w:space="0" w:color="auto"/>
        <w:bottom w:val="none" w:sz="0" w:space="0" w:color="auto"/>
        <w:right w:val="none" w:sz="0" w:space="0" w:color="auto"/>
      </w:divBdr>
    </w:div>
    <w:div w:id="1709791814">
      <w:bodyDiv w:val="1"/>
      <w:marLeft w:val="0"/>
      <w:marRight w:val="0"/>
      <w:marTop w:val="0"/>
      <w:marBottom w:val="0"/>
      <w:divBdr>
        <w:top w:val="none" w:sz="0" w:space="0" w:color="auto"/>
        <w:left w:val="none" w:sz="0" w:space="0" w:color="auto"/>
        <w:bottom w:val="none" w:sz="0" w:space="0" w:color="auto"/>
        <w:right w:val="none" w:sz="0" w:space="0" w:color="auto"/>
      </w:divBdr>
    </w:div>
    <w:div w:id="1709989758">
      <w:bodyDiv w:val="1"/>
      <w:marLeft w:val="0"/>
      <w:marRight w:val="0"/>
      <w:marTop w:val="0"/>
      <w:marBottom w:val="0"/>
      <w:divBdr>
        <w:top w:val="none" w:sz="0" w:space="0" w:color="auto"/>
        <w:left w:val="none" w:sz="0" w:space="0" w:color="auto"/>
        <w:bottom w:val="none" w:sz="0" w:space="0" w:color="auto"/>
        <w:right w:val="none" w:sz="0" w:space="0" w:color="auto"/>
      </w:divBdr>
    </w:div>
    <w:div w:id="1712147816">
      <w:bodyDiv w:val="1"/>
      <w:marLeft w:val="0"/>
      <w:marRight w:val="0"/>
      <w:marTop w:val="0"/>
      <w:marBottom w:val="0"/>
      <w:divBdr>
        <w:top w:val="none" w:sz="0" w:space="0" w:color="auto"/>
        <w:left w:val="none" w:sz="0" w:space="0" w:color="auto"/>
        <w:bottom w:val="none" w:sz="0" w:space="0" w:color="auto"/>
        <w:right w:val="none" w:sz="0" w:space="0" w:color="auto"/>
      </w:divBdr>
    </w:div>
    <w:div w:id="1712681109">
      <w:bodyDiv w:val="1"/>
      <w:marLeft w:val="0"/>
      <w:marRight w:val="0"/>
      <w:marTop w:val="0"/>
      <w:marBottom w:val="0"/>
      <w:divBdr>
        <w:top w:val="none" w:sz="0" w:space="0" w:color="auto"/>
        <w:left w:val="none" w:sz="0" w:space="0" w:color="auto"/>
        <w:bottom w:val="none" w:sz="0" w:space="0" w:color="auto"/>
        <w:right w:val="none" w:sz="0" w:space="0" w:color="auto"/>
      </w:divBdr>
    </w:div>
    <w:div w:id="1712683529">
      <w:bodyDiv w:val="1"/>
      <w:marLeft w:val="0"/>
      <w:marRight w:val="0"/>
      <w:marTop w:val="0"/>
      <w:marBottom w:val="0"/>
      <w:divBdr>
        <w:top w:val="none" w:sz="0" w:space="0" w:color="auto"/>
        <w:left w:val="none" w:sz="0" w:space="0" w:color="auto"/>
        <w:bottom w:val="none" w:sz="0" w:space="0" w:color="auto"/>
        <w:right w:val="none" w:sz="0" w:space="0" w:color="auto"/>
      </w:divBdr>
    </w:div>
    <w:div w:id="1712804170">
      <w:bodyDiv w:val="1"/>
      <w:marLeft w:val="0"/>
      <w:marRight w:val="0"/>
      <w:marTop w:val="0"/>
      <w:marBottom w:val="0"/>
      <w:divBdr>
        <w:top w:val="none" w:sz="0" w:space="0" w:color="auto"/>
        <w:left w:val="none" w:sz="0" w:space="0" w:color="auto"/>
        <w:bottom w:val="none" w:sz="0" w:space="0" w:color="auto"/>
        <w:right w:val="none" w:sz="0" w:space="0" w:color="auto"/>
      </w:divBdr>
    </w:div>
    <w:div w:id="1713266068">
      <w:bodyDiv w:val="1"/>
      <w:marLeft w:val="0"/>
      <w:marRight w:val="0"/>
      <w:marTop w:val="0"/>
      <w:marBottom w:val="0"/>
      <w:divBdr>
        <w:top w:val="none" w:sz="0" w:space="0" w:color="auto"/>
        <w:left w:val="none" w:sz="0" w:space="0" w:color="auto"/>
        <w:bottom w:val="none" w:sz="0" w:space="0" w:color="auto"/>
        <w:right w:val="none" w:sz="0" w:space="0" w:color="auto"/>
      </w:divBdr>
    </w:div>
    <w:div w:id="1713843266">
      <w:bodyDiv w:val="1"/>
      <w:marLeft w:val="0"/>
      <w:marRight w:val="0"/>
      <w:marTop w:val="0"/>
      <w:marBottom w:val="0"/>
      <w:divBdr>
        <w:top w:val="none" w:sz="0" w:space="0" w:color="auto"/>
        <w:left w:val="none" w:sz="0" w:space="0" w:color="auto"/>
        <w:bottom w:val="none" w:sz="0" w:space="0" w:color="auto"/>
        <w:right w:val="none" w:sz="0" w:space="0" w:color="auto"/>
      </w:divBdr>
    </w:div>
    <w:div w:id="1716393257">
      <w:bodyDiv w:val="1"/>
      <w:marLeft w:val="0"/>
      <w:marRight w:val="0"/>
      <w:marTop w:val="0"/>
      <w:marBottom w:val="0"/>
      <w:divBdr>
        <w:top w:val="none" w:sz="0" w:space="0" w:color="auto"/>
        <w:left w:val="none" w:sz="0" w:space="0" w:color="auto"/>
        <w:bottom w:val="none" w:sz="0" w:space="0" w:color="auto"/>
        <w:right w:val="none" w:sz="0" w:space="0" w:color="auto"/>
      </w:divBdr>
    </w:div>
    <w:div w:id="1718773910">
      <w:bodyDiv w:val="1"/>
      <w:marLeft w:val="0"/>
      <w:marRight w:val="0"/>
      <w:marTop w:val="0"/>
      <w:marBottom w:val="0"/>
      <w:divBdr>
        <w:top w:val="none" w:sz="0" w:space="0" w:color="auto"/>
        <w:left w:val="none" w:sz="0" w:space="0" w:color="auto"/>
        <w:bottom w:val="none" w:sz="0" w:space="0" w:color="auto"/>
        <w:right w:val="none" w:sz="0" w:space="0" w:color="auto"/>
      </w:divBdr>
    </w:div>
    <w:div w:id="1719283853">
      <w:bodyDiv w:val="1"/>
      <w:marLeft w:val="0"/>
      <w:marRight w:val="0"/>
      <w:marTop w:val="0"/>
      <w:marBottom w:val="0"/>
      <w:divBdr>
        <w:top w:val="none" w:sz="0" w:space="0" w:color="auto"/>
        <w:left w:val="none" w:sz="0" w:space="0" w:color="auto"/>
        <w:bottom w:val="none" w:sz="0" w:space="0" w:color="auto"/>
        <w:right w:val="none" w:sz="0" w:space="0" w:color="auto"/>
      </w:divBdr>
    </w:div>
    <w:div w:id="1721827748">
      <w:bodyDiv w:val="1"/>
      <w:marLeft w:val="0"/>
      <w:marRight w:val="0"/>
      <w:marTop w:val="0"/>
      <w:marBottom w:val="0"/>
      <w:divBdr>
        <w:top w:val="none" w:sz="0" w:space="0" w:color="auto"/>
        <w:left w:val="none" w:sz="0" w:space="0" w:color="auto"/>
        <w:bottom w:val="none" w:sz="0" w:space="0" w:color="auto"/>
        <w:right w:val="none" w:sz="0" w:space="0" w:color="auto"/>
      </w:divBdr>
    </w:div>
    <w:div w:id="1723212879">
      <w:bodyDiv w:val="1"/>
      <w:marLeft w:val="0"/>
      <w:marRight w:val="0"/>
      <w:marTop w:val="0"/>
      <w:marBottom w:val="0"/>
      <w:divBdr>
        <w:top w:val="none" w:sz="0" w:space="0" w:color="auto"/>
        <w:left w:val="none" w:sz="0" w:space="0" w:color="auto"/>
        <w:bottom w:val="none" w:sz="0" w:space="0" w:color="auto"/>
        <w:right w:val="none" w:sz="0" w:space="0" w:color="auto"/>
      </w:divBdr>
    </w:div>
    <w:div w:id="1728413364">
      <w:bodyDiv w:val="1"/>
      <w:marLeft w:val="0"/>
      <w:marRight w:val="0"/>
      <w:marTop w:val="0"/>
      <w:marBottom w:val="0"/>
      <w:divBdr>
        <w:top w:val="none" w:sz="0" w:space="0" w:color="auto"/>
        <w:left w:val="none" w:sz="0" w:space="0" w:color="auto"/>
        <w:bottom w:val="none" w:sz="0" w:space="0" w:color="auto"/>
        <w:right w:val="none" w:sz="0" w:space="0" w:color="auto"/>
      </w:divBdr>
    </w:div>
    <w:div w:id="1731885568">
      <w:bodyDiv w:val="1"/>
      <w:marLeft w:val="0"/>
      <w:marRight w:val="0"/>
      <w:marTop w:val="0"/>
      <w:marBottom w:val="0"/>
      <w:divBdr>
        <w:top w:val="none" w:sz="0" w:space="0" w:color="auto"/>
        <w:left w:val="none" w:sz="0" w:space="0" w:color="auto"/>
        <w:bottom w:val="none" w:sz="0" w:space="0" w:color="auto"/>
        <w:right w:val="none" w:sz="0" w:space="0" w:color="auto"/>
      </w:divBdr>
    </w:div>
    <w:div w:id="1732920018">
      <w:bodyDiv w:val="1"/>
      <w:marLeft w:val="0"/>
      <w:marRight w:val="0"/>
      <w:marTop w:val="0"/>
      <w:marBottom w:val="0"/>
      <w:divBdr>
        <w:top w:val="none" w:sz="0" w:space="0" w:color="auto"/>
        <w:left w:val="none" w:sz="0" w:space="0" w:color="auto"/>
        <w:bottom w:val="none" w:sz="0" w:space="0" w:color="auto"/>
        <w:right w:val="none" w:sz="0" w:space="0" w:color="auto"/>
      </w:divBdr>
    </w:div>
    <w:div w:id="1733894098">
      <w:bodyDiv w:val="1"/>
      <w:marLeft w:val="0"/>
      <w:marRight w:val="0"/>
      <w:marTop w:val="0"/>
      <w:marBottom w:val="0"/>
      <w:divBdr>
        <w:top w:val="none" w:sz="0" w:space="0" w:color="auto"/>
        <w:left w:val="none" w:sz="0" w:space="0" w:color="auto"/>
        <w:bottom w:val="none" w:sz="0" w:space="0" w:color="auto"/>
        <w:right w:val="none" w:sz="0" w:space="0" w:color="auto"/>
      </w:divBdr>
    </w:div>
    <w:div w:id="1734308807">
      <w:bodyDiv w:val="1"/>
      <w:marLeft w:val="0"/>
      <w:marRight w:val="0"/>
      <w:marTop w:val="0"/>
      <w:marBottom w:val="0"/>
      <w:divBdr>
        <w:top w:val="none" w:sz="0" w:space="0" w:color="auto"/>
        <w:left w:val="none" w:sz="0" w:space="0" w:color="auto"/>
        <w:bottom w:val="none" w:sz="0" w:space="0" w:color="auto"/>
        <w:right w:val="none" w:sz="0" w:space="0" w:color="auto"/>
      </w:divBdr>
    </w:div>
    <w:div w:id="1735929176">
      <w:bodyDiv w:val="1"/>
      <w:marLeft w:val="0"/>
      <w:marRight w:val="0"/>
      <w:marTop w:val="0"/>
      <w:marBottom w:val="0"/>
      <w:divBdr>
        <w:top w:val="none" w:sz="0" w:space="0" w:color="auto"/>
        <w:left w:val="none" w:sz="0" w:space="0" w:color="auto"/>
        <w:bottom w:val="none" w:sz="0" w:space="0" w:color="auto"/>
        <w:right w:val="none" w:sz="0" w:space="0" w:color="auto"/>
      </w:divBdr>
    </w:div>
    <w:div w:id="1737698554">
      <w:bodyDiv w:val="1"/>
      <w:marLeft w:val="0"/>
      <w:marRight w:val="0"/>
      <w:marTop w:val="0"/>
      <w:marBottom w:val="0"/>
      <w:divBdr>
        <w:top w:val="none" w:sz="0" w:space="0" w:color="auto"/>
        <w:left w:val="none" w:sz="0" w:space="0" w:color="auto"/>
        <w:bottom w:val="none" w:sz="0" w:space="0" w:color="auto"/>
        <w:right w:val="none" w:sz="0" w:space="0" w:color="auto"/>
      </w:divBdr>
    </w:div>
    <w:div w:id="1740053321">
      <w:bodyDiv w:val="1"/>
      <w:marLeft w:val="0"/>
      <w:marRight w:val="0"/>
      <w:marTop w:val="0"/>
      <w:marBottom w:val="0"/>
      <w:divBdr>
        <w:top w:val="none" w:sz="0" w:space="0" w:color="auto"/>
        <w:left w:val="none" w:sz="0" w:space="0" w:color="auto"/>
        <w:bottom w:val="none" w:sz="0" w:space="0" w:color="auto"/>
        <w:right w:val="none" w:sz="0" w:space="0" w:color="auto"/>
      </w:divBdr>
    </w:div>
    <w:div w:id="1741291599">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53116996">
      <w:bodyDiv w:val="1"/>
      <w:marLeft w:val="0"/>
      <w:marRight w:val="0"/>
      <w:marTop w:val="0"/>
      <w:marBottom w:val="0"/>
      <w:divBdr>
        <w:top w:val="none" w:sz="0" w:space="0" w:color="auto"/>
        <w:left w:val="none" w:sz="0" w:space="0" w:color="auto"/>
        <w:bottom w:val="none" w:sz="0" w:space="0" w:color="auto"/>
        <w:right w:val="none" w:sz="0" w:space="0" w:color="auto"/>
      </w:divBdr>
    </w:div>
    <w:div w:id="1753429892">
      <w:bodyDiv w:val="1"/>
      <w:marLeft w:val="0"/>
      <w:marRight w:val="0"/>
      <w:marTop w:val="0"/>
      <w:marBottom w:val="0"/>
      <w:divBdr>
        <w:top w:val="none" w:sz="0" w:space="0" w:color="auto"/>
        <w:left w:val="none" w:sz="0" w:space="0" w:color="auto"/>
        <w:bottom w:val="none" w:sz="0" w:space="0" w:color="auto"/>
        <w:right w:val="none" w:sz="0" w:space="0" w:color="auto"/>
      </w:divBdr>
    </w:div>
    <w:div w:id="1753813169">
      <w:bodyDiv w:val="1"/>
      <w:marLeft w:val="0"/>
      <w:marRight w:val="0"/>
      <w:marTop w:val="0"/>
      <w:marBottom w:val="0"/>
      <w:divBdr>
        <w:top w:val="none" w:sz="0" w:space="0" w:color="auto"/>
        <w:left w:val="none" w:sz="0" w:space="0" w:color="auto"/>
        <w:bottom w:val="none" w:sz="0" w:space="0" w:color="auto"/>
        <w:right w:val="none" w:sz="0" w:space="0" w:color="auto"/>
      </w:divBdr>
    </w:div>
    <w:div w:id="1754204353">
      <w:bodyDiv w:val="1"/>
      <w:marLeft w:val="0"/>
      <w:marRight w:val="0"/>
      <w:marTop w:val="0"/>
      <w:marBottom w:val="0"/>
      <w:divBdr>
        <w:top w:val="none" w:sz="0" w:space="0" w:color="auto"/>
        <w:left w:val="none" w:sz="0" w:space="0" w:color="auto"/>
        <w:bottom w:val="none" w:sz="0" w:space="0" w:color="auto"/>
        <w:right w:val="none" w:sz="0" w:space="0" w:color="auto"/>
      </w:divBdr>
    </w:div>
    <w:div w:id="1755929934">
      <w:bodyDiv w:val="1"/>
      <w:marLeft w:val="0"/>
      <w:marRight w:val="0"/>
      <w:marTop w:val="0"/>
      <w:marBottom w:val="0"/>
      <w:divBdr>
        <w:top w:val="none" w:sz="0" w:space="0" w:color="auto"/>
        <w:left w:val="none" w:sz="0" w:space="0" w:color="auto"/>
        <w:bottom w:val="none" w:sz="0" w:space="0" w:color="auto"/>
        <w:right w:val="none" w:sz="0" w:space="0" w:color="auto"/>
      </w:divBdr>
    </w:div>
    <w:div w:id="1756436929">
      <w:bodyDiv w:val="1"/>
      <w:marLeft w:val="0"/>
      <w:marRight w:val="0"/>
      <w:marTop w:val="0"/>
      <w:marBottom w:val="0"/>
      <w:divBdr>
        <w:top w:val="none" w:sz="0" w:space="0" w:color="auto"/>
        <w:left w:val="none" w:sz="0" w:space="0" w:color="auto"/>
        <w:bottom w:val="none" w:sz="0" w:space="0" w:color="auto"/>
        <w:right w:val="none" w:sz="0" w:space="0" w:color="auto"/>
      </w:divBdr>
    </w:div>
    <w:div w:id="1758286707">
      <w:bodyDiv w:val="1"/>
      <w:marLeft w:val="0"/>
      <w:marRight w:val="0"/>
      <w:marTop w:val="0"/>
      <w:marBottom w:val="0"/>
      <w:divBdr>
        <w:top w:val="none" w:sz="0" w:space="0" w:color="auto"/>
        <w:left w:val="none" w:sz="0" w:space="0" w:color="auto"/>
        <w:bottom w:val="none" w:sz="0" w:space="0" w:color="auto"/>
        <w:right w:val="none" w:sz="0" w:space="0" w:color="auto"/>
      </w:divBdr>
    </w:div>
    <w:div w:id="1758987070">
      <w:bodyDiv w:val="1"/>
      <w:marLeft w:val="0"/>
      <w:marRight w:val="0"/>
      <w:marTop w:val="0"/>
      <w:marBottom w:val="0"/>
      <w:divBdr>
        <w:top w:val="none" w:sz="0" w:space="0" w:color="auto"/>
        <w:left w:val="none" w:sz="0" w:space="0" w:color="auto"/>
        <w:bottom w:val="none" w:sz="0" w:space="0" w:color="auto"/>
        <w:right w:val="none" w:sz="0" w:space="0" w:color="auto"/>
      </w:divBdr>
    </w:div>
    <w:div w:id="1759252179">
      <w:bodyDiv w:val="1"/>
      <w:marLeft w:val="0"/>
      <w:marRight w:val="0"/>
      <w:marTop w:val="0"/>
      <w:marBottom w:val="0"/>
      <w:divBdr>
        <w:top w:val="none" w:sz="0" w:space="0" w:color="auto"/>
        <w:left w:val="none" w:sz="0" w:space="0" w:color="auto"/>
        <w:bottom w:val="none" w:sz="0" w:space="0" w:color="auto"/>
        <w:right w:val="none" w:sz="0" w:space="0" w:color="auto"/>
      </w:divBdr>
    </w:div>
    <w:div w:id="1761832379">
      <w:bodyDiv w:val="1"/>
      <w:marLeft w:val="0"/>
      <w:marRight w:val="0"/>
      <w:marTop w:val="0"/>
      <w:marBottom w:val="0"/>
      <w:divBdr>
        <w:top w:val="none" w:sz="0" w:space="0" w:color="auto"/>
        <w:left w:val="none" w:sz="0" w:space="0" w:color="auto"/>
        <w:bottom w:val="none" w:sz="0" w:space="0" w:color="auto"/>
        <w:right w:val="none" w:sz="0" w:space="0" w:color="auto"/>
      </w:divBdr>
    </w:div>
    <w:div w:id="1766146354">
      <w:bodyDiv w:val="1"/>
      <w:marLeft w:val="0"/>
      <w:marRight w:val="0"/>
      <w:marTop w:val="0"/>
      <w:marBottom w:val="0"/>
      <w:divBdr>
        <w:top w:val="none" w:sz="0" w:space="0" w:color="auto"/>
        <w:left w:val="none" w:sz="0" w:space="0" w:color="auto"/>
        <w:bottom w:val="none" w:sz="0" w:space="0" w:color="auto"/>
        <w:right w:val="none" w:sz="0" w:space="0" w:color="auto"/>
      </w:divBdr>
    </w:div>
    <w:div w:id="1766270990">
      <w:bodyDiv w:val="1"/>
      <w:marLeft w:val="0"/>
      <w:marRight w:val="0"/>
      <w:marTop w:val="0"/>
      <w:marBottom w:val="0"/>
      <w:divBdr>
        <w:top w:val="none" w:sz="0" w:space="0" w:color="auto"/>
        <w:left w:val="none" w:sz="0" w:space="0" w:color="auto"/>
        <w:bottom w:val="none" w:sz="0" w:space="0" w:color="auto"/>
        <w:right w:val="none" w:sz="0" w:space="0" w:color="auto"/>
      </w:divBdr>
    </w:div>
    <w:div w:id="1766876117">
      <w:bodyDiv w:val="1"/>
      <w:marLeft w:val="0"/>
      <w:marRight w:val="0"/>
      <w:marTop w:val="0"/>
      <w:marBottom w:val="0"/>
      <w:divBdr>
        <w:top w:val="none" w:sz="0" w:space="0" w:color="auto"/>
        <w:left w:val="none" w:sz="0" w:space="0" w:color="auto"/>
        <w:bottom w:val="none" w:sz="0" w:space="0" w:color="auto"/>
        <w:right w:val="none" w:sz="0" w:space="0" w:color="auto"/>
      </w:divBdr>
    </w:div>
    <w:div w:id="1769472095">
      <w:bodyDiv w:val="1"/>
      <w:marLeft w:val="0"/>
      <w:marRight w:val="0"/>
      <w:marTop w:val="0"/>
      <w:marBottom w:val="0"/>
      <w:divBdr>
        <w:top w:val="none" w:sz="0" w:space="0" w:color="auto"/>
        <w:left w:val="none" w:sz="0" w:space="0" w:color="auto"/>
        <w:bottom w:val="none" w:sz="0" w:space="0" w:color="auto"/>
        <w:right w:val="none" w:sz="0" w:space="0" w:color="auto"/>
      </w:divBdr>
    </w:div>
    <w:div w:id="1769765373">
      <w:bodyDiv w:val="1"/>
      <w:marLeft w:val="0"/>
      <w:marRight w:val="0"/>
      <w:marTop w:val="0"/>
      <w:marBottom w:val="0"/>
      <w:divBdr>
        <w:top w:val="none" w:sz="0" w:space="0" w:color="auto"/>
        <w:left w:val="none" w:sz="0" w:space="0" w:color="auto"/>
        <w:bottom w:val="none" w:sz="0" w:space="0" w:color="auto"/>
        <w:right w:val="none" w:sz="0" w:space="0" w:color="auto"/>
      </w:divBdr>
    </w:div>
    <w:div w:id="1770270340">
      <w:bodyDiv w:val="1"/>
      <w:marLeft w:val="0"/>
      <w:marRight w:val="0"/>
      <w:marTop w:val="0"/>
      <w:marBottom w:val="0"/>
      <w:divBdr>
        <w:top w:val="none" w:sz="0" w:space="0" w:color="auto"/>
        <w:left w:val="none" w:sz="0" w:space="0" w:color="auto"/>
        <w:bottom w:val="none" w:sz="0" w:space="0" w:color="auto"/>
        <w:right w:val="none" w:sz="0" w:space="0" w:color="auto"/>
      </w:divBdr>
    </w:div>
    <w:div w:id="1770929000">
      <w:bodyDiv w:val="1"/>
      <w:marLeft w:val="0"/>
      <w:marRight w:val="0"/>
      <w:marTop w:val="0"/>
      <w:marBottom w:val="0"/>
      <w:divBdr>
        <w:top w:val="none" w:sz="0" w:space="0" w:color="auto"/>
        <w:left w:val="none" w:sz="0" w:space="0" w:color="auto"/>
        <w:bottom w:val="none" w:sz="0" w:space="0" w:color="auto"/>
        <w:right w:val="none" w:sz="0" w:space="0" w:color="auto"/>
      </w:divBdr>
    </w:div>
    <w:div w:id="1773865546">
      <w:bodyDiv w:val="1"/>
      <w:marLeft w:val="0"/>
      <w:marRight w:val="0"/>
      <w:marTop w:val="0"/>
      <w:marBottom w:val="0"/>
      <w:divBdr>
        <w:top w:val="none" w:sz="0" w:space="0" w:color="auto"/>
        <w:left w:val="none" w:sz="0" w:space="0" w:color="auto"/>
        <w:bottom w:val="none" w:sz="0" w:space="0" w:color="auto"/>
        <w:right w:val="none" w:sz="0" w:space="0" w:color="auto"/>
      </w:divBdr>
    </w:div>
    <w:div w:id="1774402465">
      <w:bodyDiv w:val="1"/>
      <w:marLeft w:val="0"/>
      <w:marRight w:val="0"/>
      <w:marTop w:val="0"/>
      <w:marBottom w:val="0"/>
      <w:divBdr>
        <w:top w:val="none" w:sz="0" w:space="0" w:color="auto"/>
        <w:left w:val="none" w:sz="0" w:space="0" w:color="auto"/>
        <w:bottom w:val="none" w:sz="0" w:space="0" w:color="auto"/>
        <w:right w:val="none" w:sz="0" w:space="0" w:color="auto"/>
      </w:divBdr>
    </w:div>
    <w:div w:id="1774670256">
      <w:bodyDiv w:val="1"/>
      <w:marLeft w:val="0"/>
      <w:marRight w:val="0"/>
      <w:marTop w:val="0"/>
      <w:marBottom w:val="0"/>
      <w:divBdr>
        <w:top w:val="none" w:sz="0" w:space="0" w:color="auto"/>
        <w:left w:val="none" w:sz="0" w:space="0" w:color="auto"/>
        <w:bottom w:val="none" w:sz="0" w:space="0" w:color="auto"/>
        <w:right w:val="none" w:sz="0" w:space="0" w:color="auto"/>
      </w:divBdr>
    </w:div>
    <w:div w:id="1774936249">
      <w:bodyDiv w:val="1"/>
      <w:marLeft w:val="0"/>
      <w:marRight w:val="0"/>
      <w:marTop w:val="0"/>
      <w:marBottom w:val="0"/>
      <w:divBdr>
        <w:top w:val="none" w:sz="0" w:space="0" w:color="auto"/>
        <w:left w:val="none" w:sz="0" w:space="0" w:color="auto"/>
        <w:bottom w:val="none" w:sz="0" w:space="0" w:color="auto"/>
        <w:right w:val="none" w:sz="0" w:space="0" w:color="auto"/>
      </w:divBdr>
    </w:div>
    <w:div w:id="1775586984">
      <w:bodyDiv w:val="1"/>
      <w:marLeft w:val="0"/>
      <w:marRight w:val="0"/>
      <w:marTop w:val="0"/>
      <w:marBottom w:val="0"/>
      <w:divBdr>
        <w:top w:val="none" w:sz="0" w:space="0" w:color="auto"/>
        <w:left w:val="none" w:sz="0" w:space="0" w:color="auto"/>
        <w:bottom w:val="none" w:sz="0" w:space="0" w:color="auto"/>
        <w:right w:val="none" w:sz="0" w:space="0" w:color="auto"/>
      </w:divBdr>
    </w:div>
    <w:div w:id="1776290197">
      <w:bodyDiv w:val="1"/>
      <w:marLeft w:val="0"/>
      <w:marRight w:val="0"/>
      <w:marTop w:val="0"/>
      <w:marBottom w:val="0"/>
      <w:divBdr>
        <w:top w:val="none" w:sz="0" w:space="0" w:color="auto"/>
        <w:left w:val="none" w:sz="0" w:space="0" w:color="auto"/>
        <w:bottom w:val="none" w:sz="0" w:space="0" w:color="auto"/>
        <w:right w:val="none" w:sz="0" w:space="0" w:color="auto"/>
      </w:divBdr>
    </w:div>
    <w:div w:id="1777600343">
      <w:bodyDiv w:val="1"/>
      <w:marLeft w:val="0"/>
      <w:marRight w:val="0"/>
      <w:marTop w:val="0"/>
      <w:marBottom w:val="0"/>
      <w:divBdr>
        <w:top w:val="none" w:sz="0" w:space="0" w:color="auto"/>
        <w:left w:val="none" w:sz="0" w:space="0" w:color="auto"/>
        <w:bottom w:val="none" w:sz="0" w:space="0" w:color="auto"/>
        <w:right w:val="none" w:sz="0" w:space="0" w:color="auto"/>
      </w:divBdr>
    </w:div>
    <w:div w:id="1778868109">
      <w:bodyDiv w:val="1"/>
      <w:marLeft w:val="0"/>
      <w:marRight w:val="0"/>
      <w:marTop w:val="0"/>
      <w:marBottom w:val="0"/>
      <w:divBdr>
        <w:top w:val="none" w:sz="0" w:space="0" w:color="auto"/>
        <w:left w:val="none" w:sz="0" w:space="0" w:color="auto"/>
        <w:bottom w:val="none" w:sz="0" w:space="0" w:color="auto"/>
        <w:right w:val="none" w:sz="0" w:space="0" w:color="auto"/>
      </w:divBdr>
    </w:div>
    <w:div w:id="1779565396">
      <w:bodyDiv w:val="1"/>
      <w:marLeft w:val="0"/>
      <w:marRight w:val="0"/>
      <w:marTop w:val="0"/>
      <w:marBottom w:val="0"/>
      <w:divBdr>
        <w:top w:val="none" w:sz="0" w:space="0" w:color="auto"/>
        <w:left w:val="none" w:sz="0" w:space="0" w:color="auto"/>
        <w:bottom w:val="none" w:sz="0" w:space="0" w:color="auto"/>
        <w:right w:val="none" w:sz="0" w:space="0" w:color="auto"/>
      </w:divBdr>
    </w:div>
    <w:div w:id="1780375027">
      <w:bodyDiv w:val="1"/>
      <w:marLeft w:val="0"/>
      <w:marRight w:val="0"/>
      <w:marTop w:val="0"/>
      <w:marBottom w:val="0"/>
      <w:divBdr>
        <w:top w:val="none" w:sz="0" w:space="0" w:color="auto"/>
        <w:left w:val="none" w:sz="0" w:space="0" w:color="auto"/>
        <w:bottom w:val="none" w:sz="0" w:space="0" w:color="auto"/>
        <w:right w:val="none" w:sz="0" w:space="0" w:color="auto"/>
      </w:divBdr>
    </w:div>
    <w:div w:id="1780678872">
      <w:bodyDiv w:val="1"/>
      <w:marLeft w:val="0"/>
      <w:marRight w:val="0"/>
      <w:marTop w:val="0"/>
      <w:marBottom w:val="0"/>
      <w:divBdr>
        <w:top w:val="none" w:sz="0" w:space="0" w:color="auto"/>
        <w:left w:val="none" w:sz="0" w:space="0" w:color="auto"/>
        <w:bottom w:val="none" w:sz="0" w:space="0" w:color="auto"/>
        <w:right w:val="none" w:sz="0" w:space="0" w:color="auto"/>
      </w:divBdr>
    </w:div>
    <w:div w:id="1781759013">
      <w:bodyDiv w:val="1"/>
      <w:marLeft w:val="0"/>
      <w:marRight w:val="0"/>
      <w:marTop w:val="0"/>
      <w:marBottom w:val="0"/>
      <w:divBdr>
        <w:top w:val="none" w:sz="0" w:space="0" w:color="auto"/>
        <w:left w:val="none" w:sz="0" w:space="0" w:color="auto"/>
        <w:bottom w:val="none" w:sz="0" w:space="0" w:color="auto"/>
        <w:right w:val="none" w:sz="0" w:space="0" w:color="auto"/>
      </w:divBdr>
    </w:div>
    <w:div w:id="1782146815">
      <w:bodyDiv w:val="1"/>
      <w:marLeft w:val="0"/>
      <w:marRight w:val="0"/>
      <w:marTop w:val="0"/>
      <w:marBottom w:val="0"/>
      <w:divBdr>
        <w:top w:val="none" w:sz="0" w:space="0" w:color="auto"/>
        <w:left w:val="none" w:sz="0" w:space="0" w:color="auto"/>
        <w:bottom w:val="none" w:sz="0" w:space="0" w:color="auto"/>
        <w:right w:val="none" w:sz="0" w:space="0" w:color="auto"/>
      </w:divBdr>
    </w:div>
    <w:div w:id="1783064253">
      <w:bodyDiv w:val="1"/>
      <w:marLeft w:val="0"/>
      <w:marRight w:val="0"/>
      <w:marTop w:val="0"/>
      <w:marBottom w:val="0"/>
      <w:divBdr>
        <w:top w:val="none" w:sz="0" w:space="0" w:color="auto"/>
        <w:left w:val="none" w:sz="0" w:space="0" w:color="auto"/>
        <w:bottom w:val="none" w:sz="0" w:space="0" w:color="auto"/>
        <w:right w:val="none" w:sz="0" w:space="0" w:color="auto"/>
      </w:divBdr>
    </w:div>
    <w:div w:id="1783184637">
      <w:bodyDiv w:val="1"/>
      <w:marLeft w:val="0"/>
      <w:marRight w:val="0"/>
      <w:marTop w:val="0"/>
      <w:marBottom w:val="0"/>
      <w:divBdr>
        <w:top w:val="none" w:sz="0" w:space="0" w:color="auto"/>
        <w:left w:val="none" w:sz="0" w:space="0" w:color="auto"/>
        <w:bottom w:val="none" w:sz="0" w:space="0" w:color="auto"/>
        <w:right w:val="none" w:sz="0" w:space="0" w:color="auto"/>
      </w:divBdr>
    </w:div>
    <w:div w:id="1787114724">
      <w:bodyDiv w:val="1"/>
      <w:marLeft w:val="0"/>
      <w:marRight w:val="0"/>
      <w:marTop w:val="0"/>
      <w:marBottom w:val="0"/>
      <w:divBdr>
        <w:top w:val="none" w:sz="0" w:space="0" w:color="auto"/>
        <w:left w:val="none" w:sz="0" w:space="0" w:color="auto"/>
        <w:bottom w:val="none" w:sz="0" w:space="0" w:color="auto"/>
        <w:right w:val="none" w:sz="0" w:space="0" w:color="auto"/>
      </w:divBdr>
    </w:div>
    <w:div w:id="1787386325">
      <w:bodyDiv w:val="1"/>
      <w:marLeft w:val="0"/>
      <w:marRight w:val="0"/>
      <w:marTop w:val="0"/>
      <w:marBottom w:val="0"/>
      <w:divBdr>
        <w:top w:val="none" w:sz="0" w:space="0" w:color="auto"/>
        <w:left w:val="none" w:sz="0" w:space="0" w:color="auto"/>
        <w:bottom w:val="none" w:sz="0" w:space="0" w:color="auto"/>
        <w:right w:val="none" w:sz="0" w:space="0" w:color="auto"/>
      </w:divBdr>
    </w:div>
    <w:div w:id="1788698607">
      <w:bodyDiv w:val="1"/>
      <w:marLeft w:val="0"/>
      <w:marRight w:val="0"/>
      <w:marTop w:val="0"/>
      <w:marBottom w:val="0"/>
      <w:divBdr>
        <w:top w:val="none" w:sz="0" w:space="0" w:color="auto"/>
        <w:left w:val="none" w:sz="0" w:space="0" w:color="auto"/>
        <w:bottom w:val="none" w:sz="0" w:space="0" w:color="auto"/>
        <w:right w:val="none" w:sz="0" w:space="0" w:color="auto"/>
      </w:divBdr>
    </w:div>
    <w:div w:id="1788767579">
      <w:bodyDiv w:val="1"/>
      <w:marLeft w:val="0"/>
      <w:marRight w:val="0"/>
      <w:marTop w:val="0"/>
      <w:marBottom w:val="0"/>
      <w:divBdr>
        <w:top w:val="none" w:sz="0" w:space="0" w:color="auto"/>
        <w:left w:val="none" w:sz="0" w:space="0" w:color="auto"/>
        <w:bottom w:val="none" w:sz="0" w:space="0" w:color="auto"/>
        <w:right w:val="none" w:sz="0" w:space="0" w:color="auto"/>
      </w:divBdr>
    </w:div>
    <w:div w:id="1789275671">
      <w:bodyDiv w:val="1"/>
      <w:marLeft w:val="0"/>
      <w:marRight w:val="0"/>
      <w:marTop w:val="0"/>
      <w:marBottom w:val="0"/>
      <w:divBdr>
        <w:top w:val="none" w:sz="0" w:space="0" w:color="auto"/>
        <w:left w:val="none" w:sz="0" w:space="0" w:color="auto"/>
        <w:bottom w:val="none" w:sz="0" w:space="0" w:color="auto"/>
        <w:right w:val="none" w:sz="0" w:space="0" w:color="auto"/>
      </w:divBdr>
    </w:div>
    <w:div w:id="1790006535">
      <w:bodyDiv w:val="1"/>
      <w:marLeft w:val="0"/>
      <w:marRight w:val="0"/>
      <w:marTop w:val="0"/>
      <w:marBottom w:val="0"/>
      <w:divBdr>
        <w:top w:val="none" w:sz="0" w:space="0" w:color="auto"/>
        <w:left w:val="none" w:sz="0" w:space="0" w:color="auto"/>
        <w:bottom w:val="none" w:sz="0" w:space="0" w:color="auto"/>
        <w:right w:val="none" w:sz="0" w:space="0" w:color="auto"/>
      </w:divBdr>
    </w:div>
    <w:div w:id="1790471283">
      <w:bodyDiv w:val="1"/>
      <w:marLeft w:val="0"/>
      <w:marRight w:val="0"/>
      <w:marTop w:val="0"/>
      <w:marBottom w:val="0"/>
      <w:divBdr>
        <w:top w:val="none" w:sz="0" w:space="0" w:color="auto"/>
        <w:left w:val="none" w:sz="0" w:space="0" w:color="auto"/>
        <w:bottom w:val="none" w:sz="0" w:space="0" w:color="auto"/>
        <w:right w:val="none" w:sz="0" w:space="0" w:color="auto"/>
      </w:divBdr>
    </w:div>
    <w:div w:id="1790705776">
      <w:bodyDiv w:val="1"/>
      <w:marLeft w:val="0"/>
      <w:marRight w:val="0"/>
      <w:marTop w:val="0"/>
      <w:marBottom w:val="0"/>
      <w:divBdr>
        <w:top w:val="none" w:sz="0" w:space="0" w:color="auto"/>
        <w:left w:val="none" w:sz="0" w:space="0" w:color="auto"/>
        <w:bottom w:val="none" w:sz="0" w:space="0" w:color="auto"/>
        <w:right w:val="none" w:sz="0" w:space="0" w:color="auto"/>
      </w:divBdr>
    </w:div>
    <w:div w:id="1791707857">
      <w:bodyDiv w:val="1"/>
      <w:marLeft w:val="0"/>
      <w:marRight w:val="0"/>
      <w:marTop w:val="0"/>
      <w:marBottom w:val="0"/>
      <w:divBdr>
        <w:top w:val="none" w:sz="0" w:space="0" w:color="auto"/>
        <w:left w:val="none" w:sz="0" w:space="0" w:color="auto"/>
        <w:bottom w:val="none" w:sz="0" w:space="0" w:color="auto"/>
        <w:right w:val="none" w:sz="0" w:space="0" w:color="auto"/>
      </w:divBdr>
    </w:div>
    <w:div w:id="1793281932">
      <w:bodyDiv w:val="1"/>
      <w:marLeft w:val="0"/>
      <w:marRight w:val="0"/>
      <w:marTop w:val="0"/>
      <w:marBottom w:val="0"/>
      <w:divBdr>
        <w:top w:val="none" w:sz="0" w:space="0" w:color="auto"/>
        <w:left w:val="none" w:sz="0" w:space="0" w:color="auto"/>
        <w:bottom w:val="none" w:sz="0" w:space="0" w:color="auto"/>
        <w:right w:val="none" w:sz="0" w:space="0" w:color="auto"/>
      </w:divBdr>
    </w:div>
    <w:div w:id="1793555464">
      <w:bodyDiv w:val="1"/>
      <w:marLeft w:val="0"/>
      <w:marRight w:val="0"/>
      <w:marTop w:val="0"/>
      <w:marBottom w:val="0"/>
      <w:divBdr>
        <w:top w:val="none" w:sz="0" w:space="0" w:color="auto"/>
        <w:left w:val="none" w:sz="0" w:space="0" w:color="auto"/>
        <w:bottom w:val="none" w:sz="0" w:space="0" w:color="auto"/>
        <w:right w:val="none" w:sz="0" w:space="0" w:color="auto"/>
      </w:divBdr>
    </w:div>
    <w:div w:id="1793933773">
      <w:bodyDiv w:val="1"/>
      <w:marLeft w:val="0"/>
      <w:marRight w:val="0"/>
      <w:marTop w:val="0"/>
      <w:marBottom w:val="0"/>
      <w:divBdr>
        <w:top w:val="none" w:sz="0" w:space="0" w:color="auto"/>
        <w:left w:val="none" w:sz="0" w:space="0" w:color="auto"/>
        <w:bottom w:val="none" w:sz="0" w:space="0" w:color="auto"/>
        <w:right w:val="none" w:sz="0" w:space="0" w:color="auto"/>
      </w:divBdr>
    </w:div>
    <w:div w:id="1794716390">
      <w:bodyDiv w:val="1"/>
      <w:marLeft w:val="0"/>
      <w:marRight w:val="0"/>
      <w:marTop w:val="0"/>
      <w:marBottom w:val="0"/>
      <w:divBdr>
        <w:top w:val="none" w:sz="0" w:space="0" w:color="auto"/>
        <w:left w:val="none" w:sz="0" w:space="0" w:color="auto"/>
        <w:bottom w:val="none" w:sz="0" w:space="0" w:color="auto"/>
        <w:right w:val="none" w:sz="0" w:space="0" w:color="auto"/>
      </w:divBdr>
    </w:div>
    <w:div w:id="1795521696">
      <w:bodyDiv w:val="1"/>
      <w:marLeft w:val="0"/>
      <w:marRight w:val="0"/>
      <w:marTop w:val="0"/>
      <w:marBottom w:val="0"/>
      <w:divBdr>
        <w:top w:val="none" w:sz="0" w:space="0" w:color="auto"/>
        <w:left w:val="none" w:sz="0" w:space="0" w:color="auto"/>
        <w:bottom w:val="none" w:sz="0" w:space="0" w:color="auto"/>
        <w:right w:val="none" w:sz="0" w:space="0" w:color="auto"/>
      </w:divBdr>
    </w:div>
    <w:div w:id="1797483702">
      <w:bodyDiv w:val="1"/>
      <w:marLeft w:val="0"/>
      <w:marRight w:val="0"/>
      <w:marTop w:val="0"/>
      <w:marBottom w:val="0"/>
      <w:divBdr>
        <w:top w:val="none" w:sz="0" w:space="0" w:color="auto"/>
        <w:left w:val="none" w:sz="0" w:space="0" w:color="auto"/>
        <w:bottom w:val="none" w:sz="0" w:space="0" w:color="auto"/>
        <w:right w:val="none" w:sz="0" w:space="0" w:color="auto"/>
      </w:divBdr>
    </w:div>
    <w:div w:id="1798570225">
      <w:bodyDiv w:val="1"/>
      <w:marLeft w:val="0"/>
      <w:marRight w:val="0"/>
      <w:marTop w:val="0"/>
      <w:marBottom w:val="0"/>
      <w:divBdr>
        <w:top w:val="none" w:sz="0" w:space="0" w:color="auto"/>
        <w:left w:val="none" w:sz="0" w:space="0" w:color="auto"/>
        <w:bottom w:val="none" w:sz="0" w:space="0" w:color="auto"/>
        <w:right w:val="none" w:sz="0" w:space="0" w:color="auto"/>
      </w:divBdr>
    </w:div>
    <w:div w:id="1798912596">
      <w:bodyDiv w:val="1"/>
      <w:marLeft w:val="0"/>
      <w:marRight w:val="0"/>
      <w:marTop w:val="0"/>
      <w:marBottom w:val="0"/>
      <w:divBdr>
        <w:top w:val="none" w:sz="0" w:space="0" w:color="auto"/>
        <w:left w:val="none" w:sz="0" w:space="0" w:color="auto"/>
        <w:bottom w:val="none" w:sz="0" w:space="0" w:color="auto"/>
        <w:right w:val="none" w:sz="0" w:space="0" w:color="auto"/>
      </w:divBdr>
    </w:div>
    <w:div w:id="1799449588">
      <w:bodyDiv w:val="1"/>
      <w:marLeft w:val="0"/>
      <w:marRight w:val="0"/>
      <w:marTop w:val="0"/>
      <w:marBottom w:val="0"/>
      <w:divBdr>
        <w:top w:val="none" w:sz="0" w:space="0" w:color="auto"/>
        <w:left w:val="none" w:sz="0" w:space="0" w:color="auto"/>
        <w:bottom w:val="none" w:sz="0" w:space="0" w:color="auto"/>
        <w:right w:val="none" w:sz="0" w:space="0" w:color="auto"/>
      </w:divBdr>
    </w:div>
    <w:div w:id="1800100876">
      <w:bodyDiv w:val="1"/>
      <w:marLeft w:val="0"/>
      <w:marRight w:val="0"/>
      <w:marTop w:val="0"/>
      <w:marBottom w:val="0"/>
      <w:divBdr>
        <w:top w:val="none" w:sz="0" w:space="0" w:color="auto"/>
        <w:left w:val="none" w:sz="0" w:space="0" w:color="auto"/>
        <w:bottom w:val="none" w:sz="0" w:space="0" w:color="auto"/>
        <w:right w:val="none" w:sz="0" w:space="0" w:color="auto"/>
      </w:divBdr>
    </w:div>
    <w:div w:id="1801455554">
      <w:bodyDiv w:val="1"/>
      <w:marLeft w:val="0"/>
      <w:marRight w:val="0"/>
      <w:marTop w:val="0"/>
      <w:marBottom w:val="0"/>
      <w:divBdr>
        <w:top w:val="none" w:sz="0" w:space="0" w:color="auto"/>
        <w:left w:val="none" w:sz="0" w:space="0" w:color="auto"/>
        <w:bottom w:val="none" w:sz="0" w:space="0" w:color="auto"/>
        <w:right w:val="none" w:sz="0" w:space="0" w:color="auto"/>
      </w:divBdr>
    </w:div>
    <w:div w:id="1802266844">
      <w:bodyDiv w:val="1"/>
      <w:marLeft w:val="0"/>
      <w:marRight w:val="0"/>
      <w:marTop w:val="0"/>
      <w:marBottom w:val="0"/>
      <w:divBdr>
        <w:top w:val="none" w:sz="0" w:space="0" w:color="auto"/>
        <w:left w:val="none" w:sz="0" w:space="0" w:color="auto"/>
        <w:bottom w:val="none" w:sz="0" w:space="0" w:color="auto"/>
        <w:right w:val="none" w:sz="0" w:space="0" w:color="auto"/>
      </w:divBdr>
    </w:div>
    <w:div w:id="1802847093">
      <w:bodyDiv w:val="1"/>
      <w:marLeft w:val="0"/>
      <w:marRight w:val="0"/>
      <w:marTop w:val="0"/>
      <w:marBottom w:val="0"/>
      <w:divBdr>
        <w:top w:val="none" w:sz="0" w:space="0" w:color="auto"/>
        <w:left w:val="none" w:sz="0" w:space="0" w:color="auto"/>
        <w:bottom w:val="none" w:sz="0" w:space="0" w:color="auto"/>
        <w:right w:val="none" w:sz="0" w:space="0" w:color="auto"/>
      </w:divBdr>
    </w:div>
    <w:div w:id="1803231358">
      <w:bodyDiv w:val="1"/>
      <w:marLeft w:val="0"/>
      <w:marRight w:val="0"/>
      <w:marTop w:val="0"/>
      <w:marBottom w:val="0"/>
      <w:divBdr>
        <w:top w:val="none" w:sz="0" w:space="0" w:color="auto"/>
        <w:left w:val="none" w:sz="0" w:space="0" w:color="auto"/>
        <w:bottom w:val="none" w:sz="0" w:space="0" w:color="auto"/>
        <w:right w:val="none" w:sz="0" w:space="0" w:color="auto"/>
      </w:divBdr>
    </w:div>
    <w:div w:id="1805348529">
      <w:bodyDiv w:val="1"/>
      <w:marLeft w:val="0"/>
      <w:marRight w:val="0"/>
      <w:marTop w:val="0"/>
      <w:marBottom w:val="0"/>
      <w:divBdr>
        <w:top w:val="none" w:sz="0" w:space="0" w:color="auto"/>
        <w:left w:val="none" w:sz="0" w:space="0" w:color="auto"/>
        <w:bottom w:val="none" w:sz="0" w:space="0" w:color="auto"/>
        <w:right w:val="none" w:sz="0" w:space="0" w:color="auto"/>
      </w:divBdr>
    </w:div>
    <w:div w:id="1806115668">
      <w:bodyDiv w:val="1"/>
      <w:marLeft w:val="0"/>
      <w:marRight w:val="0"/>
      <w:marTop w:val="0"/>
      <w:marBottom w:val="0"/>
      <w:divBdr>
        <w:top w:val="none" w:sz="0" w:space="0" w:color="auto"/>
        <w:left w:val="none" w:sz="0" w:space="0" w:color="auto"/>
        <w:bottom w:val="none" w:sz="0" w:space="0" w:color="auto"/>
        <w:right w:val="none" w:sz="0" w:space="0" w:color="auto"/>
      </w:divBdr>
    </w:div>
    <w:div w:id="1806390255">
      <w:bodyDiv w:val="1"/>
      <w:marLeft w:val="0"/>
      <w:marRight w:val="0"/>
      <w:marTop w:val="0"/>
      <w:marBottom w:val="0"/>
      <w:divBdr>
        <w:top w:val="none" w:sz="0" w:space="0" w:color="auto"/>
        <w:left w:val="none" w:sz="0" w:space="0" w:color="auto"/>
        <w:bottom w:val="none" w:sz="0" w:space="0" w:color="auto"/>
        <w:right w:val="none" w:sz="0" w:space="0" w:color="auto"/>
      </w:divBdr>
    </w:div>
    <w:div w:id="1808351701">
      <w:bodyDiv w:val="1"/>
      <w:marLeft w:val="0"/>
      <w:marRight w:val="0"/>
      <w:marTop w:val="0"/>
      <w:marBottom w:val="0"/>
      <w:divBdr>
        <w:top w:val="none" w:sz="0" w:space="0" w:color="auto"/>
        <w:left w:val="none" w:sz="0" w:space="0" w:color="auto"/>
        <w:bottom w:val="none" w:sz="0" w:space="0" w:color="auto"/>
        <w:right w:val="none" w:sz="0" w:space="0" w:color="auto"/>
      </w:divBdr>
    </w:div>
    <w:div w:id="1812165280">
      <w:bodyDiv w:val="1"/>
      <w:marLeft w:val="0"/>
      <w:marRight w:val="0"/>
      <w:marTop w:val="0"/>
      <w:marBottom w:val="0"/>
      <w:divBdr>
        <w:top w:val="none" w:sz="0" w:space="0" w:color="auto"/>
        <w:left w:val="none" w:sz="0" w:space="0" w:color="auto"/>
        <w:bottom w:val="none" w:sz="0" w:space="0" w:color="auto"/>
        <w:right w:val="none" w:sz="0" w:space="0" w:color="auto"/>
      </w:divBdr>
    </w:div>
    <w:div w:id="1816024033">
      <w:bodyDiv w:val="1"/>
      <w:marLeft w:val="0"/>
      <w:marRight w:val="0"/>
      <w:marTop w:val="0"/>
      <w:marBottom w:val="0"/>
      <w:divBdr>
        <w:top w:val="none" w:sz="0" w:space="0" w:color="auto"/>
        <w:left w:val="none" w:sz="0" w:space="0" w:color="auto"/>
        <w:bottom w:val="none" w:sz="0" w:space="0" w:color="auto"/>
        <w:right w:val="none" w:sz="0" w:space="0" w:color="auto"/>
      </w:divBdr>
    </w:div>
    <w:div w:id="1816294817">
      <w:bodyDiv w:val="1"/>
      <w:marLeft w:val="0"/>
      <w:marRight w:val="0"/>
      <w:marTop w:val="0"/>
      <w:marBottom w:val="0"/>
      <w:divBdr>
        <w:top w:val="none" w:sz="0" w:space="0" w:color="auto"/>
        <w:left w:val="none" w:sz="0" w:space="0" w:color="auto"/>
        <w:bottom w:val="none" w:sz="0" w:space="0" w:color="auto"/>
        <w:right w:val="none" w:sz="0" w:space="0" w:color="auto"/>
      </w:divBdr>
    </w:div>
    <w:div w:id="1816488537">
      <w:bodyDiv w:val="1"/>
      <w:marLeft w:val="0"/>
      <w:marRight w:val="0"/>
      <w:marTop w:val="0"/>
      <w:marBottom w:val="0"/>
      <w:divBdr>
        <w:top w:val="none" w:sz="0" w:space="0" w:color="auto"/>
        <w:left w:val="none" w:sz="0" w:space="0" w:color="auto"/>
        <w:bottom w:val="none" w:sz="0" w:space="0" w:color="auto"/>
        <w:right w:val="none" w:sz="0" w:space="0" w:color="auto"/>
      </w:divBdr>
    </w:div>
    <w:div w:id="1820460182">
      <w:bodyDiv w:val="1"/>
      <w:marLeft w:val="0"/>
      <w:marRight w:val="0"/>
      <w:marTop w:val="0"/>
      <w:marBottom w:val="0"/>
      <w:divBdr>
        <w:top w:val="none" w:sz="0" w:space="0" w:color="auto"/>
        <w:left w:val="none" w:sz="0" w:space="0" w:color="auto"/>
        <w:bottom w:val="none" w:sz="0" w:space="0" w:color="auto"/>
        <w:right w:val="none" w:sz="0" w:space="0" w:color="auto"/>
      </w:divBdr>
    </w:div>
    <w:div w:id="1821579796">
      <w:bodyDiv w:val="1"/>
      <w:marLeft w:val="0"/>
      <w:marRight w:val="0"/>
      <w:marTop w:val="0"/>
      <w:marBottom w:val="0"/>
      <w:divBdr>
        <w:top w:val="none" w:sz="0" w:space="0" w:color="auto"/>
        <w:left w:val="none" w:sz="0" w:space="0" w:color="auto"/>
        <w:bottom w:val="none" w:sz="0" w:space="0" w:color="auto"/>
        <w:right w:val="none" w:sz="0" w:space="0" w:color="auto"/>
      </w:divBdr>
    </w:div>
    <w:div w:id="1821801102">
      <w:bodyDiv w:val="1"/>
      <w:marLeft w:val="0"/>
      <w:marRight w:val="0"/>
      <w:marTop w:val="0"/>
      <w:marBottom w:val="0"/>
      <w:divBdr>
        <w:top w:val="none" w:sz="0" w:space="0" w:color="auto"/>
        <w:left w:val="none" w:sz="0" w:space="0" w:color="auto"/>
        <w:bottom w:val="none" w:sz="0" w:space="0" w:color="auto"/>
        <w:right w:val="none" w:sz="0" w:space="0" w:color="auto"/>
      </w:divBdr>
    </w:div>
    <w:div w:id="1822889523">
      <w:bodyDiv w:val="1"/>
      <w:marLeft w:val="0"/>
      <w:marRight w:val="0"/>
      <w:marTop w:val="0"/>
      <w:marBottom w:val="0"/>
      <w:divBdr>
        <w:top w:val="none" w:sz="0" w:space="0" w:color="auto"/>
        <w:left w:val="none" w:sz="0" w:space="0" w:color="auto"/>
        <w:bottom w:val="none" w:sz="0" w:space="0" w:color="auto"/>
        <w:right w:val="none" w:sz="0" w:space="0" w:color="auto"/>
      </w:divBdr>
    </w:div>
    <w:div w:id="1823614815">
      <w:bodyDiv w:val="1"/>
      <w:marLeft w:val="0"/>
      <w:marRight w:val="0"/>
      <w:marTop w:val="0"/>
      <w:marBottom w:val="0"/>
      <w:divBdr>
        <w:top w:val="none" w:sz="0" w:space="0" w:color="auto"/>
        <w:left w:val="none" w:sz="0" w:space="0" w:color="auto"/>
        <w:bottom w:val="none" w:sz="0" w:space="0" w:color="auto"/>
        <w:right w:val="none" w:sz="0" w:space="0" w:color="auto"/>
      </w:divBdr>
    </w:div>
    <w:div w:id="1823767669">
      <w:bodyDiv w:val="1"/>
      <w:marLeft w:val="0"/>
      <w:marRight w:val="0"/>
      <w:marTop w:val="0"/>
      <w:marBottom w:val="0"/>
      <w:divBdr>
        <w:top w:val="none" w:sz="0" w:space="0" w:color="auto"/>
        <w:left w:val="none" w:sz="0" w:space="0" w:color="auto"/>
        <w:bottom w:val="none" w:sz="0" w:space="0" w:color="auto"/>
        <w:right w:val="none" w:sz="0" w:space="0" w:color="auto"/>
      </w:divBdr>
    </w:div>
    <w:div w:id="1824203583">
      <w:bodyDiv w:val="1"/>
      <w:marLeft w:val="0"/>
      <w:marRight w:val="0"/>
      <w:marTop w:val="0"/>
      <w:marBottom w:val="0"/>
      <w:divBdr>
        <w:top w:val="none" w:sz="0" w:space="0" w:color="auto"/>
        <w:left w:val="none" w:sz="0" w:space="0" w:color="auto"/>
        <w:bottom w:val="none" w:sz="0" w:space="0" w:color="auto"/>
        <w:right w:val="none" w:sz="0" w:space="0" w:color="auto"/>
      </w:divBdr>
    </w:div>
    <w:div w:id="1824588924">
      <w:bodyDiv w:val="1"/>
      <w:marLeft w:val="0"/>
      <w:marRight w:val="0"/>
      <w:marTop w:val="0"/>
      <w:marBottom w:val="0"/>
      <w:divBdr>
        <w:top w:val="none" w:sz="0" w:space="0" w:color="auto"/>
        <w:left w:val="none" w:sz="0" w:space="0" w:color="auto"/>
        <w:bottom w:val="none" w:sz="0" w:space="0" w:color="auto"/>
        <w:right w:val="none" w:sz="0" w:space="0" w:color="auto"/>
      </w:divBdr>
    </w:div>
    <w:div w:id="1825200479">
      <w:bodyDiv w:val="1"/>
      <w:marLeft w:val="0"/>
      <w:marRight w:val="0"/>
      <w:marTop w:val="0"/>
      <w:marBottom w:val="0"/>
      <w:divBdr>
        <w:top w:val="none" w:sz="0" w:space="0" w:color="auto"/>
        <w:left w:val="none" w:sz="0" w:space="0" w:color="auto"/>
        <w:bottom w:val="none" w:sz="0" w:space="0" w:color="auto"/>
        <w:right w:val="none" w:sz="0" w:space="0" w:color="auto"/>
      </w:divBdr>
    </w:div>
    <w:div w:id="1826239458">
      <w:bodyDiv w:val="1"/>
      <w:marLeft w:val="0"/>
      <w:marRight w:val="0"/>
      <w:marTop w:val="0"/>
      <w:marBottom w:val="0"/>
      <w:divBdr>
        <w:top w:val="none" w:sz="0" w:space="0" w:color="auto"/>
        <w:left w:val="none" w:sz="0" w:space="0" w:color="auto"/>
        <w:bottom w:val="none" w:sz="0" w:space="0" w:color="auto"/>
        <w:right w:val="none" w:sz="0" w:space="0" w:color="auto"/>
      </w:divBdr>
    </w:div>
    <w:div w:id="1827279013">
      <w:bodyDiv w:val="1"/>
      <w:marLeft w:val="0"/>
      <w:marRight w:val="0"/>
      <w:marTop w:val="0"/>
      <w:marBottom w:val="0"/>
      <w:divBdr>
        <w:top w:val="none" w:sz="0" w:space="0" w:color="auto"/>
        <w:left w:val="none" w:sz="0" w:space="0" w:color="auto"/>
        <w:bottom w:val="none" w:sz="0" w:space="0" w:color="auto"/>
        <w:right w:val="none" w:sz="0" w:space="0" w:color="auto"/>
      </w:divBdr>
    </w:div>
    <w:div w:id="1828009796">
      <w:bodyDiv w:val="1"/>
      <w:marLeft w:val="0"/>
      <w:marRight w:val="0"/>
      <w:marTop w:val="0"/>
      <w:marBottom w:val="0"/>
      <w:divBdr>
        <w:top w:val="none" w:sz="0" w:space="0" w:color="auto"/>
        <w:left w:val="none" w:sz="0" w:space="0" w:color="auto"/>
        <w:bottom w:val="none" w:sz="0" w:space="0" w:color="auto"/>
        <w:right w:val="none" w:sz="0" w:space="0" w:color="auto"/>
      </w:divBdr>
    </w:div>
    <w:div w:id="1830710556">
      <w:bodyDiv w:val="1"/>
      <w:marLeft w:val="0"/>
      <w:marRight w:val="0"/>
      <w:marTop w:val="0"/>
      <w:marBottom w:val="0"/>
      <w:divBdr>
        <w:top w:val="none" w:sz="0" w:space="0" w:color="auto"/>
        <w:left w:val="none" w:sz="0" w:space="0" w:color="auto"/>
        <w:bottom w:val="none" w:sz="0" w:space="0" w:color="auto"/>
        <w:right w:val="none" w:sz="0" w:space="0" w:color="auto"/>
      </w:divBdr>
    </w:div>
    <w:div w:id="1832523596">
      <w:bodyDiv w:val="1"/>
      <w:marLeft w:val="0"/>
      <w:marRight w:val="0"/>
      <w:marTop w:val="0"/>
      <w:marBottom w:val="0"/>
      <w:divBdr>
        <w:top w:val="none" w:sz="0" w:space="0" w:color="auto"/>
        <w:left w:val="none" w:sz="0" w:space="0" w:color="auto"/>
        <w:bottom w:val="none" w:sz="0" w:space="0" w:color="auto"/>
        <w:right w:val="none" w:sz="0" w:space="0" w:color="auto"/>
      </w:divBdr>
    </w:div>
    <w:div w:id="1833525294">
      <w:bodyDiv w:val="1"/>
      <w:marLeft w:val="0"/>
      <w:marRight w:val="0"/>
      <w:marTop w:val="0"/>
      <w:marBottom w:val="0"/>
      <w:divBdr>
        <w:top w:val="none" w:sz="0" w:space="0" w:color="auto"/>
        <w:left w:val="none" w:sz="0" w:space="0" w:color="auto"/>
        <w:bottom w:val="none" w:sz="0" w:space="0" w:color="auto"/>
        <w:right w:val="none" w:sz="0" w:space="0" w:color="auto"/>
      </w:divBdr>
    </w:div>
    <w:div w:id="1833980714">
      <w:bodyDiv w:val="1"/>
      <w:marLeft w:val="0"/>
      <w:marRight w:val="0"/>
      <w:marTop w:val="0"/>
      <w:marBottom w:val="0"/>
      <w:divBdr>
        <w:top w:val="none" w:sz="0" w:space="0" w:color="auto"/>
        <w:left w:val="none" w:sz="0" w:space="0" w:color="auto"/>
        <w:bottom w:val="none" w:sz="0" w:space="0" w:color="auto"/>
        <w:right w:val="none" w:sz="0" w:space="0" w:color="auto"/>
      </w:divBdr>
    </w:div>
    <w:div w:id="1834369413">
      <w:bodyDiv w:val="1"/>
      <w:marLeft w:val="0"/>
      <w:marRight w:val="0"/>
      <w:marTop w:val="0"/>
      <w:marBottom w:val="0"/>
      <w:divBdr>
        <w:top w:val="none" w:sz="0" w:space="0" w:color="auto"/>
        <w:left w:val="none" w:sz="0" w:space="0" w:color="auto"/>
        <w:bottom w:val="none" w:sz="0" w:space="0" w:color="auto"/>
        <w:right w:val="none" w:sz="0" w:space="0" w:color="auto"/>
      </w:divBdr>
    </w:div>
    <w:div w:id="1836340960">
      <w:bodyDiv w:val="1"/>
      <w:marLeft w:val="0"/>
      <w:marRight w:val="0"/>
      <w:marTop w:val="0"/>
      <w:marBottom w:val="0"/>
      <w:divBdr>
        <w:top w:val="none" w:sz="0" w:space="0" w:color="auto"/>
        <w:left w:val="none" w:sz="0" w:space="0" w:color="auto"/>
        <w:bottom w:val="none" w:sz="0" w:space="0" w:color="auto"/>
        <w:right w:val="none" w:sz="0" w:space="0" w:color="auto"/>
      </w:divBdr>
    </w:div>
    <w:div w:id="1837527860">
      <w:bodyDiv w:val="1"/>
      <w:marLeft w:val="0"/>
      <w:marRight w:val="0"/>
      <w:marTop w:val="0"/>
      <w:marBottom w:val="0"/>
      <w:divBdr>
        <w:top w:val="none" w:sz="0" w:space="0" w:color="auto"/>
        <w:left w:val="none" w:sz="0" w:space="0" w:color="auto"/>
        <w:bottom w:val="none" w:sz="0" w:space="0" w:color="auto"/>
        <w:right w:val="none" w:sz="0" w:space="0" w:color="auto"/>
      </w:divBdr>
    </w:div>
    <w:div w:id="1838182242">
      <w:bodyDiv w:val="1"/>
      <w:marLeft w:val="0"/>
      <w:marRight w:val="0"/>
      <w:marTop w:val="0"/>
      <w:marBottom w:val="0"/>
      <w:divBdr>
        <w:top w:val="none" w:sz="0" w:space="0" w:color="auto"/>
        <w:left w:val="none" w:sz="0" w:space="0" w:color="auto"/>
        <w:bottom w:val="none" w:sz="0" w:space="0" w:color="auto"/>
        <w:right w:val="none" w:sz="0" w:space="0" w:color="auto"/>
      </w:divBdr>
    </w:div>
    <w:div w:id="1839076103">
      <w:bodyDiv w:val="1"/>
      <w:marLeft w:val="0"/>
      <w:marRight w:val="0"/>
      <w:marTop w:val="0"/>
      <w:marBottom w:val="0"/>
      <w:divBdr>
        <w:top w:val="none" w:sz="0" w:space="0" w:color="auto"/>
        <w:left w:val="none" w:sz="0" w:space="0" w:color="auto"/>
        <w:bottom w:val="none" w:sz="0" w:space="0" w:color="auto"/>
        <w:right w:val="none" w:sz="0" w:space="0" w:color="auto"/>
      </w:divBdr>
    </w:div>
    <w:div w:id="1840197781">
      <w:bodyDiv w:val="1"/>
      <w:marLeft w:val="0"/>
      <w:marRight w:val="0"/>
      <w:marTop w:val="0"/>
      <w:marBottom w:val="0"/>
      <w:divBdr>
        <w:top w:val="none" w:sz="0" w:space="0" w:color="auto"/>
        <w:left w:val="none" w:sz="0" w:space="0" w:color="auto"/>
        <w:bottom w:val="none" w:sz="0" w:space="0" w:color="auto"/>
        <w:right w:val="none" w:sz="0" w:space="0" w:color="auto"/>
      </w:divBdr>
    </w:div>
    <w:div w:id="1842693440">
      <w:bodyDiv w:val="1"/>
      <w:marLeft w:val="0"/>
      <w:marRight w:val="0"/>
      <w:marTop w:val="0"/>
      <w:marBottom w:val="0"/>
      <w:divBdr>
        <w:top w:val="none" w:sz="0" w:space="0" w:color="auto"/>
        <w:left w:val="none" w:sz="0" w:space="0" w:color="auto"/>
        <w:bottom w:val="none" w:sz="0" w:space="0" w:color="auto"/>
        <w:right w:val="none" w:sz="0" w:space="0" w:color="auto"/>
      </w:divBdr>
    </w:div>
    <w:div w:id="1843544817">
      <w:bodyDiv w:val="1"/>
      <w:marLeft w:val="0"/>
      <w:marRight w:val="0"/>
      <w:marTop w:val="0"/>
      <w:marBottom w:val="0"/>
      <w:divBdr>
        <w:top w:val="none" w:sz="0" w:space="0" w:color="auto"/>
        <w:left w:val="none" w:sz="0" w:space="0" w:color="auto"/>
        <w:bottom w:val="none" w:sz="0" w:space="0" w:color="auto"/>
        <w:right w:val="none" w:sz="0" w:space="0" w:color="auto"/>
      </w:divBdr>
    </w:div>
    <w:div w:id="1844393177">
      <w:bodyDiv w:val="1"/>
      <w:marLeft w:val="0"/>
      <w:marRight w:val="0"/>
      <w:marTop w:val="0"/>
      <w:marBottom w:val="0"/>
      <w:divBdr>
        <w:top w:val="none" w:sz="0" w:space="0" w:color="auto"/>
        <w:left w:val="none" w:sz="0" w:space="0" w:color="auto"/>
        <w:bottom w:val="none" w:sz="0" w:space="0" w:color="auto"/>
        <w:right w:val="none" w:sz="0" w:space="0" w:color="auto"/>
      </w:divBdr>
    </w:div>
    <w:div w:id="1848666065">
      <w:bodyDiv w:val="1"/>
      <w:marLeft w:val="0"/>
      <w:marRight w:val="0"/>
      <w:marTop w:val="0"/>
      <w:marBottom w:val="0"/>
      <w:divBdr>
        <w:top w:val="none" w:sz="0" w:space="0" w:color="auto"/>
        <w:left w:val="none" w:sz="0" w:space="0" w:color="auto"/>
        <w:bottom w:val="none" w:sz="0" w:space="0" w:color="auto"/>
        <w:right w:val="none" w:sz="0" w:space="0" w:color="auto"/>
      </w:divBdr>
    </w:div>
    <w:div w:id="1851987260">
      <w:bodyDiv w:val="1"/>
      <w:marLeft w:val="0"/>
      <w:marRight w:val="0"/>
      <w:marTop w:val="0"/>
      <w:marBottom w:val="0"/>
      <w:divBdr>
        <w:top w:val="none" w:sz="0" w:space="0" w:color="auto"/>
        <w:left w:val="none" w:sz="0" w:space="0" w:color="auto"/>
        <w:bottom w:val="none" w:sz="0" w:space="0" w:color="auto"/>
        <w:right w:val="none" w:sz="0" w:space="0" w:color="auto"/>
      </w:divBdr>
    </w:div>
    <w:div w:id="1853446563">
      <w:bodyDiv w:val="1"/>
      <w:marLeft w:val="0"/>
      <w:marRight w:val="0"/>
      <w:marTop w:val="0"/>
      <w:marBottom w:val="0"/>
      <w:divBdr>
        <w:top w:val="none" w:sz="0" w:space="0" w:color="auto"/>
        <w:left w:val="none" w:sz="0" w:space="0" w:color="auto"/>
        <w:bottom w:val="none" w:sz="0" w:space="0" w:color="auto"/>
        <w:right w:val="none" w:sz="0" w:space="0" w:color="auto"/>
      </w:divBdr>
    </w:div>
    <w:div w:id="1855529018">
      <w:bodyDiv w:val="1"/>
      <w:marLeft w:val="0"/>
      <w:marRight w:val="0"/>
      <w:marTop w:val="0"/>
      <w:marBottom w:val="0"/>
      <w:divBdr>
        <w:top w:val="none" w:sz="0" w:space="0" w:color="auto"/>
        <w:left w:val="none" w:sz="0" w:space="0" w:color="auto"/>
        <w:bottom w:val="none" w:sz="0" w:space="0" w:color="auto"/>
        <w:right w:val="none" w:sz="0" w:space="0" w:color="auto"/>
      </w:divBdr>
    </w:div>
    <w:div w:id="1856072705">
      <w:bodyDiv w:val="1"/>
      <w:marLeft w:val="0"/>
      <w:marRight w:val="0"/>
      <w:marTop w:val="0"/>
      <w:marBottom w:val="0"/>
      <w:divBdr>
        <w:top w:val="none" w:sz="0" w:space="0" w:color="auto"/>
        <w:left w:val="none" w:sz="0" w:space="0" w:color="auto"/>
        <w:bottom w:val="none" w:sz="0" w:space="0" w:color="auto"/>
        <w:right w:val="none" w:sz="0" w:space="0" w:color="auto"/>
      </w:divBdr>
    </w:div>
    <w:div w:id="1857384936">
      <w:bodyDiv w:val="1"/>
      <w:marLeft w:val="0"/>
      <w:marRight w:val="0"/>
      <w:marTop w:val="0"/>
      <w:marBottom w:val="0"/>
      <w:divBdr>
        <w:top w:val="none" w:sz="0" w:space="0" w:color="auto"/>
        <w:left w:val="none" w:sz="0" w:space="0" w:color="auto"/>
        <w:bottom w:val="none" w:sz="0" w:space="0" w:color="auto"/>
        <w:right w:val="none" w:sz="0" w:space="0" w:color="auto"/>
      </w:divBdr>
    </w:div>
    <w:div w:id="1860311483">
      <w:bodyDiv w:val="1"/>
      <w:marLeft w:val="0"/>
      <w:marRight w:val="0"/>
      <w:marTop w:val="0"/>
      <w:marBottom w:val="0"/>
      <w:divBdr>
        <w:top w:val="none" w:sz="0" w:space="0" w:color="auto"/>
        <w:left w:val="none" w:sz="0" w:space="0" w:color="auto"/>
        <w:bottom w:val="none" w:sz="0" w:space="0" w:color="auto"/>
        <w:right w:val="none" w:sz="0" w:space="0" w:color="auto"/>
      </w:divBdr>
    </w:div>
    <w:div w:id="1862162748">
      <w:bodyDiv w:val="1"/>
      <w:marLeft w:val="0"/>
      <w:marRight w:val="0"/>
      <w:marTop w:val="0"/>
      <w:marBottom w:val="0"/>
      <w:divBdr>
        <w:top w:val="none" w:sz="0" w:space="0" w:color="auto"/>
        <w:left w:val="none" w:sz="0" w:space="0" w:color="auto"/>
        <w:bottom w:val="none" w:sz="0" w:space="0" w:color="auto"/>
        <w:right w:val="none" w:sz="0" w:space="0" w:color="auto"/>
      </w:divBdr>
    </w:div>
    <w:div w:id="1864585557">
      <w:bodyDiv w:val="1"/>
      <w:marLeft w:val="0"/>
      <w:marRight w:val="0"/>
      <w:marTop w:val="0"/>
      <w:marBottom w:val="0"/>
      <w:divBdr>
        <w:top w:val="none" w:sz="0" w:space="0" w:color="auto"/>
        <w:left w:val="none" w:sz="0" w:space="0" w:color="auto"/>
        <w:bottom w:val="none" w:sz="0" w:space="0" w:color="auto"/>
        <w:right w:val="none" w:sz="0" w:space="0" w:color="auto"/>
      </w:divBdr>
    </w:div>
    <w:div w:id="1866357812">
      <w:bodyDiv w:val="1"/>
      <w:marLeft w:val="0"/>
      <w:marRight w:val="0"/>
      <w:marTop w:val="0"/>
      <w:marBottom w:val="0"/>
      <w:divBdr>
        <w:top w:val="none" w:sz="0" w:space="0" w:color="auto"/>
        <w:left w:val="none" w:sz="0" w:space="0" w:color="auto"/>
        <w:bottom w:val="none" w:sz="0" w:space="0" w:color="auto"/>
        <w:right w:val="none" w:sz="0" w:space="0" w:color="auto"/>
      </w:divBdr>
    </w:div>
    <w:div w:id="1866557081">
      <w:bodyDiv w:val="1"/>
      <w:marLeft w:val="0"/>
      <w:marRight w:val="0"/>
      <w:marTop w:val="0"/>
      <w:marBottom w:val="0"/>
      <w:divBdr>
        <w:top w:val="none" w:sz="0" w:space="0" w:color="auto"/>
        <w:left w:val="none" w:sz="0" w:space="0" w:color="auto"/>
        <w:bottom w:val="none" w:sz="0" w:space="0" w:color="auto"/>
        <w:right w:val="none" w:sz="0" w:space="0" w:color="auto"/>
      </w:divBdr>
    </w:div>
    <w:div w:id="1866674381">
      <w:bodyDiv w:val="1"/>
      <w:marLeft w:val="0"/>
      <w:marRight w:val="0"/>
      <w:marTop w:val="0"/>
      <w:marBottom w:val="0"/>
      <w:divBdr>
        <w:top w:val="none" w:sz="0" w:space="0" w:color="auto"/>
        <w:left w:val="none" w:sz="0" w:space="0" w:color="auto"/>
        <w:bottom w:val="none" w:sz="0" w:space="0" w:color="auto"/>
        <w:right w:val="none" w:sz="0" w:space="0" w:color="auto"/>
      </w:divBdr>
    </w:div>
    <w:div w:id="1869753457">
      <w:bodyDiv w:val="1"/>
      <w:marLeft w:val="0"/>
      <w:marRight w:val="0"/>
      <w:marTop w:val="0"/>
      <w:marBottom w:val="0"/>
      <w:divBdr>
        <w:top w:val="none" w:sz="0" w:space="0" w:color="auto"/>
        <w:left w:val="none" w:sz="0" w:space="0" w:color="auto"/>
        <w:bottom w:val="none" w:sz="0" w:space="0" w:color="auto"/>
        <w:right w:val="none" w:sz="0" w:space="0" w:color="auto"/>
      </w:divBdr>
    </w:div>
    <w:div w:id="1870294986">
      <w:bodyDiv w:val="1"/>
      <w:marLeft w:val="0"/>
      <w:marRight w:val="0"/>
      <w:marTop w:val="0"/>
      <w:marBottom w:val="0"/>
      <w:divBdr>
        <w:top w:val="none" w:sz="0" w:space="0" w:color="auto"/>
        <w:left w:val="none" w:sz="0" w:space="0" w:color="auto"/>
        <w:bottom w:val="none" w:sz="0" w:space="0" w:color="auto"/>
        <w:right w:val="none" w:sz="0" w:space="0" w:color="auto"/>
      </w:divBdr>
    </w:div>
    <w:div w:id="1872723773">
      <w:bodyDiv w:val="1"/>
      <w:marLeft w:val="0"/>
      <w:marRight w:val="0"/>
      <w:marTop w:val="0"/>
      <w:marBottom w:val="0"/>
      <w:divBdr>
        <w:top w:val="none" w:sz="0" w:space="0" w:color="auto"/>
        <w:left w:val="none" w:sz="0" w:space="0" w:color="auto"/>
        <w:bottom w:val="none" w:sz="0" w:space="0" w:color="auto"/>
        <w:right w:val="none" w:sz="0" w:space="0" w:color="auto"/>
      </w:divBdr>
    </w:div>
    <w:div w:id="1872953370">
      <w:bodyDiv w:val="1"/>
      <w:marLeft w:val="0"/>
      <w:marRight w:val="0"/>
      <w:marTop w:val="0"/>
      <w:marBottom w:val="0"/>
      <w:divBdr>
        <w:top w:val="none" w:sz="0" w:space="0" w:color="auto"/>
        <w:left w:val="none" w:sz="0" w:space="0" w:color="auto"/>
        <w:bottom w:val="none" w:sz="0" w:space="0" w:color="auto"/>
        <w:right w:val="none" w:sz="0" w:space="0" w:color="auto"/>
      </w:divBdr>
    </w:div>
    <w:div w:id="1874342079">
      <w:bodyDiv w:val="1"/>
      <w:marLeft w:val="0"/>
      <w:marRight w:val="0"/>
      <w:marTop w:val="0"/>
      <w:marBottom w:val="0"/>
      <w:divBdr>
        <w:top w:val="none" w:sz="0" w:space="0" w:color="auto"/>
        <w:left w:val="none" w:sz="0" w:space="0" w:color="auto"/>
        <w:bottom w:val="none" w:sz="0" w:space="0" w:color="auto"/>
        <w:right w:val="none" w:sz="0" w:space="0" w:color="auto"/>
      </w:divBdr>
    </w:div>
    <w:div w:id="1875189467">
      <w:bodyDiv w:val="1"/>
      <w:marLeft w:val="0"/>
      <w:marRight w:val="0"/>
      <w:marTop w:val="0"/>
      <w:marBottom w:val="0"/>
      <w:divBdr>
        <w:top w:val="none" w:sz="0" w:space="0" w:color="auto"/>
        <w:left w:val="none" w:sz="0" w:space="0" w:color="auto"/>
        <w:bottom w:val="none" w:sz="0" w:space="0" w:color="auto"/>
        <w:right w:val="none" w:sz="0" w:space="0" w:color="auto"/>
      </w:divBdr>
    </w:div>
    <w:div w:id="1877156815">
      <w:bodyDiv w:val="1"/>
      <w:marLeft w:val="0"/>
      <w:marRight w:val="0"/>
      <w:marTop w:val="0"/>
      <w:marBottom w:val="0"/>
      <w:divBdr>
        <w:top w:val="none" w:sz="0" w:space="0" w:color="auto"/>
        <w:left w:val="none" w:sz="0" w:space="0" w:color="auto"/>
        <w:bottom w:val="none" w:sz="0" w:space="0" w:color="auto"/>
        <w:right w:val="none" w:sz="0" w:space="0" w:color="auto"/>
      </w:divBdr>
    </w:div>
    <w:div w:id="1877548596">
      <w:bodyDiv w:val="1"/>
      <w:marLeft w:val="0"/>
      <w:marRight w:val="0"/>
      <w:marTop w:val="0"/>
      <w:marBottom w:val="0"/>
      <w:divBdr>
        <w:top w:val="none" w:sz="0" w:space="0" w:color="auto"/>
        <w:left w:val="none" w:sz="0" w:space="0" w:color="auto"/>
        <w:bottom w:val="none" w:sz="0" w:space="0" w:color="auto"/>
        <w:right w:val="none" w:sz="0" w:space="0" w:color="auto"/>
      </w:divBdr>
    </w:div>
    <w:div w:id="1880432410">
      <w:bodyDiv w:val="1"/>
      <w:marLeft w:val="0"/>
      <w:marRight w:val="0"/>
      <w:marTop w:val="0"/>
      <w:marBottom w:val="0"/>
      <w:divBdr>
        <w:top w:val="none" w:sz="0" w:space="0" w:color="auto"/>
        <w:left w:val="none" w:sz="0" w:space="0" w:color="auto"/>
        <w:bottom w:val="none" w:sz="0" w:space="0" w:color="auto"/>
        <w:right w:val="none" w:sz="0" w:space="0" w:color="auto"/>
      </w:divBdr>
    </w:div>
    <w:div w:id="1886017479">
      <w:bodyDiv w:val="1"/>
      <w:marLeft w:val="0"/>
      <w:marRight w:val="0"/>
      <w:marTop w:val="0"/>
      <w:marBottom w:val="0"/>
      <w:divBdr>
        <w:top w:val="none" w:sz="0" w:space="0" w:color="auto"/>
        <w:left w:val="none" w:sz="0" w:space="0" w:color="auto"/>
        <w:bottom w:val="none" w:sz="0" w:space="0" w:color="auto"/>
        <w:right w:val="none" w:sz="0" w:space="0" w:color="auto"/>
      </w:divBdr>
    </w:div>
    <w:div w:id="1888178215">
      <w:bodyDiv w:val="1"/>
      <w:marLeft w:val="0"/>
      <w:marRight w:val="0"/>
      <w:marTop w:val="0"/>
      <w:marBottom w:val="0"/>
      <w:divBdr>
        <w:top w:val="none" w:sz="0" w:space="0" w:color="auto"/>
        <w:left w:val="none" w:sz="0" w:space="0" w:color="auto"/>
        <w:bottom w:val="none" w:sz="0" w:space="0" w:color="auto"/>
        <w:right w:val="none" w:sz="0" w:space="0" w:color="auto"/>
      </w:divBdr>
    </w:div>
    <w:div w:id="1888254722">
      <w:bodyDiv w:val="1"/>
      <w:marLeft w:val="0"/>
      <w:marRight w:val="0"/>
      <w:marTop w:val="0"/>
      <w:marBottom w:val="0"/>
      <w:divBdr>
        <w:top w:val="none" w:sz="0" w:space="0" w:color="auto"/>
        <w:left w:val="none" w:sz="0" w:space="0" w:color="auto"/>
        <w:bottom w:val="none" w:sz="0" w:space="0" w:color="auto"/>
        <w:right w:val="none" w:sz="0" w:space="0" w:color="auto"/>
      </w:divBdr>
    </w:div>
    <w:div w:id="1888880300">
      <w:bodyDiv w:val="1"/>
      <w:marLeft w:val="0"/>
      <w:marRight w:val="0"/>
      <w:marTop w:val="0"/>
      <w:marBottom w:val="0"/>
      <w:divBdr>
        <w:top w:val="none" w:sz="0" w:space="0" w:color="auto"/>
        <w:left w:val="none" w:sz="0" w:space="0" w:color="auto"/>
        <w:bottom w:val="none" w:sz="0" w:space="0" w:color="auto"/>
        <w:right w:val="none" w:sz="0" w:space="0" w:color="auto"/>
      </w:divBdr>
    </w:div>
    <w:div w:id="1889298108">
      <w:bodyDiv w:val="1"/>
      <w:marLeft w:val="0"/>
      <w:marRight w:val="0"/>
      <w:marTop w:val="0"/>
      <w:marBottom w:val="0"/>
      <w:divBdr>
        <w:top w:val="none" w:sz="0" w:space="0" w:color="auto"/>
        <w:left w:val="none" w:sz="0" w:space="0" w:color="auto"/>
        <w:bottom w:val="none" w:sz="0" w:space="0" w:color="auto"/>
        <w:right w:val="none" w:sz="0" w:space="0" w:color="auto"/>
      </w:divBdr>
    </w:div>
    <w:div w:id="1890458257">
      <w:bodyDiv w:val="1"/>
      <w:marLeft w:val="0"/>
      <w:marRight w:val="0"/>
      <w:marTop w:val="0"/>
      <w:marBottom w:val="0"/>
      <w:divBdr>
        <w:top w:val="none" w:sz="0" w:space="0" w:color="auto"/>
        <w:left w:val="none" w:sz="0" w:space="0" w:color="auto"/>
        <w:bottom w:val="none" w:sz="0" w:space="0" w:color="auto"/>
        <w:right w:val="none" w:sz="0" w:space="0" w:color="auto"/>
      </w:divBdr>
    </w:div>
    <w:div w:id="1891918733">
      <w:bodyDiv w:val="1"/>
      <w:marLeft w:val="0"/>
      <w:marRight w:val="0"/>
      <w:marTop w:val="0"/>
      <w:marBottom w:val="0"/>
      <w:divBdr>
        <w:top w:val="none" w:sz="0" w:space="0" w:color="auto"/>
        <w:left w:val="none" w:sz="0" w:space="0" w:color="auto"/>
        <w:bottom w:val="none" w:sz="0" w:space="0" w:color="auto"/>
        <w:right w:val="none" w:sz="0" w:space="0" w:color="auto"/>
      </w:divBdr>
    </w:div>
    <w:div w:id="1892645315">
      <w:bodyDiv w:val="1"/>
      <w:marLeft w:val="0"/>
      <w:marRight w:val="0"/>
      <w:marTop w:val="0"/>
      <w:marBottom w:val="0"/>
      <w:divBdr>
        <w:top w:val="none" w:sz="0" w:space="0" w:color="auto"/>
        <w:left w:val="none" w:sz="0" w:space="0" w:color="auto"/>
        <w:bottom w:val="none" w:sz="0" w:space="0" w:color="auto"/>
        <w:right w:val="none" w:sz="0" w:space="0" w:color="auto"/>
      </w:divBdr>
    </w:div>
    <w:div w:id="1893418441">
      <w:bodyDiv w:val="1"/>
      <w:marLeft w:val="0"/>
      <w:marRight w:val="0"/>
      <w:marTop w:val="0"/>
      <w:marBottom w:val="0"/>
      <w:divBdr>
        <w:top w:val="none" w:sz="0" w:space="0" w:color="auto"/>
        <w:left w:val="none" w:sz="0" w:space="0" w:color="auto"/>
        <w:bottom w:val="none" w:sz="0" w:space="0" w:color="auto"/>
        <w:right w:val="none" w:sz="0" w:space="0" w:color="auto"/>
      </w:divBdr>
    </w:div>
    <w:div w:id="1895384337">
      <w:bodyDiv w:val="1"/>
      <w:marLeft w:val="0"/>
      <w:marRight w:val="0"/>
      <w:marTop w:val="0"/>
      <w:marBottom w:val="0"/>
      <w:divBdr>
        <w:top w:val="none" w:sz="0" w:space="0" w:color="auto"/>
        <w:left w:val="none" w:sz="0" w:space="0" w:color="auto"/>
        <w:bottom w:val="none" w:sz="0" w:space="0" w:color="auto"/>
        <w:right w:val="none" w:sz="0" w:space="0" w:color="auto"/>
      </w:divBdr>
    </w:div>
    <w:div w:id="1896118049">
      <w:bodyDiv w:val="1"/>
      <w:marLeft w:val="0"/>
      <w:marRight w:val="0"/>
      <w:marTop w:val="0"/>
      <w:marBottom w:val="0"/>
      <w:divBdr>
        <w:top w:val="none" w:sz="0" w:space="0" w:color="auto"/>
        <w:left w:val="none" w:sz="0" w:space="0" w:color="auto"/>
        <w:bottom w:val="none" w:sz="0" w:space="0" w:color="auto"/>
        <w:right w:val="none" w:sz="0" w:space="0" w:color="auto"/>
      </w:divBdr>
    </w:div>
    <w:div w:id="1898123569">
      <w:bodyDiv w:val="1"/>
      <w:marLeft w:val="0"/>
      <w:marRight w:val="0"/>
      <w:marTop w:val="0"/>
      <w:marBottom w:val="0"/>
      <w:divBdr>
        <w:top w:val="none" w:sz="0" w:space="0" w:color="auto"/>
        <w:left w:val="none" w:sz="0" w:space="0" w:color="auto"/>
        <w:bottom w:val="none" w:sz="0" w:space="0" w:color="auto"/>
        <w:right w:val="none" w:sz="0" w:space="0" w:color="auto"/>
      </w:divBdr>
    </w:div>
    <w:div w:id="1898472200">
      <w:bodyDiv w:val="1"/>
      <w:marLeft w:val="0"/>
      <w:marRight w:val="0"/>
      <w:marTop w:val="0"/>
      <w:marBottom w:val="0"/>
      <w:divBdr>
        <w:top w:val="none" w:sz="0" w:space="0" w:color="auto"/>
        <w:left w:val="none" w:sz="0" w:space="0" w:color="auto"/>
        <w:bottom w:val="none" w:sz="0" w:space="0" w:color="auto"/>
        <w:right w:val="none" w:sz="0" w:space="0" w:color="auto"/>
      </w:divBdr>
    </w:div>
    <w:div w:id="1898860291">
      <w:bodyDiv w:val="1"/>
      <w:marLeft w:val="0"/>
      <w:marRight w:val="0"/>
      <w:marTop w:val="0"/>
      <w:marBottom w:val="0"/>
      <w:divBdr>
        <w:top w:val="none" w:sz="0" w:space="0" w:color="auto"/>
        <w:left w:val="none" w:sz="0" w:space="0" w:color="auto"/>
        <w:bottom w:val="none" w:sz="0" w:space="0" w:color="auto"/>
        <w:right w:val="none" w:sz="0" w:space="0" w:color="auto"/>
      </w:divBdr>
    </w:div>
    <w:div w:id="1898929900">
      <w:bodyDiv w:val="1"/>
      <w:marLeft w:val="0"/>
      <w:marRight w:val="0"/>
      <w:marTop w:val="0"/>
      <w:marBottom w:val="0"/>
      <w:divBdr>
        <w:top w:val="none" w:sz="0" w:space="0" w:color="auto"/>
        <w:left w:val="none" w:sz="0" w:space="0" w:color="auto"/>
        <w:bottom w:val="none" w:sz="0" w:space="0" w:color="auto"/>
        <w:right w:val="none" w:sz="0" w:space="0" w:color="auto"/>
      </w:divBdr>
    </w:div>
    <w:div w:id="1898971817">
      <w:bodyDiv w:val="1"/>
      <w:marLeft w:val="0"/>
      <w:marRight w:val="0"/>
      <w:marTop w:val="0"/>
      <w:marBottom w:val="0"/>
      <w:divBdr>
        <w:top w:val="none" w:sz="0" w:space="0" w:color="auto"/>
        <w:left w:val="none" w:sz="0" w:space="0" w:color="auto"/>
        <w:bottom w:val="none" w:sz="0" w:space="0" w:color="auto"/>
        <w:right w:val="none" w:sz="0" w:space="0" w:color="auto"/>
      </w:divBdr>
    </w:div>
    <w:div w:id="1900163998">
      <w:bodyDiv w:val="1"/>
      <w:marLeft w:val="0"/>
      <w:marRight w:val="0"/>
      <w:marTop w:val="0"/>
      <w:marBottom w:val="0"/>
      <w:divBdr>
        <w:top w:val="none" w:sz="0" w:space="0" w:color="auto"/>
        <w:left w:val="none" w:sz="0" w:space="0" w:color="auto"/>
        <w:bottom w:val="none" w:sz="0" w:space="0" w:color="auto"/>
        <w:right w:val="none" w:sz="0" w:space="0" w:color="auto"/>
      </w:divBdr>
    </w:div>
    <w:div w:id="1900550118">
      <w:bodyDiv w:val="1"/>
      <w:marLeft w:val="0"/>
      <w:marRight w:val="0"/>
      <w:marTop w:val="0"/>
      <w:marBottom w:val="0"/>
      <w:divBdr>
        <w:top w:val="none" w:sz="0" w:space="0" w:color="auto"/>
        <w:left w:val="none" w:sz="0" w:space="0" w:color="auto"/>
        <w:bottom w:val="none" w:sz="0" w:space="0" w:color="auto"/>
        <w:right w:val="none" w:sz="0" w:space="0" w:color="auto"/>
      </w:divBdr>
    </w:div>
    <w:div w:id="1900624853">
      <w:bodyDiv w:val="1"/>
      <w:marLeft w:val="0"/>
      <w:marRight w:val="0"/>
      <w:marTop w:val="0"/>
      <w:marBottom w:val="0"/>
      <w:divBdr>
        <w:top w:val="none" w:sz="0" w:space="0" w:color="auto"/>
        <w:left w:val="none" w:sz="0" w:space="0" w:color="auto"/>
        <w:bottom w:val="none" w:sz="0" w:space="0" w:color="auto"/>
        <w:right w:val="none" w:sz="0" w:space="0" w:color="auto"/>
      </w:divBdr>
    </w:div>
    <w:div w:id="1900900491">
      <w:bodyDiv w:val="1"/>
      <w:marLeft w:val="0"/>
      <w:marRight w:val="0"/>
      <w:marTop w:val="0"/>
      <w:marBottom w:val="0"/>
      <w:divBdr>
        <w:top w:val="none" w:sz="0" w:space="0" w:color="auto"/>
        <w:left w:val="none" w:sz="0" w:space="0" w:color="auto"/>
        <w:bottom w:val="none" w:sz="0" w:space="0" w:color="auto"/>
        <w:right w:val="none" w:sz="0" w:space="0" w:color="auto"/>
      </w:divBdr>
    </w:div>
    <w:div w:id="1902327979">
      <w:bodyDiv w:val="1"/>
      <w:marLeft w:val="0"/>
      <w:marRight w:val="0"/>
      <w:marTop w:val="0"/>
      <w:marBottom w:val="0"/>
      <w:divBdr>
        <w:top w:val="none" w:sz="0" w:space="0" w:color="auto"/>
        <w:left w:val="none" w:sz="0" w:space="0" w:color="auto"/>
        <w:bottom w:val="none" w:sz="0" w:space="0" w:color="auto"/>
        <w:right w:val="none" w:sz="0" w:space="0" w:color="auto"/>
      </w:divBdr>
    </w:div>
    <w:div w:id="1903632732">
      <w:bodyDiv w:val="1"/>
      <w:marLeft w:val="0"/>
      <w:marRight w:val="0"/>
      <w:marTop w:val="0"/>
      <w:marBottom w:val="0"/>
      <w:divBdr>
        <w:top w:val="none" w:sz="0" w:space="0" w:color="auto"/>
        <w:left w:val="none" w:sz="0" w:space="0" w:color="auto"/>
        <w:bottom w:val="none" w:sz="0" w:space="0" w:color="auto"/>
        <w:right w:val="none" w:sz="0" w:space="0" w:color="auto"/>
      </w:divBdr>
    </w:div>
    <w:div w:id="1905721689">
      <w:bodyDiv w:val="1"/>
      <w:marLeft w:val="0"/>
      <w:marRight w:val="0"/>
      <w:marTop w:val="0"/>
      <w:marBottom w:val="0"/>
      <w:divBdr>
        <w:top w:val="none" w:sz="0" w:space="0" w:color="auto"/>
        <w:left w:val="none" w:sz="0" w:space="0" w:color="auto"/>
        <w:bottom w:val="none" w:sz="0" w:space="0" w:color="auto"/>
        <w:right w:val="none" w:sz="0" w:space="0" w:color="auto"/>
      </w:divBdr>
    </w:div>
    <w:div w:id="1906140810">
      <w:bodyDiv w:val="1"/>
      <w:marLeft w:val="0"/>
      <w:marRight w:val="0"/>
      <w:marTop w:val="0"/>
      <w:marBottom w:val="0"/>
      <w:divBdr>
        <w:top w:val="none" w:sz="0" w:space="0" w:color="auto"/>
        <w:left w:val="none" w:sz="0" w:space="0" w:color="auto"/>
        <w:bottom w:val="none" w:sz="0" w:space="0" w:color="auto"/>
        <w:right w:val="none" w:sz="0" w:space="0" w:color="auto"/>
      </w:divBdr>
    </w:div>
    <w:div w:id="1906530285">
      <w:bodyDiv w:val="1"/>
      <w:marLeft w:val="0"/>
      <w:marRight w:val="0"/>
      <w:marTop w:val="0"/>
      <w:marBottom w:val="0"/>
      <w:divBdr>
        <w:top w:val="none" w:sz="0" w:space="0" w:color="auto"/>
        <w:left w:val="none" w:sz="0" w:space="0" w:color="auto"/>
        <w:bottom w:val="none" w:sz="0" w:space="0" w:color="auto"/>
        <w:right w:val="none" w:sz="0" w:space="0" w:color="auto"/>
      </w:divBdr>
    </w:div>
    <w:div w:id="1906798148">
      <w:bodyDiv w:val="1"/>
      <w:marLeft w:val="0"/>
      <w:marRight w:val="0"/>
      <w:marTop w:val="0"/>
      <w:marBottom w:val="0"/>
      <w:divBdr>
        <w:top w:val="none" w:sz="0" w:space="0" w:color="auto"/>
        <w:left w:val="none" w:sz="0" w:space="0" w:color="auto"/>
        <w:bottom w:val="none" w:sz="0" w:space="0" w:color="auto"/>
        <w:right w:val="none" w:sz="0" w:space="0" w:color="auto"/>
      </w:divBdr>
    </w:div>
    <w:div w:id="1906918279">
      <w:bodyDiv w:val="1"/>
      <w:marLeft w:val="0"/>
      <w:marRight w:val="0"/>
      <w:marTop w:val="0"/>
      <w:marBottom w:val="0"/>
      <w:divBdr>
        <w:top w:val="none" w:sz="0" w:space="0" w:color="auto"/>
        <w:left w:val="none" w:sz="0" w:space="0" w:color="auto"/>
        <w:bottom w:val="none" w:sz="0" w:space="0" w:color="auto"/>
        <w:right w:val="none" w:sz="0" w:space="0" w:color="auto"/>
      </w:divBdr>
    </w:div>
    <w:div w:id="1907497411">
      <w:bodyDiv w:val="1"/>
      <w:marLeft w:val="0"/>
      <w:marRight w:val="0"/>
      <w:marTop w:val="0"/>
      <w:marBottom w:val="0"/>
      <w:divBdr>
        <w:top w:val="none" w:sz="0" w:space="0" w:color="auto"/>
        <w:left w:val="none" w:sz="0" w:space="0" w:color="auto"/>
        <w:bottom w:val="none" w:sz="0" w:space="0" w:color="auto"/>
        <w:right w:val="none" w:sz="0" w:space="0" w:color="auto"/>
      </w:divBdr>
    </w:div>
    <w:div w:id="1907884746">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09994789">
      <w:bodyDiv w:val="1"/>
      <w:marLeft w:val="0"/>
      <w:marRight w:val="0"/>
      <w:marTop w:val="0"/>
      <w:marBottom w:val="0"/>
      <w:divBdr>
        <w:top w:val="none" w:sz="0" w:space="0" w:color="auto"/>
        <w:left w:val="none" w:sz="0" w:space="0" w:color="auto"/>
        <w:bottom w:val="none" w:sz="0" w:space="0" w:color="auto"/>
        <w:right w:val="none" w:sz="0" w:space="0" w:color="auto"/>
      </w:divBdr>
    </w:div>
    <w:div w:id="1910118413">
      <w:bodyDiv w:val="1"/>
      <w:marLeft w:val="0"/>
      <w:marRight w:val="0"/>
      <w:marTop w:val="0"/>
      <w:marBottom w:val="0"/>
      <w:divBdr>
        <w:top w:val="none" w:sz="0" w:space="0" w:color="auto"/>
        <w:left w:val="none" w:sz="0" w:space="0" w:color="auto"/>
        <w:bottom w:val="none" w:sz="0" w:space="0" w:color="auto"/>
        <w:right w:val="none" w:sz="0" w:space="0" w:color="auto"/>
      </w:divBdr>
    </w:div>
    <w:div w:id="1912108468">
      <w:bodyDiv w:val="1"/>
      <w:marLeft w:val="0"/>
      <w:marRight w:val="0"/>
      <w:marTop w:val="0"/>
      <w:marBottom w:val="0"/>
      <w:divBdr>
        <w:top w:val="none" w:sz="0" w:space="0" w:color="auto"/>
        <w:left w:val="none" w:sz="0" w:space="0" w:color="auto"/>
        <w:bottom w:val="none" w:sz="0" w:space="0" w:color="auto"/>
        <w:right w:val="none" w:sz="0" w:space="0" w:color="auto"/>
      </w:divBdr>
    </w:div>
    <w:div w:id="1916089269">
      <w:bodyDiv w:val="1"/>
      <w:marLeft w:val="0"/>
      <w:marRight w:val="0"/>
      <w:marTop w:val="0"/>
      <w:marBottom w:val="0"/>
      <w:divBdr>
        <w:top w:val="none" w:sz="0" w:space="0" w:color="auto"/>
        <w:left w:val="none" w:sz="0" w:space="0" w:color="auto"/>
        <w:bottom w:val="none" w:sz="0" w:space="0" w:color="auto"/>
        <w:right w:val="none" w:sz="0" w:space="0" w:color="auto"/>
      </w:divBdr>
    </w:div>
    <w:div w:id="1916547528">
      <w:bodyDiv w:val="1"/>
      <w:marLeft w:val="0"/>
      <w:marRight w:val="0"/>
      <w:marTop w:val="0"/>
      <w:marBottom w:val="0"/>
      <w:divBdr>
        <w:top w:val="none" w:sz="0" w:space="0" w:color="auto"/>
        <w:left w:val="none" w:sz="0" w:space="0" w:color="auto"/>
        <w:bottom w:val="none" w:sz="0" w:space="0" w:color="auto"/>
        <w:right w:val="none" w:sz="0" w:space="0" w:color="auto"/>
      </w:divBdr>
    </w:div>
    <w:div w:id="1917321714">
      <w:bodyDiv w:val="1"/>
      <w:marLeft w:val="0"/>
      <w:marRight w:val="0"/>
      <w:marTop w:val="0"/>
      <w:marBottom w:val="0"/>
      <w:divBdr>
        <w:top w:val="none" w:sz="0" w:space="0" w:color="auto"/>
        <w:left w:val="none" w:sz="0" w:space="0" w:color="auto"/>
        <w:bottom w:val="none" w:sz="0" w:space="0" w:color="auto"/>
        <w:right w:val="none" w:sz="0" w:space="0" w:color="auto"/>
      </w:divBdr>
    </w:div>
    <w:div w:id="1917931876">
      <w:bodyDiv w:val="1"/>
      <w:marLeft w:val="0"/>
      <w:marRight w:val="0"/>
      <w:marTop w:val="0"/>
      <w:marBottom w:val="0"/>
      <w:divBdr>
        <w:top w:val="none" w:sz="0" w:space="0" w:color="auto"/>
        <w:left w:val="none" w:sz="0" w:space="0" w:color="auto"/>
        <w:bottom w:val="none" w:sz="0" w:space="0" w:color="auto"/>
        <w:right w:val="none" w:sz="0" w:space="0" w:color="auto"/>
      </w:divBdr>
    </w:div>
    <w:div w:id="1918124066">
      <w:bodyDiv w:val="1"/>
      <w:marLeft w:val="0"/>
      <w:marRight w:val="0"/>
      <w:marTop w:val="0"/>
      <w:marBottom w:val="0"/>
      <w:divBdr>
        <w:top w:val="none" w:sz="0" w:space="0" w:color="auto"/>
        <w:left w:val="none" w:sz="0" w:space="0" w:color="auto"/>
        <w:bottom w:val="none" w:sz="0" w:space="0" w:color="auto"/>
        <w:right w:val="none" w:sz="0" w:space="0" w:color="auto"/>
      </w:divBdr>
    </w:div>
    <w:div w:id="1919897786">
      <w:bodyDiv w:val="1"/>
      <w:marLeft w:val="0"/>
      <w:marRight w:val="0"/>
      <w:marTop w:val="0"/>
      <w:marBottom w:val="0"/>
      <w:divBdr>
        <w:top w:val="none" w:sz="0" w:space="0" w:color="auto"/>
        <w:left w:val="none" w:sz="0" w:space="0" w:color="auto"/>
        <w:bottom w:val="none" w:sz="0" w:space="0" w:color="auto"/>
        <w:right w:val="none" w:sz="0" w:space="0" w:color="auto"/>
      </w:divBdr>
    </w:div>
    <w:div w:id="1920600786">
      <w:bodyDiv w:val="1"/>
      <w:marLeft w:val="0"/>
      <w:marRight w:val="0"/>
      <w:marTop w:val="0"/>
      <w:marBottom w:val="0"/>
      <w:divBdr>
        <w:top w:val="none" w:sz="0" w:space="0" w:color="auto"/>
        <w:left w:val="none" w:sz="0" w:space="0" w:color="auto"/>
        <w:bottom w:val="none" w:sz="0" w:space="0" w:color="auto"/>
        <w:right w:val="none" w:sz="0" w:space="0" w:color="auto"/>
      </w:divBdr>
    </w:div>
    <w:div w:id="1921063928">
      <w:bodyDiv w:val="1"/>
      <w:marLeft w:val="0"/>
      <w:marRight w:val="0"/>
      <w:marTop w:val="0"/>
      <w:marBottom w:val="0"/>
      <w:divBdr>
        <w:top w:val="none" w:sz="0" w:space="0" w:color="auto"/>
        <w:left w:val="none" w:sz="0" w:space="0" w:color="auto"/>
        <w:bottom w:val="none" w:sz="0" w:space="0" w:color="auto"/>
        <w:right w:val="none" w:sz="0" w:space="0" w:color="auto"/>
      </w:divBdr>
    </w:div>
    <w:div w:id="1923568594">
      <w:bodyDiv w:val="1"/>
      <w:marLeft w:val="0"/>
      <w:marRight w:val="0"/>
      <w:marTop w:val="0"/>
      <w:marBottom w:val="0"/>
      <w:divBdr>
        <w:top w:val="none" w:sz="0" w:space="0" w:color="auto"/>
        <w:left w:val="none" w:sz="0" w:space="0" w:color="auto"/>
        <w:bottom w:val="none" w:sz="0" w:space="0" w:color="auto"/>
        <w:right w:val="none" w:sz="0" w:space="0" w:color="auto"/>
      </w:divBdr>
    </w:div>
    <w:div w:id="1925020211">
      <w:bodyDiv w:val="1"/>
      <w:marLeft w:val="0"/>
      <w:marRight w:val="0"/>
      <w:marTop w:val="0"/>
      <w:marBottom w:val="0"/>
      <w:divBdr>
        <w:top w:val="none" w:sz="0" w:space="0" w:color="auto"/>
        <w:left w:val="none" w:sz="0" w:space="0" w:color="auto"/>
        <w:bottom w:val="none" w:sz="0" w:space="0" w:color="auto"/>
        <w:right w:val="none" w:sz="0" w:space="0" w:color="auto"/>
      </w:divBdr>
    </w:div>
    <w:div w:id="1927222979">
      <w:bodyDiv w:val="1"/>
      <w:marLeft w:val="0"/>
      <w:marRight w:val="0"/>
      <w:marTop w:val="0"/>
      <w:marBottom w:val="0"/>
      <w:divBdr>
        <w:top w:val="none" w:sz="0" w:space="0" w:color="auto"/>
        <w:left w:val="none" w:sz="0" w:space="0" w:color="auto"/>
        <w:bottom w:val="none" w:sz="0" w:space="0" w:color="auto"/>
        <w:right w:val="none" w:sz="0" w:space="0" w:color="auto"/>
      </w:divBdr>
    </w:div>
    <w:div w:id="1928952886">
      <w:bodyDiv w:val="1"/>
      <w:marLeft w:val="0"/>
      <w:marRight w:val="0"/>
      <w:marTop w:val="0"/>
      <w:marBottom w:val="0"/>
      <w:divBdr>
        <w:top w:val="none" w:sz="0" w:space="0" w:color="auto"/>
        <w:left w:val="none" w:sz="0" w:space="0" w:color="auto"/>
        <w:bottom w:val="none" w:sz="0" w:space="0" w:color="auto"/>
        <w:right w:val="none" w:sz="0" w:space="0" w:color="auto"/>
      </w:divBdr>
    </w:div>
    <w:div w:id="1930848666">
      <w:bodyDiv w:val="1"/>
      <w:marLeft w:val="0"/>
      <w:marRight w:val="0"/>
      <w:marTop w:val="0"/>
      <w:marBottom w:val="0"/>
      <w:divBdr>
        <w:top w:val="none" w:sz="0" w:space="0" w:color="auto"/>
        <w:left w:val="none" w:sz="0" w:space="0" w:color="auto"/>
        <w:bottom w:val="none" w:sz="0" w:space="0" w:color="auto"/>
        <w:right w:val="none" w:sz="0" w:space="0" w:color="auto"/>
      </w:divBdr>
    </w:div>
    <w:div w:id="1931547032">
      <w:bodyDiv w:val="1"/>
      <w:marLeft w:val="0"/>
      <w:marRight w:val="0"/>
      <w:marTop w:val="0"/>
      <w:marBottom w:val="0"/>
      <w:divBdr>
        <w:top w:val="none" w:sz="0" w:space="0" w:color="auto"/>
        <w:left w:val="none" w:sz="0" w:space="0" w:color="auto"/>
        <w:bottom w:val="none" w:sz="0" w:space="0" w:color="auto"/>
        <w:right w:val="none" w:sz="0" w:space="0" w:color="auto"/>
      </w:divBdr>
    </w:div>
    <w:div w:id="1931624705">
      <w:bodyDiv w:val="1"/>
      <w:marLeft w:val="0"/>
      <w:marRight w:val="0"/>
      <w:marTop w:val="0"/>
      <w:marBottom w:val="0"/>
      <w:divBdr>
        <w:top w:val="none" w:sz="0" w:space="0" w:color="auto"/>
        <w:left w:val="none" w:sz="0" w:space="0" w:color="auto"/>
        <w:bottom w:val="none" w:sz="0" w:space="0" w:color="auto"/>
        <w:right w:val="none" w:sz="0" w:space="0" w:color="auto"/>
      </w:divBdr>
    </w:div>
    <w:div w:id="1934122221">
      <w:bodyDiv w:val="1"/>
      <w:marLeft w:val="0"/>
      <w:marRight w:val="0"/>
      <w:marTop w:val="0"/>
      <w:marBottom w:val="0"/>
      <w:divBdr>
        <w:top w:val="none" w:sz="0" w:space="0" w:color="auto"/>
        <w:left w:val="none" w:sz="0" w:space="0" w:color="auto"/>
        <w:bottom w:val="none" w:sz="0" w:space="0" w:color="auto"/>
        <w:right w:val="none" w:sz="0" w:space="0" w:color="auto"/>
      </w:divBdr>
    </w:div>
    <w:div w:id="1934245680">
      <w:bodyDiv w:val="1"/>
      <w:marLeft w:val="0"/>
      <w:marRight w:val="0"/>
      <w:marTop w:val="0"/>
      <w:marBottom w:val="0"/>
      <w:divBdr>
        <w:top w:val="none" w:sz="0" w:space="0" w:color="auto"/>
        <w:left w:val="none" w:sz="0" w:space="0" w:color="auto"/>
        <w:bottom w:val="none" w:sz="0" w:space="0" w:color="auto"/>
        <w:right w:val="none" w:sz="0" w:space="0" w:color="auto"/>
      </w:divBdr>
    </w:div>
    <w:div w:id="1934901170">
      <w:bodyDiv w:val="1"/>
      <w:marLeft w:val="0"/>
      <w:marRight w:val="0"/>
      <w:marTop w:val="0"/>
      <w:marBottom w:val="0"/>
      <w:divBdr>
        <w:top w:val="none" w:sz="0" w:space="0" w:color="auto"/>
        <w:left w:val="none" w:sz="0" w:space="0" w:color="auto"/>
        <w:bottom w:val="none" w:sz="0" w:space="0" w:color="auto"/>
        <w:right w:val="none" w:sz="0" w:space="0" w:color="auto"/>
      </w:divBdr>
    </w:div>
    <w:div w:id="1935823415">
      <w:bodyDiv w:val="1"/>
      <w:marLeft w:val="0"/>
      <w:marRight w:val="0"/>
      <w:marTop w:val="0"/>
      <w:marBottom w:val="0"/>
      <w:divBdr>
        <w:top w:val="none" w:sz="0" w:space="0" w:color="auto"/>
        <w:left w:val="none" w:sz="0" w:space="0" w:color="auto"/>
        <w:bottom w:val="none" w:sz="0" w:space="0" w:color="auto"/>
        <w:right w:val="none" w:sz="0" w:space="0" w:color="auto"/>
      </w:divBdr>
    </w:div>
    <w:div w:id="1939022981">
      <w:bodyDiv w:val="1"/>
      <w:marLeft w:val="0"/>
      <w:marRight w:val="0"/>
      <w:marTop w:val="0"/>
      <w:marBottom w:val="0"/>
      <w:divBdr>
        <w:top w:val="none" w:sz="0" w:space="0" w:color="auto"/>
        <w:left w:val="none" w:sz="0" w:space="0" w:color="auto"/>
        <w:bottom w:val="none" w:sz="0" w:space="0" w:color="auto"/>
        <w:right w:val="none" w:sz="0" w:space="0" w:color="auto"/>
      </w:divBdr>
    </w:div>
    <w:div w:id="1940289480">
      <w:bodyDiv w:val="1"/>
      <w:marLeft w:val="0"/>
      <w:marRight w:val="0"/>
      <w:marTop w:val="0"/>
      <w:marBottom w:val="0"/>
      <w:divBdr>
        <w:top w:val="none" w:sz="0" w:space="0" w:color="auto"/>
        <w:left w:val="none" w:sz="0" w:space="0" w:color="auto"/>
        <w:bottom w:val="none" w:sz="0" w:space="0" w:color="auto"/>
        <w:right w:val="none" w:sz="0" w:space="0" w:color="auto"/>
      </w:divBdr>
    </w:div>
    <w:div w:id="1940409111">
      <w:bodyDiv w:val="1"/>
      <w:marLeft w:val="0"/>
      <w:marRight w:val="0"/>
      <w:marTop w:val="0"/>
      <w:marBottom w:val="0"/>
      <w:divBdr>
        <w:top w:val="none" w:sz="0" w:space="0" w:color="auto"/>
        <w:left w:val="none" w:sz="0" w:space="0" w:color="auto"/>
        <w:bottom w:val="none" w:sz="0" w:space="0" w:color="auto"/>
        <w:right w:val="none" w:sz="0" w:space="0" w:color="auto"/>
      </w:divBdr>
    </w:div>
    <w:div w:id="1940483310">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44532244">
      <w:bodyDiv w:val="1"/>
      <w:marLeft w:val="0"/>
      <w:marRight w:val="0"/>
      <w:marTop w:val="0"/>
      <w:marBottom w:val="0"/>
      <w:divBdr>
        <w:top w:val="none" w:sz="0" w:space="0" w:color="auto"/>
        <w:left w:val="none" w:sz="0" w:space="0" w:color="auto"/>
        <w:bottom w:val="none" w:sz="0" w:space="0" w:color="auto"/>
        <w:right w:val="none" w:sz="0" w:space="0" w:color="auto"/>
      </w:divBdr>
    </w:div>
    <w:div w:id="1945527209">
      <w:bodyDiv w:val="1"/>
      <w:marLeft w:val="0"/>
      <w:marRight w:val="0"/>
      <w:marTop w:val="0"/>
      <w:marBottom w:val="0"/>
      <w:divBdr>
        <w:top w:val="none" w:sz="0" w:space="0" w:color="auto"/>
        <w:left w:val="none" w:sz="0" w:space="0" w:color="auto"/>
        <w:bottom w:val="none" w:sz="0" w:space="0" w:color="auto"/>
        <w:right w:val="none" w:sz="0" w:space="0" w:color="auto"/>
      </w:divBdr>
    </w:div>
    <w:div w:id="1945846909">
      <w:bodyDiv w:val="1"/>
      <w:marLeft w:val="0"/>
      <w:marRight w:val="0"/>
      <w:marTop w:val="0"/>
      <w:marBottom w:val="0"/>
      <w:divBdr>
        <w:top w:val="none" w:sz="0" w:space="0" w:color="auto"/>
        <w:left w:val="none" w:sz="0" w:space="0" w:color="auto"/>
        <w:bottom w:val="none" w:sz="0" w:space="0" w:color="auto"/>
        <w:right w:val="none" w:sz="0" w:space="0" w:color="auto"/>
      </w:divBdr>
    </w:div>
    <w:div w:id="1946617065">
      <w:bodyDiv w:val="1"/>
      <w:marLeft w:val="0"/>
      <w:marRight w:val="0"/>
      <w:marTop w:val="0"/>
      <w:marBottom w:val="0"/>
      <w:divBdr>
        <w:top w:val="none" w:sz="0" w:space="0" w:color="auto"/>
        <w:left w:val="none" w:sz="0" w:space="0" w:color="auto"/>
        <w:bottom w:val="none" w:sz="0" w:space="0" w:color="auto"/>
        <w:right w:val="none" w:sz="0" w:space="0" w:color="auto"/>
      </w:divBdr>
    </w:div>
    <w:div w:id="1946956507">
      <w:bodyDiv w:val="1"/>
      <w:marLeft w:val="0"/>
      <w:marRight w:val="0"/>
      <w:marTop w:val="0"/>
      <w:marBottom w:val="0"/>
      <w:divBdr>
        <w:top w:val="none" w:sz="0" w:space="0" w:color="auto"/>
        <w:left w:val="none" w:sz="0" w:space="0" w:color="auto"/>
        <w:bottom w:val="none" w:sz="0" w:space="0" w:color="auto"/>
        <w:right w:val="none" w:sz="0" w:space="0" w:color="auto"/>
      </w:divBdr>
    </w:div>
    <w:div w:id="1949894417">
      <w:bodyDiv w:val="1"/>
      <w:marLeft w:val="0"/>
      <w:marRight w:val="0"/>
      <w:marTop w:val="0"/>
      <w:marBottom w:val="0"/>
      <w:divBdr>
        <w:top w:val="none" w:sz="0" w:space="0" w:color="auto"/>
        <w:left w:val="none" w:sz="0" w:space="0" w:color="auto"/>
        <w:bottom w:val="none" w:sz="0" w:space="0" w:color="auto"/>
        <w:right w:val="none" w:sz="0" w:space="0" w:color="auto"/>
      </w:divBdr>
    </w:div>
    <w:div w:id="1950383485">
      <w:bodyDiv w:val="1"/>
      <w:marLeft w:val="0"/>
      <w:marRight w:val="0"/>
      <w:marTop w:val="0"/>
      <w:marBottom w:val="0"/>
      <w:divBdr>
        <w:top w:val="none" w:sz="0" w:space="0" w:color="auto"/>
        <w:left w:val="none" w:sz="0" w:space="0" w:color="auto"/>
        <w:bottom w:val="none" w:sz="0" w:space="0" w:color="auto"/>
        <w:right w:val="none" w:sz="0" w:space="0" w:color="auto"/>
      </w:divBdr>
    </w:div>
    <w:div w:id="1951428014">
      <w:bodyDiv w:val="1"/>
      <w:marLeft w:val="0"/>
      <w:marRight w:val="0"/>
      <w:marTop w:val="0"/>
      <w:marBottom w:val="0"/>
      <w:divBdr>
        <w:top w:val="none" w:sz="0" w:space="0" w:color="auto"/>
        <w:left w:val="none" w:sz="0" w:space="0" w:color="auto"/>
        <w:bottom w:val="none" w:sz="0" w:space="0" w:color="auto"/>
        <w:right w:val="none" w:sz="0" w:space="0" w:color="auto"/>
      </w:divBdr>
    </w:div>
    <w:div w:id="1951468405">
      <w:bodyDiv w:val="1"/>
      <w:marLeft w:val="0"/>
      <w:marRight w:val="0"/>
      <w:marTop w:val="0"/>
      <w:marBottom w:val="0"/>
      <w:divBdr>
        <w:top w:val="none" w:sz="0" w:space="0" w:color="auto"/>
        <w:left w:val="none" w:sz="0" w:space="0" w:color="auto"/>
        <w:bottom w:val="none" w:sz="0" w:space="0" w:color="auto"/>
        <w:right w:val="none" w:sz="0" w:space="0" w:color="auto"/>
      </w:divBdr>
    </w:div>
    <w:div w:id="1953783919">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 w:id="1954286455">
      <w:bodyDiv w:val="1"/>
      <w:marLeft w:val="0"/>
      <w:marRight w:val="0"/>
      <w:marTop w:val="0"/>
      <w:marBottom w:val="0"/>
      <w:divBdr>
        <w:top w:val="none" w:sz="0" w:space="0" w:color="auto"/>
        <w:left w:val="none" w:sz="0" w:space="0" w:color="auto"/>
        <w:bottom w:val="none" w:sz="0" w:space="0" w:color="auto"/>
        <w:right w:val="none" w:sz="0" w:space="0" w:color="auto"/>
      </w:divBdr>
    </w:div>
    <w:div w:id="1955600152">
      <w:bodyDiv w:val="1"/>
      <w:marLeft w:val="0"/>
      <w:marRight w:val="0"/>
      <w:marTop w:val="0"/>
      <w:marBottom w:val="0"/>
      <w:divBdr>
        <w:top w:val="none" w:sz="0" w:space="0" w:color="auto"/>
        <w:left w:val="none" w:sz="0" w:space="0" w:color="auto"/>
        <w:bottom w:val="none" w:sz="0" w:space="0" w:color="auto"/>
        <w:right w:val="none" w:sz="0" w:space="0" w:color="auto"/>
      </w:divBdr>
    </w:div>
    <w:div w:id="1956132692">
      <w:bodyDiv w:val="1"/>
      <w:marLeft w:val="0"/>
      <w:marRight w:val="0"/>
      <w:marTop w:val="0"/>
      <w:marBottom w:val="0"/>
      <w:divBdr>
        <w:top w:val="none" w:sz="0" w:space="0" w:color="auto"/>
        <w:left w:val="none" w:sz="0" w:space="0" w:color="auto"/>
        <w:bottom w:val="none" w:sz="0" w:space="0" w:color="auto"/>
        <w:right w:val="none" w:sz="0" w:space="0" w:color="auto"/>
      </w:divBdr>
    </w:div>
    <w:div w:id="1956256321">
      <w:bodyDiv w:val="1"/>
      <w:marLeft w:val="0"/>
      <w:marRight w:val="0"/>
      <w:marTop w:val="0"/>
      <w:marBottom w:val="0"/>
      <w:divBdr>
        <w:top w:val="none" w:sz="0" w:space="0" w:color="auto"/>
        <w:left w:val="none" w:sz="0" w:space="0" w:color="auto"/>
        <w:bottom w:val="none" w:sz="0" w:space="0" w:color="auto"/>
        <w:right w:val="none" w:sz="0" w:space="0" w:color="auto"/>
      </w:divBdr>
    </w:div>
    <w:div w:id="1956862193">
      <w:bodyDiv w:val="1"/>
      <w:marLeft w:val="0"/>
      <w:marRight w:val="0"/>
      <w:marTop w:val="0"/>
      <w:marBottom w:val="0"/>
      <w:divBdr>
        <w:top w:val="none" w:sz="0" w:space="0" w:color="auto"/>
        <w:left w:val="none" w:sz="0" w:space="0" w:color="auto"/>
        <w:bottom w:val="none" w:sz="0" w:space="0" w:color="auto"/>
        <w:right w:val="none" w:sz="0" w:space="0" w:color="auto"/>
      </w:divBdr>
    </w:div>
    <w:div w:id="1959215801">
      <w:bodyDiv w:val="1"/>
      <w:marLeft w:val="0"/>
      <w:marRight w:val="0"/>
      <w:marTop w:val="0"/>
      <w:marBottom w:val="0"/>
      <w:divBdr>
        <w:top w:val="none" w:sz="0" w:space="0" w:color="auto"/>
        <w:left w:val="none" w:sz="0" w:space="0" w:color="auto"/>
        <w:bottom w:val="none" w:sz="0" w:space="0" w:color="auto"/>
        <w:right w:val="none" w:sz="0" w:space="0" w:color="auto"/>
      </w:divBdr>
    </w:div>
    <w:div w:id="1959749961">
      <w:bodyDiv w:val="1"/>
      <w:marLeft w:val="0"/>
      <w:marRight w:val="0"/>
      <w:marTop w:val="0"/>
      <w:marBottom w:val="0"/>
      <w:divBdr>
        <w:top w:val="none" w:sz="0" w:space="0" w:color="auto"/>
        <w:left w:val="none" w:sz="0" w:space="0" w:color="auto"/>
        <w:bottom w:val="none" w:sz="0" w:space="0" w:color="auto"/>
        <w:right w:val="none" w:sz="0" w:space="0" w:color="auto"/>
      </w:divBdr>
    </w:div>
    <w:div w:id="1960187034">
      <w:bodyDiv w:val="1"/>
      <w:marLeft w:val="0"/>
      <w:marRight w:val="0"/>
      <w:marTop w:val="0"/>
      <w:marBottom w:val="0"/>
      <w:divBdr>
        <w:top w:val="none" w:sz="0" w:space="0" w:color="auto"/>
        <w:left w:val="none" w:sz="0" w:space="0" w:color="auto"/>
        <w:bottom w:val="none" w:sz="0" w:space="0" w:color="auto"/>
        <w:right w:val="none" w:sz="0" w:space="0" w:color="auto"/>
      </w:divBdr>
    </w:div>
    <w:div w:id="1961645927">
      <w:bodyDiv w:val="1"/>
      <w:marLeft w:val="0"/>
      <w:marRight w:val="0"/>
      <w:marTop w:val="0"/>
      <w:marBottom w:val="0"/>
      <w:divBdr>
        <w:top w:val="none" w:sz="0" w:space="0" w:color="auto"/>
        <w:left w:val="none" w:sz="0" w:space="0" w:color="auto"/>
        <w:bottom w:val="none" w:sz="0" w:space="0" w:color="auto"/>
        <w:right w:val="none" w:sz="0" w:space="0" w:color="auto"/>
      </w:divBdr>
    </w:div>
    <w:div w:id="1963683002">
      <w:bodyDiv w:val="1"/>
      <w:marLeft w:val="0"/>
      <w:marRight w:val="0"/>
      <w:marTop w:val="0"/>
      <w:marBottom w:val="0"/>
      <w:divBdr>
        <w:top w:val="none" w:sz="0" w:space="0" w:color="auto"/>
        <w:left w:val="none" w:sz="0" w:space="0" w:color="auto"/>
        <w:bottom w:val="none" w:sz="0" w:space="0" w:color="auto"/>
        <w:right w:val="none" w:sz="0" w:space="0" w:color="auto"/>
      </w:divBdr>
    </w:div>
    <w:div w:id="1965652780">
      <w:bodyDiv w:val="1"/>
      <w:marLeft w:val="0"/>
      <w:marRight w:val="0"/>
      <w:marTop w:val="0"/>
      <w:marBottom w:val="0"/>
      <w:divBdr>
        <w:top w:val="none" w:sz="0" w:space="0" w:color="auto"/>
        <w:left w:val="none" w:sz="0" w:space="0" w:color="auto"/>
        <w:bottom w:val="none" w:sz="0" w:space="0" w:color="auto"/>
        <w:right w:val="none" w:sz="0" w:space="0" w:color="auto"/>
      </w:divBdr>
    </w:div>
    <w:div w:id="1966696729">
      <w:bodyDiv w:val="1"/>
      <w:marLeft w:val="0"/>
      <w:marRight w:val="0"/>
      <w:marTop w:val="0"/>
      <w:marBottom w:val="0"/>
      <w:divBdr>
        <w:top w:val="none" w:sz="0" w:space="0" w:color="auto"/>
        <w:left w:val="none" w:sz="0" w:space="0" w:color="auto"/>
        <w:bottom w:val="none" w:sz="0" w:space="0" w:color="auto"/>
        <w:right w:val="none" w:sz="0" w:space="0" w:color="auto"/>
      </w:divBdr>
    </w:div>
    <w:div w:id="1966964401">
      <w:bodyDiv w:val="1"/>
      <w:marLeft w:val="0"/>
      <w:marRight w:val="0"/>
      <w:marTop w:val="0"/>
      <w:marBottom w:val="0"/>
      <w:divBdr>
        <w:top w:val="none" w:sz="0" w:space="0" w:color="auto"/>
        <w:left w:val="none" w:sz="0" w:space="0" w:color="auto"/>
        <w:bottom w:val="none" w:sz="0" w:space="0" w:color="auto"/>
        <w:right w:val="none" w:sz="0" w:space="0" w:color="auto"/>
      </w:divBdr>
    </w:div>
    <w:div w:id="1967007955">
      <w:bodyDiv w:val="1"/>
      <w:marLeft w:val="0"/>
      <w:marRight w:val="0"/>
      <w:marTop w:val="0"/>
      <w:marBottom w:val="0"/>
      <w:divBdr>
        <w:top w:val="none" w:sz="0" w:space="0" w:color="auto"/>
        <w:left w:val="none" w:sz="0" w:space="0" w:color="auto"/>
        <w:bottom w:val="none" w:sz="0" w:space="0" w:color="auto"/>
        <w:right w:val="none" w:sz="0" w:space="0" w:color="auto"/>
      </w:divBdr>
    </w:div>
    <w:div w:id="1967269192">
      <w:bodyDiv w:val="1"/>
      <w:marLeft w:val="0"/>
      <w:marRight w:val="0"/>
      <w:marTop w:val="0"/>
      <w:marBottom w:val="0"/>
      <w:divBdr>
        <w:top w:val="none" w:sz="0" w:space="0" w:color="auto"/>
        <w:left w:val="none" w:sz="0" w:space="0" w:color="auto"/>
        <w:bottom w:val="none" w:sz="0" w:space="0" w:color="auto"/>
        <w:right w:val="none" w:sz="0" w:space="0" w:color="auto"/>
      </w:divBdr>
    </w:div>
    <w:div w:id="1968462761">
      <w:bodyDiv w:val="1"/>
      <w:marLeft w:val="0"/>
      <w:marRight w:val="0"/>
      <w:marTop w:val="0"/>
      <w:marBottom w:val="0"/>
      <w:divBdr>
        <w:top w:val="none" w:sz="0" w:space="0" w:color="auto"/>
        <w:left w:val="none" w:sz="0" w:space="0" w:color="auto"/>
        <w:bottom w:val="none" w:sz="0" w:space="0" w:color="auto"/>
        <w:right w:val="none" w:sz="0" w:space="0" w:color="auto"/>
      </w:divBdr>
    </w:div>
    <w:div w:id="1971789770">
      <w:bodyDiv w:val="1"/>
      <w:marLeft w:val="0"/>
      <w:marRight w:val="0"/>
      <w:marTop w:val="0"/>
      <w:marBottom w:val="0"/>
      <w:divBdr>
        <w:top w:val="none" w:sz="0" w:space="0" w:color="auto"/>
        <w:left w:val="none" w:sz="0" w:space="0" w:color="auto"/>
        <w:bottom w:val="none" w:sz="0" w:space="0" w:color="auto"/>
        <w:right w:val="none" w:sz="0" w:space="0" w:color="auto"/>
      </w:divBdr>
    </w:div>
    <w:div w:id="1973166659">
      <w:bodyDiv w:val="1"/>
      <w:marLeft w:val="0"/>
      <w:marRight w:val="0"/>
      <w:marTop w:val="0"/>
      <w:marBottom w:val="0"/>
      <w:divBdr>
        <w:top w:val="none" w:sz="0" w:space="0" w:color="auto"/>
        <w:left w:val="none" w:sz="0" w:space="0" w:color="auto"/>
        <w:bottom w:val="none" w:sz="0" w:space="0" w:color="auto"/>
        <w:right w:val="none" w:sz="0" w:space="0" w:color="auto"/>
      </w:divBdr>
    </w:div>
    <w:div w:id="1975404960">
      <w:bodyDiv w:val="1"/>
      <w:marLeft w:val="0"/>
      <w:marRight w:val="0"/>
      <w:marTop w:val="0"/>
      <w:marBottom w:val="0"/>
      <w:divBdr>
        <w:top w:val="none" w:sz="0" w:space="0" w:color="auto"/>
        <w:left w:val="none" w:sz="0" w:space="0" w:color="auto"/>
        <w:bottom w:val="none" w:sz="0" w:space="0" w:color="auto"/>
        <w:right w:val="none" w:sz="0" w:space="0" w:color="auto"/>
      </w:divBdr>
    </w:div>
    <w:div w:id="1976180275">
      <w:bodyDiv w:val="1"/>
      <w:marLeft w:val="0"/>
      <w:marRight w:val="0"/>
      <w:marTop w:val="0"/>
      <w:marBottom w:val="0"/>
      <w:divBdr>
        <w:top w:val="none" w:sz="0" w:space="0" w:color="auto"/>
        <w:left w:val="none" w:sz="0" w:space="0" w:color="auto"/>
        <w:bottom w:val="none" w:sz="0" w:space="0" w:color="auto"/>
        <w:right w:val="none" w:sz="0" w:space="0" w:color="auto"/>
      </w:divBdr>
    </w:div>
    <w:div w:id="1976442679">
      <w:bodyDiv w:val="1"/>
      <w:marLeft w:val="0"/>
      <w:marRight w:val="0"/>
      <w:marTop w:val="0"/>
      <w:marBottom w:val="0"/>
      <w:divBdr>
        <w:top w:val="none" w:sz="0" w:space="0" w:color="auto"/>
        <w:left w:val="none" w:sz="0" w:space="0" w:color="auto"/>
        <w:bottom w:val="none" w:sz="0" w:space="0" w:color="auto"/>
        <w:right w:val="none" w:sz="0" w:space="0" w:color="auto"/>
      </w:divBdr>
    </w:div>
    <w:div w:id="1978026488">
      <w:bodyDiv w:val="1"/>
      <w:marLeft w:val="0"/>
      <w:marRight w:val="0"/>
      <w:marTop w:val="0"/>
      <w:marBottom w:val="0"/>
      <w:divBdr>
        <w:top w:val="none" w:sz="0" w:space="0" w:color="auto"/>
        <w:left w:val="none" w:sz="0" w:space="0" w:color="auto"/>
        <w:bottom w:val="none" w:sz="0" w:space="0" w:color="auto"/>
        <w:right w:val="none" w:sz="0" w:space="0" w:color="auto"/>
      </w:divBdr>
    </w:div>
    <w:div w:id="1981379241">
      <w:bodyDiv w:val="1"/>
      <w:marLeft w:val="0"/>
      <w:marRight w:val="0"/>
      <w:marTop w:val="0"/>
      <w:marBottom w:val="0"/>
      <w:divBdr>
        <w:top w:val="none" w:sz="0" w:space="0" w:color="auto"/>
        <w:left w:val="none" w:sz="0" w:space="0" w:color="auto"/>
        <w:bottom w:val="none" w:sz="0" w:space="0" w:color="auto"/>
        <w:right w:val="none" w:sz="0" w:space="0" w:color="auto"/>
      </w:divBdr>
    </w:div>
    <w:div w:id="1981381132">
      <w:bodyDiv w:val="1"/>
      <w:marLeft w:val="0"/>
      <w:marRight w:val="0"/>
      <w:marTop w:val="0"/>
      <w:marBottom w:val="0"/>
      <w:divBdr>
        <w:top w:val="none" w:sz="0" w:space="0" w:color="auto"/>
        <w:left w:val="none" w:sz="0" w:space="0" w:color="auto"/>
        <w:bottom w:val="none" w:sz="0" w:space="0" w:color="auto"/>
        <w:right w:val="none" w:sz="0" w:space="0" w:color="auto"/>
      </w:divBdr>
    </w:div>
    <w:div w:id="1981423516">
      <w:bodyDiv w:val="1"/>
      <w:marLeft w:val="0"/>
      <w:marRight w:val="0"/>
      <w:marTop w:val="0"/>
      <w:marBottom w:val="0"/>
      <w:divBdr>
        <w:top w:val="none" w:sz="0" w:space="0" w:color="auto"/>
        <w:left w:val="none" w:sz="0" w:space="0" w:color="auto"/>
        <w:bottom w:val="none" w:sz="0" w:space="0" w:color="auto"/>
        <w:right w:val="none" w:sz="0" w:space="0" w:color="auto"/>
      </w:divBdr>
    </w:div>
    <w:div w:id="1981880360">
      <w:bodyDiv w:val="1"/>
      <w:marLeft w:val="0"/>
      <w:marRight w:val="0"/>
      <w:marTop w:val="0"/>
      <w:marBottom w:val="0"/>
      <w:divBdr>
        <w:top w:val="none" w:sz="0" w:space="0" w:color="auto"/>
        <w:left w:val="none" w:sz="0" w:space="0" w:color="auto"/>
        <w:bottom w:val="none" w:sz="0" w:space="0" w:color="auto"/>
        <w:right w:val="none" w:sz="0" w:space="0" w:color="auto"/>
      </w:divBdr>
    </w:div>
    <w:div w:id="1982422042">
      <w:bodyDiv w:val="1"/>
      <w:marLeft w:val="0"/>
      <w:marRight w:val="0"/>
      <w:marTop w:val="0"/>
      <w:marBottom w:val="0"/>
      <w:divBdr>
        <w:top w:val="none" w:sz="0" w:space="0" w:color="auto"/>
        <w:left w:val="none" w:sz="0" w:space="0" w:color="auto"/>
        <w:bottom w:val="none" w:sz="0" w:space="0" w:color="auto"/>
        <w:right w:val="none" w:sz="0" w:space="0" w:color="auto"/>
      </w:divBdr>
    </w:div>
    <w:div w:id="1982423837">
      <w:bodyDiv w:val="1"/>
      <w:marLeft w:val="0"/>
      <w:marRight w:val="0"/>
      <w:marTop w:val="0"/>
      <w:marBottom w:val="0"/>
      <w:divBdr>
        <w:top w:val="none" w:sz="0" w:space="0" w:color="auto"/>
        <w:left w:val="none" w:sz="0" w:space="0" w:color="auto"/>
        <w:bottom w:val="none" w:sz="0" w:space="0" w:color="auto"/>
        <w:right w:val="none" w:sz="0" w:space="0" w:color="auto"/>
      </w:divBdr>
    </w:div>
    <w:div w:id="1985160071">
      <w:bodyDiv w:val="1"/>
      <w:marLeft w:val="0"/>
      <w:marRight w:val="0"/>
      <w:marTop w:val="0"/>
      <w:marBottom w:val="0"/>
      <w:divBdr>
        <w:top w:val="none" w:sz="0" w:space="0" w:color="auto"/>
        <w:left w:val="none" w:sz="0" w:space="0" w:color="auto"/>
        <w:bottom w:val="none" w:sz="0" w:space="0" w:color="auto"/>
        <w:right w:val="none" w:sz="0" w:space="0" w:color="auto"/>
      </w:divBdr>
    </w:div>
    <w:div w:id="1985506354">
      <w:bodyDiv w:val="1"/>
      <w:marLeft w:val="0"/>
      <w:marRight w:val="0"/>
      <w:marTop w:val="0"/>
      <w:marBottom w:val="0"/>
      <w:divBdr>
        <w:top w:val="none" w:sz="0" w:space="0" w:color="auto"/>
        <w:left w:val="none" w:sz="0" w:space="0" w:color="auto"/>
        <w:bottom w:val="none" w:sz="0" w:space="0" w:color="auto"/>
        <w:right w:val="none" w:sz="0" w:space="0" w:color="auto"/>
      </w:divBdr>
    </w:div>
    <w:div w:id="1986733444">
      <w:bodyDiv w:val="1"/>
      <w:marLeft w:val="0"/>
      <w:marRight w:val="0"/>
      <w:marTop w:val="0"/>
      <w:marBottom w:val="0"/>
      <w:divBdr>
        <w:top w:val="none" w:sz="0" w:space="0" w:color="auto"/>
        <w:left w:val="none" w:sz="0" w:space="0" w:color="auto"/>
        <w:bottom w:val="none" w:sz="0" w:space="0" w:color="auto"/>
        <w:right w:val="none" w:sz="0" w:space="0" w:color="auto"/>
      </w:divBdr>
    </w:div>
    <w:div w:id="1987972508">
      <w:bodyDiv w:val="1"/>
      <w:marLeft w:val="0"/>
      <w:marRight w:val="0"/>
      <w:marTop w:val="0"/>
      <w:marBottom w:val="0"/>
      <w:divBdr>
        <w:top w:val="none" w:sz="0" w:space="0" w:color="auto"/>
        <w:left w:val="none" w:sz="0" w:space="0" w:color="auto"/>
        <w:bottom w:val="none" w:sz="0" w:space="0" w:color="auto"/>
        <w:right w:val="none" w:sz="0" w:space="0" w:color="auto"/>
      </w:divBdr>
    </w:div>
    <w:div w:id="1988432602">
      <w:bodyDiv w:val="1"/>
      <w:marLeft w:val="0"/>
      <w:marRight w:val="0"/>
      <w:marTop w:val="0"/>
      <w:marBottom w:val="0"/>
      <w:divBdr>
        <w:top w:val="none" w:sz="0" w:space="0" w:color="auto"/>
        <w:left w:val="none" w:sz="0" w:space="0" w:color="auto"/>
        <w:bottom w:val="none" w:sz="0" w:space="0" w:color="auto"/>
        <w:right w:val="none" w:sz="0" w:space="0" w:color="auto"/>
      </w:divBdr>
    </w:div>
    <w:div w:id="1989674040">
      <w:bodyDiv w:val="1"/>
      <w:marLeft w:val="0"/>
      <w:marRight w:val="0"/>
      <w:marTop w:val="0"/>
      <w:marBottom w:val="0"/>
      <w:divBdr>
        <w:top w:val="none" w:sz="0" w:space="0" w:color="auto"/>
        <w:left w:val="none" w:sz="0" w:space="0" w:color="auto"/>
        <w:bottom w:val="none" w:sz="0" w:space="0" w:color="auto"/>
        <w:right w:val="none" w:sz="0" w:space="0" w:color="auto"/>
      </w:divBdr>
    </w:div>
    <w:div w:id="1990943386">
      <w:bodyDiv w:val="1"/>
      <w:marLeft w:val="0"/>
      <w:marRight w:val="0"/>
      <w:marTop w:val="0"/>
      <w:marBottom w:val="0"/>
      <w:divBdr>
        <w:top w:val="none" w:sz="0" w:space="0" w:color="auto"/>
        <w:left w:val="none" w:sz="0" w:space="0" w:color="auto"/>
        <w:bottom w:val="none" w:sz="0" w:space="0" w:color="auto"/>
        <w:right w:val="none" w:sz="0" w:space="0" w:color="auto"/>
      </w:divBdr>
    </w:div>
    <w:div w:id="1991671434">
      <w:bodyDiv w:val="1"/>
      <w:marLeft w:val="0"/>
      <w:marRight w:val="0"/>
      <w:marTop w:val="0"/>
      <w:marBottom w:val="0"/>
      <w:divBdr>
        <w:top w:val="none" w:sz="0" w:space="0" w:color="auto"/>
        <w:left w:val="none" w:sz="0" w:space="0" w:color="auto"/>
        <w:bottom w:val="none" w:sz="0" w:space="0" w:color="auto"/>
        <w:right w:val="none" w:sz="0" w:space="0" w:color="auto"/>
      </w:divBdr>
    </w:div>
    <w:div w:id="1992171195">
      <w:bodyDiv w:val="1"/>
      <w:marLeft w:val="0"/>
      <w:marRight w:val="0"/>
      <w:marTop w:val="0"/>
      <w:marBottom w:val="0"/>
      <w:divBdr>
        <w:top w:val="none" w:sz="0" w:space="0" w:color="auto"/>
        <w:left w:val="none" w:sz="0" w:space="0" w:color="auto"/>
        <w:bottom w:val="none" w:sz="0" w:space="0" w:color="auto"/>
        <w:right w:val="none" w:sz="0" w:space="0" w:color="auto"/>
      </w:divBdr>
    </w:div>
    <w:div w:id="1992753586">
      <w:bodyDiv w:val="1"/>
      <w:marLeft w:val="0"/>
      <w:marRight w:val="0"/>
      <w:marTop w:val="0"/>
      <w:marBottom w:val="0"/>
      <w:divBdr>
        <w:top w:val="none" w:sz="0" w:space="0" w:color="auto"/>
        <w:left w:val="none" w:sz="0" w:space="0" w:color="auto"/>
        <w:bottom w:val="none" w:sz="0" w:space="0" w:color="auto"/>
        <w:right w:val="none" w:sz="0" w:space="0" w:color="auto"/>
      </w:divBdr>
    </w:div>
    <w:div w:id="1993678520">
      <w:bodyDiv w:val="1"/>
      <w:marLeft w:val="0"/>
      <w:marRight w:val="0"/>
      <w:marTop w:val="0"/>
      <w:marBottom w:val="0"/>
      <w:divBdr>
        <w:top w:val="none" w:sz="0" w:space="0" w:color="auto"/>
        <w:left w:val="none" w:sz="0" w:space="0" w:color="auto"/>
        <w:bottom w:val="none" w:sz="0" w:space="0" w:color="auto"/>
        <w:right w:val="none" w:sz="0" w:space="0" w:color="auto"/>
      </w:divBdr>
    </w:div>
    <w:div w:id="1994291268">
      <w:bodyDiv w:val="1"/>
      <w:marLeft w:val="0"/>
      <w:marRight w:val="0"/>
      <w:marTop w:val="0"/>
      <w:marBottom w:val="0"/>
      <w:divBdr>
        <w:top w:val="none" w:sz="0" w:space="0" w:color="auto"/>
        <w:left w:val="none" w:sz="0" w:space="0" w:color="auto"/>
        <w:bottom w:val="none" w:sz="0" w:space="0" w:color="auto"/>
        <w:right w:val="none" w:sz="0" w:space="0" w:color="auto"/>
      </w:divBdr>
    </w:div>
    <w:div w:id="1995716037">
      <w:bodyDiv w:val="1"/>
      <w:marLeft w:val="0"/>
      <w:marRight w:val="0"/>
      <w:marTop w:val="0"/>
      <w:marBottom w:val="0"/>
      <w:divBdr>
        <w:top w:val="none" w:sz="0" w:space="0" w:color="auto"/>
        <w:left w:val="none" w:sz="0" w:space="0" w:color="auto"/>
        <w:bottom w:val="none" w:sz="0" w:space="0" w:color="auto"/>
        <w:right w:val="none" w:sz="0" w:space="0" w:color="auto"/>
      </w:divBdr>
    </w:div>
    <w:div w:id="1998655623">
      <w:bodyDiv w:val="1"/>
      <w:marLeft w:val="0"/>
      <w:marRight w:val="0"/>
      <w:marTop w:val="0"/>
      <w:marBottom w:val="0"/>
      <w:divBdr>
        <w:top w:val="none" w:sz="0" w:space="0" w:color="auto"/>
        <w:left w:val="none" w:sz="0" w:space="0" w:color="auto"/>
        <w:bottom w:val="none" w:sz="0" w:space="0" w:color="auto"/>
        <w:right w:val="none" w:sz="0" w:space="0" w:color="auto"/>
      </w:divBdr>
    </w:div>
    <w:div w:id="1999646115">
      <w:bodyDiv w:val="1"/>
      <w:marLeft w:val="0"/>
      <w:marRight w:val="0"/>
      <w:marTop w:val="0"/>
      <w:marBottom w:val="0"/>
      <w:divBdr>
        <w:top w:val="none" w:sz="0" w:space="0" w:color="auto"/>
        <w:left w:val="none" w:sz="0" w:space="0" w:color="auto"/>
        <w:bottom w:val="none" w:sz="0" w:space="0" w:color="auto"/>
        <w:right w:val="none" w:sz="0" w:space="0" w:color="auto"/>
      </w:divBdr>
    </w:div>
    <w:div w:id="1999990086">
      <w:bodyDiv w:val="1"/>
      <w:marLeft w:val="0"/>
      <w:marRight w:val="0"/>
      <w:marTop w:val="0"/>
      <w:marBottom w:val="0"/>
      <w:divBdr>
        <w:top w:val="none" w:sz="0" w:space="0" w:color="auto"/>
        <w:left w:val="none" w:sz="0" w:space="0" w:color="auto"/>
        <w:bottom w:val="none" w:sz="0" w:space="0" w:color="auto"/>
        <w:right w:val="none" w:sz="0" w:space="0" w:color="auto"/>
      </w:divBdr>
    </w:div>
    <w:div w:id="2000110315">
      <w:bodyDiv w:val="1"/>
      <w:marLeft w:val="0"/>
      <w:marRight w:val="0"/>
      <w:marTop w:val="0"/>
      <w:marBottom w:val="0"/>
      <w:divBdr>
        <w:top w:val="none" w:sz="0" w:space="0" w:color="auto"/>
        <w:left w:val="none" w:sz="0" w:space="0" w:color="auto"/>
        <w:bottom w:val="none" w:sz="0" w:space="0" w:color="auto"/>
        <w:right w:val="none" w:sz="0" w:space="0" w:color="auto"/>
      </w:divBdr>
    </w:div>
    <w:div w:id="2001302663">
      <w:bodyDiv w:val="1"/>
      <w:marLeft w:val="0"/>
      <w:marRight w:val="0"/>
      <w:marTop w:val="0"/>
      <w:marBottom w:val="0"/>
      <w:divBdr>
        <w:top w:val="none" w:sz="0" w:space="0" w:color="auto"/>
        <w:left w:val="none" w:sz="0" w:space="0" w:color="auto"/>
        <w:bottom w:val="none" w:sz="0" w:space="0" w:color="auto"/>
        <w:right w:val="none" w:sz="0" w:space="0" w:color="auto"/>
      </w:divBdr>
    </w:div>
    <w:div w:id="2002734036">
      <w:bodyDiv w:val="1"/>
      <w:marLeft w:val="0"/>
      <w:marRight w:val="0"/>
      <w:marTop w:val="0"/>
      <w:marBottom w:val="0"/>
      <w:divBdr>
        <w:top w:val="none" w:sz="0" w:space="0" w:color="auto"/>
        <w:left w:val="none" w:sz="0" w:space="0" w:color="auto"/>
        <w:bottom w:val="none" w:sz="0" w:space="0" w:color="auto"/>
        <w:right w:val="none" w:sz="0" w:space="0" w:color="auto"/>
      </w:divBdr>
    </w:div>
    <w:div w:id="2004425921">
      <w:bodyDiv w:val="1"/>
      <w:marLeft w:val="0"/>
      <w:marRight w:val="0"/>
      <w:marTop w:val="0"/>
      <w:marBottom w:val="0"/>
      <w:divBdr>
        <w:top w:val="none" w:sz="0" w:space="0" w:color="auto"/>
        <w:left w:val="none" w:sz="0" w:space="0" w:color="auto"/>
        <w:bottom w:val="none" w:sz="0" w:space="0" w:color="auto"/>
        <w:right w:val="none" w:sz="0" w:space="0" w:color="auto"/>
      </w:divBdr>
    </w:div>
    <w:div w:id="2005085108">
      <w:bodyDiv w:val="1"/>
      <w:marLeft w:val="0"/>
      <w:marRight w:val="0"/>
      <w:marTop w:val="0"/>
      <w:marBottom w:val="0"/>
      <w:divBdr>
        <w:top w:val="none" w:sz="0" w:space="0" w:color="auto"/>
        <w:left w:val="none" w:sz="0" w:space="0" w:color="auto"/>
        <w:bottom w:val="none" w:sz="0" w:space="0" w:color="auto"/>
        <w:right w:val="none" w:sz="0" w:space="0" w:color="auto"/>
      </w:divBdr>
    </w:div>
    <w:div w:id="2006862715">
      <w:bodyDiv w:val="1"/>
      <w:marLeft w:val="0"/>
      <w:marRight w:val="0"/>
      <w:marTop w:val="0"/>
      <w:marBottom w:val="0"/>
      <w:divBdr>
        <w:top w:val="none" w:sz="0" w:space="0" w:color="auto"/>
        <w:left w:val="none" w:sz="0" w:space="0" w:color="auto"/>
        <w:bottom w:val="none" w:sz="0" w:space="0" w:color="auto"/>
        <w:right w:val="none" w:sz="0" w:space="0" w:color="auto"/>
      </w:divBdr>
    </w:div>
    <w:div w:id="2006978057">
      <w:bodyDiv w:val="1"/>
      <w:marLeft w:val="0"/>
      <w:marRight w:val="0"/>
      <w:marTop w:val="0"/>
      <w:marBottom w:val="0"/>
      <w:divBdr>
        <w:top w:val="none" w:sz="0" w:space="0" w:color="auto"/>
        <w:left w:val="none" w:sz="0" w:space="0" w:color="auto"/>
        <w:bottom w:val="none" w:sz="0" w:space="0" w:color="auto"/>
        <w:right w:val="none" w:sz="0" w:space="0" w:color="auto"/>
      </w:divBdr>
    </w:div>
    <w:div w:id="2007702116">
      <w:bodyDiv w:val="1"/>
      <w:marLeft w:val="0"/>
      <w:marRight w:val="0"/>
      <w:marTop w:val="0"/>
      <w:marBottom w:val="0"/>
      <w:divBdr>
        <w:top w:val="none" w:sz="0" w:space="0" w:color="auto"/>
        <w:left w:val="none" w:sz="0" w:space="0" w:color="auto"/>
        <w:bottom w:val="none" w:sz="0" w:space="0" w:color="auto"/>
        <w:right w:val="none" w:sz="0" w:space="0" w:color="auto"/>
      </w:divBdr>
    </w:div>
    <w:div w:id="2009670516">
      <w:bodyDiv w:val="1"/>
      <w:marLeft w:val="0"/>
      <w:marRight w:val="0"/>
      <w:marTop w:val="0"/>
      <w:marBottom w:val="0"/>
      <w:divBdr>
        <w:top w:val="none" w:sz="0" w:space="0" w:color="auto"/>
        <w:left w:val="none" w:sz="0" w:space="0" w:color="auto"/>
        <w:bottom w:val="none" w:sz="0" w:space="0" w:color="auto"/>
        <w:right w:val="none" w:sz="0" w:space="0" w:color="auto"/>
      </w:divBdr>
    </w:div>
    <w:div w:id="2011591193">
      <w:bodyDiv w:val="1"/>
      <w:marLeft w:val="0"/>
      <w:marRight w:val="0"/>
      <w:marTop w:val="0"/>
      <w:marBottom w:val="0"/>
      <w:divBdr>
        <w:top w:val="none" w:sz="0" w:space="0" w:color="auto"/>
        <w:left w:val="none" w:sz="0" w:space="0" w:color="auto"/>
        <w:bottom w:val="none" w:sz="0" w:space="0" w:color="auto"/>
        <w:right w:val="none" w:sz="0" w:space="0" w:color="auto"/>
      </w:divBdr>
    </w:div>
    <w:div w:id="2011641905">
      <w:bodyDiv w:val="1"/>
      <w:marLeft w:val="0"/>
      <w:marRight w:val="0"/>
      <w:marTop w:val="0"/>
      <w:marBottom w:val="0"/>
      <w:divBdr>
        <w:top w:val="none" w:sz="0" w:space="0" w:color="auto"/>
        <w:left w:val="none" w:sz="0" w:space="0" w:color="auto"/>
        <w:bottom w:val="none" w:sz="0" w:space="0" w:color="auto"/>
        <w:right w:val="none" w:sz="0" w:space="0" w:color="auto"/>
      </w:divBdr>
    </w:div>
    <w:div w:id="2011790875">
      <w:bodyDiv w:val="1"/>
      <w:marLeft w:val="0"/>
      <w:marRight w:val="0"/>
      <w:marTop w:val="0"/>
      <w:marBottom w:val="0"/>
      <w:divBdr>
        <w:top w:val="none" w:sz="0" w:space="0" w:color="auto"/>
        <w:left w:val="none" w:sz="0" w:space="0" w:color="auto"/>
        <w:bottom w:val="none" w:sz="0" w:space="0" w:color="auto"/>
        <w:right w:val="none" w:sz="0" w:space="0" w:color="auto"/>
      </w:divBdr>
    </w:div>
    <w:div w:id="2011827912">
      <w:bodyDiv w:val="1"/>
      <w:marLeft w:val="0"/>
      <w:marRight w:val="0"/>
      <w:marTop w:val="0"/>
      <w:marBottom w:val="0"/>
      <w:divBdr>
        <w:top w:val="none" w:sz="0" w:space="0" w:color="auto"/>
        <w:left w:val="none" w:sz="0" w:space="0" w:color="auto"/>
        <w:bottom w:val="none" w:sz="0" w:space="0" w:color="auto"/>
        <w:right w:val="none" w:sz="0" w:space="0" w:color="auto"/>
      </w:divBdr>
    </w:div>
    <w:div w:id="2012446237">
      <w:bodyDiv w:val="1"/>
      <w:marLeft w:val="0"/>
      <w:marRight w:val="0"/>
      <w:marTop w:val="0"/>
      <w:marBottom w:val="0"/>
      <w:divBdr>
        <w:top w:val="none" w:sz="0" w:space="0" w:color="auto"/>
        <w:left w:val="none" w:sz="0" w:space="0" w:color="auto"/>
        <w:bottom w:val="none" w:sz="0" w:space="0" w:color="auto"/>
        <w:right w:val="none" w:sz="0" w:space="0" w:color="auto"/>
      </w:divBdr>
    </w:div>
    <w:div w:id="2013408613">
      <w:bodyDiv w:val="1"/>
      <w:marLeft w:val="0"/>
      <w:marRight w:val="0"/>
      <w:marTop w:val="0"/>
      <w:marBottom w:val="0"/>
      <w:divBdr>
        <w:top w:val="none" w:sz="0" w:space="0" w:color="auto"/>
        <w:left w:val="none" w:sz="0" w:space="0" w:color="auto"/>
        <w:bottom w:val="none" w:sz="0" w:space="0" w:color="auto"/>
        <w:right w:val="none" w:sz="0" w:space="0" w:color="auto"/>
      </w:divBdr>
    </w:div>
    <w:div w:id="2014334971">
      <w:bodyDiv w:val="1"/>
      <w:marLeft w:val="0"/>
      <w:marRight w:val="0"/>
      <w:marTop w:val="0"/>
      <w:marBottom w:val="0"/>
      <w:divBdr>
        <w:top w:val="none" w:sz="0" w:space="0" w:color="auto"/>
        <w:left w:val="none" w:sz="0" w:space="0" w:color="auto"/>
        <w:bottom w:val="none" w:sz="0" w:space="0" w:color="auto"/>
        <w:right w:val="none" w:sz="0" w:space="0" w:color="auto"/>
      </w:divBdr>
    </w:div>
    <w:div w:id="2014455746">
      <w:bodyDiv w:val="1"/>
      <w:marLeft w:val="0"/>
      <w:marRight w:val="0"/>
      <w:marTop w:val="0"/>
      <w:marBottom w:val="0"/>
      <w:divBdr>
        <w:top w:val="none" w:sz="0" w:space="0" w:color="auto"/>
        <w:left w:val="none" w:sz="0" w:space="0" w:color="auto"/>
        <w:bottom w:val="none" w:sz="0" w:space="0" w:color="auto"/>
        <w:right w:val="none" w:sz="0" w:space="0" w:color="auto"/>
      </w:divBdr>
    </w:div>
    <w:div w:id="2014600365">
      <w:bodyDiv w:val="1"/>
      <w:marLeft w:val="0"/>
      <w:marRight w:val="0"/>
      <w:marTop w:val="0"/>
      <w:marBottom w:val="0"/>
      <w:divBdr>
        <w:top w:val="none" w:sz="0" w:space="0" w:color="auto"/>
        <w:left w:val="none" w:sz="0" w:space="0" w:color="auto"/>
        <w:bottom w:val="none" w:sz="0" w:space="0" w:color="auto"/>
        <w:right w:val="none" w:sz="0" w:space="0" w:color="auto"/>
      </w:divBdr>
    </w:div>
    <w:div w:id="2015180125">
      <w:bodyDiv w:val="1"/>
      <w:marLeft w:val="0"/>
      <w:marRight w:val="0"/>
      <w:marTop w:val="0"/>
      <w:marBottom w:val="0"/>
      <w:divBdr>
        <w:top w:val="none" w:sz="0" w:space="0" w:color="auto"/>
        <w:left w:val="none" w:sz="0" w:space="0" w:color="auto"/>
        <w:bottom w:val="none" w:sz="0" w:space="0" w:color="auto"/>
        <w:right w:val="none" w:sz="0" w:space="0" w:color="auto"/>
      </w:divBdr>
    </w:div>
    <w:div w:id="2015841755">
      <w:bodyDiv w:val="1"/>
      <w:marLeft w:val="0"/>
      <w:marRight w:val="0"/>
      <w:marTop w:val="0"/>
      <w:marBottom w:val="0"/>
      <w:divBdr>
        <w:top w:val="none" w:sz="0" w:space="0" w:color="auto"/>
        <w:left w:val="none" w:sz="0" w:space="0" w:color="auto"/>
        <w:bottom w:val="none" w:sz="0" w:space="0" w:color="auto"/>
        <w:right w:val="none" w:sz="0" w:space="0" w:color="auto"/>
      </w:divBdr>
    </w:div>
    <w:div w:id="2016222449">
      <w:bodyDiv w:val="1"/>
      <w:marLeft w:val="0"/>
      <w:marRight w:val="0"/>
      <w:marTop w:val="0"/>
      <w:marBottom w:val="0"/>
      <w:divBdr>
        <w:top w:val="none" w:sz="0" w:space="0" w:color="auto"/>
        <w:left w:val="none" w:sz="0" w:space="0" w:color="auto"/>
        <w:bottom w:val="none" w:sz="0" w:space="0" w:color="auto"/>
        <w:right w:val="none" w:sz="0" w:space="0" w:color="auto"/>
      </w:divBdr>
    </w:div>
    <w:div w:id="2017686520">
      <w:bodyDiv w:val="1"/>
      <w:marLeft w:val="0"/>
      <w:marRight w:val="0"/>
      <w:marTop w:val="0"/>
      <w:marBottom w:val="0"/>
      <w:divBdr>
        <w:top w:val="none" w:sz="0" w:space="0" w:color="auto"/>
        <w:left w:val="none" w:sz="0" w:space="0" w:color="auto"/>
        <w:bottom w:val="none" w:sz="0" w:space="0" w:color="auto"/>
        <w:right w:val="none" w:sz="0" w:space="0" w:color="auto"/>
      </w:divBdr>
    </w:div>
    <w:div w:id="2018917705">
      <w:bodyDiv w:val="1"/>
      <w:marLeft w:val="0"/>
      <w:marRight w:val="0"/>
      <w:marTop w:val="0"/>
      <w:marBottom w:val="0"/>
      <w:divBdr>
        <w:top w:val="none" w:sz="0" w:space="0" w:color="auto"/>
        <w:left w:val="none" w:sz="0" w:space="0" w:color="auto"/>
        <w:bottom w:val="none" w:sz="0" w:space="0" w:color="auto"/>
        <w:right w:val="none" w:sz="0" w:space="0" w:color="auto"/>
      </w:divBdr>
    </w:div>
    <w:div w:id="2019655589">
      <w:bodyDiv w:val="1"/>
      <w:marLeft w:val="0"/>
      <w:marRight w:val="0"/>
      <w:marTop w:val="0"/>
      <w:marBottom w:val="0"/>
      <w:divBdr>
        <w:top w:val="none" w:sz="0" w:space="0" w:color="auto"/>
        <w:left w:val="none" w:sz="0" w:space="0" w:color="auto"/>
        <w:bottom w:val="none" w:sz="0" w:space="0" w:color="auto"/>
        <w:right w:val="none" w:sz="0" w:space="0" w:color="auto"/>
      </w:divBdr>
    </w:div>
    <w:div w:id="2021392804">
      <w:bodyDiv w:val="1"/>
      <w:marLeft w:val="0"/>
      <w:marRight w:val="0"/>
      <w:marTop w:val="0"/>
      <w:marBottom w:val="0"/>
      <w:divBdr>
        <w:top w:val="none" w:sz="0" w:space="0" w:color="auto"/>
        <w:left w:val="none" w:sz="0" w:space="0" w:color="auto"/>
        <w:bottom w:val="none" w:sz="0" w:space="0" w:color="auto"/>
        <w:right w:val="none" w:sz="0" w:space="0" w:color="auto"/>
      </w:divBdr>
    </w:div>
    <w:div w:id="2023312721">
      <w:bodyDiv w:val="1"/>
      <w:marLeft w:val="0"/>
      <w:marRight w:val="0"/>
      <w:marTop w:val="0"/>
      <w:marBottom w:val="0"/>
      <w:divBdr>
        <w:top w:val="none" w:sz="0" w:space="0" w:color="auto"/>
        <w:left w:val="none" w:sz="0" w:space="0" w:color="auto"/>
        <w:bottom w:val="none" w:sz="0" w:space="0" w:color="auto"/>
        <w:right w:val="none" w:sz="0" w:space="0" w:color="auto"/>
      </w:divBdr>
    </w:div>
    <w:div w:id="2023704715">
      <w:bodyDiv w:val="1"/>
      <w:marLeft w:val="0"/>
      <w:marRight w:val="0"/>
      <w:marTop w:val="0"/>
      <w:marBottom w:val="0"/>
      <w:divBdr>
        <w:top w:val="none" w:sz="0" w:space="0" w:color="auto"/>
        <w:left w:val="none" w:sz="0" w:space="0" w:color="auto"/>
        <w:bottom w:val="none" w:sz="0" w:space="0" w:color="auto"/>
        <w:right w:val="none" w:sz="0" w:space="0" w:color="auto"/>
      </w:divBdr>
    </w:div>
    <w:div w:id="2025008167">
      <w:bodyDiv w:val="1"/>
      <w:marLeft w:val="0"/>
      <w:marRight w:val="0"/>
      <w:marTop w:val="0"/>
      <w:marBottom w:val="0"/>
      <w:divBdr>
        <w:top w:val="none" w:sz="0" w:space="0" w:color="auto"/>
        <w:left w:val="none" w:sz="0" w:space="0" w:color="auto"/>
        <w:bottom w:val="none" w:sz="0" w:space="0" w:color="auto"/>
        <w:right w:val="none" w:sz="0" w:space="0" w:color="auto"/>
      </w:divBdr>
    </w:div>
    <w:div w:id="2027168477">
      <w:bodyDiv w:val="1"/>
      <w:marLeft w:val="0"/>
      <w:marRight w:val="0"/>
      <w:marTop w:val="0"/>
      <w:marBottom w:val="0"/>
      <w:divBdr>
        <w:top w:val="none" w:sz="0" w:space="0" w:color="auto"/>
        <w:left w:val="none" w:sz="0" w:space="0" w:color="auto"/>
        <w:bottom w:val="none" w:sz="0" w:space="0" w:color="auto"/>
        <w:right w:val="none" w:sz="0" w:space="0" w:color="auto"/>
      </w:divBdr>
    </w:div>
    <w:div w:id="2028218315">
      <w:bodyDiv w:val="1"/>
      <w:marLeft w:val="0"/>
      <w:marRight w:val="0"/>
      <w:marTop w:val="0"/>
      <w:marBottom w:val="0"/>
      <w:divBdr>
        <w:top w:val="none" w:sz="0" w:space="0" w:color="auto"/>
        <w:left w:val="none" w:sz="0" w:space="0" w:color="auto"/>
        <w:bottom w:val="none" w:sz="0" w:space="0" w:color="auto"/>
        <w:right w:val="none" w:sz="0" w:space="0" w:color="auto"/>
      </w:divBdr>
    </w:div>
    <w:div w:id="2030598359">
      <w:bodyDiv w:val="1"/>
      <w:marLeft w:val="0"/>
      <w:marRight w:val="0"/>
      <w:marTop w:val="0"/>
      <w:marBottom w:val="0"/>
      <w:divBdr>
        <w:top w:val="none" w:sz="0" w:space="0" w:color="auto"/>
        <w:left w:val="none" w:sz="0" w:space="0" w:color="auto"/>
        <w:bottom w:val="none" w:sz="0" w:space="0" w:color="auto"/>
        <w:right w:val="none" w:sz="0" w:space="0" w:color="auto"/>
      </w:divBdr>
    </w:div>
    <w:div w:id="2032877649">
      <w:bodyDiv w:val="1"/>
      <w:marLeft w:val="0"/>
      <w:marRight w:val="0"/>
      <w:marTop w:val="0"/>
      <w:marBottom w:val="0"/>
      <w:divBdr>
        <w:top w:val="none" w:sz="0" w:space="0" w:color="auto"/>
        <w:left w:val="none" w:sz="0" w:space="0" w:color="auto"/>
        <w:bottom w:val="none" w:sz="0" w:space="0" w:color="auto"/>
        <w:right w:val="none" w:sz="0" w:space="0" w:color="auto"/>
      </w:divBdr>
    </w:div>
    <w:div w:id="2033603256">
      <w:bodyDiv w:val="1"/>
      <w:marLeft w:val="0"/>
      <w:marRight w:val="0"/>
      <w:marTop w:val="0"/>
      <w:marBottom w:val="0"/>
      <w:divBdr>
        <w:top w:val="none" w:sz="0" w:space="0" w:color="auto"/>
        <w:left w:val="none" w:sz="0" w:space="0" w:color="auto"/>
        <w:bottom w:val="none" w:sz="0" w:space="0" w:color="auto"/>
        <w:right w:val="none" w:sz="0" w:space="0" w:color="auto"/>
      </w:divBdr>
    </w:div>
    <w:div w:id="2033992037">
      <w:bodyDiv w:val="1"/>
      <w:marLeft w:val="0"/>
      <w:marRight w:val="0"/>
      <w:marTop w:val="0"/>
      <w:marBottom w:val="0"/>
      <w:divBdr>
        <w:top w:val="none" w:sz="0" w:space="0" w:color="auto"/>
        <w:left w:val="none" w:sz="0" w:space="0" w:color="auto"/>
        <w:bottom w:val="none" w:sz="0" w:space="0" w:color="auto"/>
        <w:right w:val="none" w:sz="0" w:space="0" w:color="auto"/>
      </w:divBdr>
    </w:div>
    <w:div w:id="2038583780">
      <w:bodyDiv w:val="1"/>
      <w:marLeft w:val="0"/>
      <w:marRight w:val="0"/>
      <w:marTop w:val="0"/>
      <w:marBottom w:val="0"/>
      <w:divBdr>
        <w:top w:val="none" w:sz="0" w:space="0" w:color="auto"/>
        <w:left w:val="none" w:sz="0" w:space="0" w:color="auto"/>
        <w:bottom w:val="none" w:sz="0" w:space="0" w:color="auto"/>
        <w:right w:val="none" w:sz="0" w:space="0" w:color="auto"/>
      </w:divBdr>
    </w:div>
    <w:div w:id="2042129285">
      <w:bodyDiv w:val="1"/>
      <w:marLeft w:val="0"/>
      <w:marRight w:val="0"/>
      <w:marTop w:val="0"/>
      <w:marBottom w:val="0"/>
      <w:divBdr>
        <w:top w:val="none" w:sz="0" w:space="0" w:color="auto"/>
        <w:left w:val="none" w:sz="0" w:space="0" w:color="auto"/>
        <w:bottom w:val="none" w:sz="0" w:space="0" w:color="auto"/>
        <w:right w:val="none" w:sz="0" w:space="0" w:color="auto"/>
      </w:divBdr>
    </w:div>
    <w:div w:id="2046102314">
      <w:bodyDiv w:val="1"/>
      <w:marLeft w:val="0"/>
      <w:marRight w:val="0"/>
      <w:marTop w:val="0"/>
      <w:marBottom w:val="0"/>
      <w:divBdr>
        <w:top w:val="none" w:sz="0" w:space="0" w:color="auto"/>
        <w:left w:val="none" w:sz="0" w:space="0" w:color="auto"/>
        <w:bottom w:val="none" w:sz="0" w:space="0" w:color="auto"/>
        <w:right w:val="none" w:sz="0" w:space="0" w:color="auto"/>
      </w:divBdr>
    </w:div>
    <w:div w:id="2046515790">
      <w:bodyDiv w:val="1"/>
      <w:marLeft w:val="0"/>
      <w:marRight w:val="0"/>
      <w:marTop w:val="0"/>
      <w:marBottom w:val="0"/>
      <w:divBdr>
        <w:top w:val="none" w:sz="0" w:space="0" w:color="auto"/>
        <w:left w:val="none" w:sz="0" w:space="0" w:color="auto"/>
        <w:bottom w:val="none" w:sz="0" w:space="0" w:color="auto"/>
        <w:right w:val="none" w:sz="0" w:space="0" w:color="auto"/>
      </w:divBdr>
    </w:div>
    <w:div w:id="2047950104">
      <w:bodyDiv w:val="1"/>
      <w:marLeft w:val="0"/>
      <w:marRight w:val="0"/>
      <w:marTop w:val="0"/>
      <w:marBottom w:val="0"/>
      <w:divBdr>
        <w:top w:val="none" w:sz="0" w:space="0" w:color="auto"/>
        <w:left w:val="none" w:sz="0" w:space="0" w:color="auto"/>
        <w:bottom w:val="none" w:sz="0" w:space="0" w:color="auto"/>
        <w:right w:val="none" w:sz="0" w:space="0" w:color="auto"/>
      </w:divBdr>
    </w:div>
    <w:div w:id="2048137141">
      <w:bodyDiv w:val="1"/>
      <w:marLeft w:val="0"/>
      <w:marRight w:val="0"/>
      <w:marTop w:val="0"/>
      <w:marBottom w:val="0"/>
      <w:divBdr>
        <w:top w:val="none" w:sz="0" w:space="0" w:color="auto"/>
        <w:left w:val="none" w:sz="0" w:space="0" w:color="auto"/>
        <w:bottom w:val="none" w:sz="0" w:space="0" w:color="auto"/>
        <w:right w:val="none" w:sz="0" w:space="0" w:color="auto"/>
      </w:divBdr>
    </w:div>
    <w:div w:id="2048410984">
      <w:bodyDiv w:val="1"/>
      <w:marLeft w:val="0"/>
      <w:marRight w:val="0"/>
      <w:marTop w:val="0"/>
      <w:marBottom w:val="0"/>
      <w:divBdr>
        <w:top w:val="none" w:sz="0" w:space="0" w:color="auto"/>
        <w:left w:val="none" w:sz="0" w:space="0" w:color="auto"/>
        <w:bottom w:val="none" w:sz="0" w:space="0" w:color="auto"/>
        <w:right w:val="none" w:sz="0" w:space="0" w:color="auto"/>
      </w:divBdr>
    </w:div>
    <w:div w:id="2048798954">
      <w:bodyDiv w:val="1"/>
      <w:marLeft w:val="0"/>
      <w:marRight w:val="0"/>
      <w:marTop w:val="0"/>
      <w:marBottom w:val="0"/>
      <w:divBdr>
        <w:top w:val="none" w:sz="0" w:space="0" w:color="auto"/>
        <w:left w:val="none" w:sz="0" w:space="0" w:color="auto"/>
        <w:bottom w:val="none" w:sz="0" w:space="0" w:color="auto"/>
        <w:right w:val="none" w:sz="0" w:space="0" w:color="auto"/>
      </w:divBdr>
    </w:div>
    <w:div w:id="2048870850">
      <w:bodyDiv w:val="1"/>
      <w:marLeft w:val="0"/>
      <w:marRight w:val="0"/>
      <w:marTop w:val="0"/>
      <w:marBottom w:val="0"/>
      <w:divBdr>
        <w:top w:val="none" w:sz="0" w:space="0" w:color="auto"/>
        <w:left w:val="none" w:sz="0" w:space="0" w:color="auto"/>
        <w:bottom w:val="none" w:sz="0" w:space="0" w:color="auto"/>
        <w:right w:val="none" w:sz="0" w:space="0" w:color="auto"/>
      </w:divBdr>
    </w:div>
    <w:div w:id="2050839757">
      <w:bodyDiv w:val="1"/>
      <w:marLeft w:val="0"/>
      <w:marRight w:val="0"/>
      <w:marTop w:val="0"/>
      <w:marBottom w:val="0"/>
      <w:divBdr>
        <w:top w:val="none" w:sz="0" w:space="0" w:color="auto"/>
        <w:left w:val="none" w:sz="0" w:space="0" w:color="auto"/>
        <w:bottom w:val="none" w:sz="0" w:space="0" w:color="auto"/>
        <w:right w:val="none" w:sz="0" w:space="0" w:color="auto"/>
      </w:divBdr>
    </w:div>
    <w:div w:id="2051031120">
      <w:bodyDiv w:val="1"/>
      <w:marLeft w:val="0"/>
      <w:marRight w:val="0"/>
      <w:marTop w:val="0"/>
      <w:marBottom w:val="0"/>
      <w:divBdr>
        <w:top w:val="none" w:sz="0" w:space="0" w:color="auto"/>
        <w:left w:val="none" w:sz="0" w:space="0" w:color="auto"/>
        <w:bottom w:val="none" w:sz="0" w:space="0" w:color="auto"/>
        <w:right w:val="none" w:sz="0" w:space="0" w:color="auto"/>
      </w:divBdr>
    </w:div>
    <w:div w:id="2052806056">
      <w:bodyDiv w:val="1"/>
      <w:marLeft w:val="0"/>
      <w:marRight w:val="0"/>
      <w:marTop w:val="0"/>
      <w:marBottom w:val="0"/>
      <w:divBdr>
        <w:top w:val="none" w:sz="0" w:space="0" w:color="auto"/>
        <w:left w:val="none" w:sz="0" w:space="0" w:color="auto"/>
        <w:bottom w:val="none" w:sz="0" w:space="0" w:color="auto"/>
        <w:right w:val="none" w:sz="0" w:space="0" w:color="auto"/>
      </w:divBdr>
    </w:div>
    <w:div w:id="2053192053">
      <w:bodyDiv w:val="1"/>
      <w:marLeft w:val="0"/>
      <w:marRight w:val="0"/>
      <w:marTop w:val="0"/>
      <w:marBottom w:val="0"/>
      <w:divBdr>
        <w:top w:val="none" w:sz="0" w:space="0" w:color="auto"/>
        <w:left w:val="none" w:sz="0" w:space="0" w:color="auto"/>
        <w:bottom w:val="none" w:sz="0" w:space="0" w:color="auto"/>
        <w:right w:val="none" w:sz="0" w:space="0" w:color="auto"/>
      </w:divBdr>
    </w:div>
    <w:div w:id="2054192360">
      <w:bodyDiv w:val="1"/>
      <w:marLeft w:val="0"/>
      <w:marRight w:val="0"/>
      <w:marTop w:val="0"/>
      <w:marBottom w:val="0"/>
      <w:divBdr>
        <w:top w:val="none" w:sz="0" w:space="0" w:color="auto"/>
        <w:left w:val="none" w:sz="0" w:space="0" w:color="auto"/>
        <w:bottom w:val="none" w:sz="0" w:space="0" w:color="auto"/>
        <w:right w:val="none" w:sz="0" w:space="0" w:color="auto"/>
      </w:divBdr>
    </w:div>
    <w:div w:id="2058308634">
      <w:bodyDiv w:val="1"/>
      <w:marLeft w:val="0"/>
      <w:marRight w:val="0"/>
      <w:marTop w:val="0"/>
      <w:marBottom w:val="0"/>
      <w:divBdr>
        <w:top w:val="none" w:sz="0" w:space="0" w:color="auto"/>
        <w:left w:val="none" w:sz="0" w:space="0" w:color="auto"/>
        <w:bottom w:val="none" w:sz="0" w:space="0" w:color="auto"/>
        <w:right w:val="none" w:sz="0" w:space="0" w:color="auto"/>
      </w:divBdr>
    </w:div>
    <w:div w:id="2062974801">
      <w:bodyDiv w:val="1"/>
      <w:marLeft w:val="0"/>
      <w:marRight w:val="0"/>
      <w:marTop w:val="0"/>
      <w:marBottom w:val="0"/>
      <w:divBdr>
        <w:top w:val="none" w:sz="0" w:space="0" w:color="auto"/>
        <w:left w:val="none" w:sz="0" w:space="0" w:color="auto"/>
        <w:bottom w:val="none" w:sz="0" w:space="0" w:color="auto"/>
        <w:right w:val="none" w:sz="0" w:space="0" w:color="auto"/>
      </w:divBdr>
    </w:div>
    <w:div w:id="2063208357">
      <w:bodyDiv w:val="1"/>
      <w:marLeft w:val="0"/>
      <w:marRight w:val="0"/>
      <w:marTop w:val="0"/>
      <w:marBottom w:val="0"/>
      <w:divBdr>
        <w:top w:val="none" w:sz="0" w:space="0" w:color="auto"/>
        <w:left w:val="none" w:sz="0" w:space="0" w:color="auto"/>
        <w:bottom w:val="none" w:sz="0" w:space="0" w:color="auto"/>
        <w:right w:val="none" w:sz="0" w:space="0" w:color="auto"/>
      </w:divBdr>
    </w:div>
    <w:div w:id="2064285102">
      <w:bodyDiv w:val="1"/>
      <w:marLeft w:val="0"/>
      <w:marRight w:val="0"/>
      <w:marTop w:val="0"/>
      <w:marBottom w:val="0"/>
      <w:divBdr>
        <w:top w:val="none" w:sz="0" w:space="0" w:color="auto"/>
        <w:left w:val="none" w:sz="0" w:space="0" w:color="auto"/>
        <w:bottom w:val="none" w:sz="0" w:space="0" w:color="auto"/>
        <w:right w:val="none" w:sz="0" w:space="0" w:color="auto"/>
      </w:divBdr>
    </w:div>
    <w:div w:id="2065399805">
      <w:bodyDiv w:val="1"/>
      <w:marLeft w:val="0"/>
      <w:marRight w:val="0"/>
      <w:marTop w:val="0"/>
      <w:marBottom w:val="0"/>
      <w:divBdr>
        <w:top w:val="none" w:sz="0" w:space="0" w:color="auto"/>
        <w:left w:val="none" w:sz="0" w:space="0" w:color="auto"/>
        <w:bottom w:val="none" w:sz="0" w:space="0" w:color="auto"/>
        <w:right w:val="none" w:sz="0" w:space="0" w:color="auto"/>
      </w:divBdr>
    </w:div>
    <w:div w:id="2067290484">
      <w:bodyDiv w:val="1"/>
      <w:marLeft w:val="0"/>
      <w:marRight w:val="0"/>
      <w:marTop w:val="0"/>
      <w:marBottom w:val="0"/>
      <w:divBdr>
        <w:top w:val="none" w:sz="0" w:space="0" w:color="auto"/>
        <w:left w:val="none" w:sz="0" w:space="0" w:color="auto"/>
        <w:bottom w:val="none" w:sz="0" w:space="0" w:color="auto"/>
        <w:right w:val="none" w:sz="0" w:space="0" w:color="auto"/>
      </w:divBdr>
    </w:div>
    <w:div w:id="2072649479">
      <w:bodyDiv w:val="1"/>
      <w:marLeft w:val="0"/>
      <w:marRight w:val="0"/>
      <w:marTop w:val="0"/>
      <w:marBottom w:val="0"/>
      <w:divBdr>
        <w:top w:val="none" w:sz="0" w:space="0" w:color="auto"/>
        <w:left w:val="none" w:sz="0" w:space="0" w:color="auto"/>
        <w:bottom w:val="none" w:sz="0" w:space="0" w:color="auto"/>
        <w:right w:val="none" w:sz="0" w:space="0" w:color="auto"/>
      </w:divBdr>
    </w:div>
    <w:div w:id="2073577516">
      <w:bodyDiv w:val="1"/>
      <w:marLeft w:val="0"/>
      <w:marRight w:val="0"/>
      <w:marTop w:val="0"/>
      <w:marBottom w:val="0"/>
      <w:divBdr>
        <w:top w:val="none" w:sz="0" w:space="0" w:color="auto"/>
        <w:left w:val="none" w:sz="0" w:space="0" w:color="auto"/>
        <w:bottom w:val="none" w:sz="0" w:space="0" w:color="auto"/>
        <w:right w:val="none" w:sz="0" w:space="0" w:color="auto"/>
      </w:divBdr>
    </w:div>
    <w:div w:id="2073772206">
      <w:bodyDiv w:val="1"/>
      <w:marLeft w:val="0"/>
      <w:marRight w:val="0"/>
      <w:marTop w:val="0"/>
      <w:marBottom w:val="0"/>
      <w:divBdr>
        <w:top w:val="none" w:sz="0" w:space="0" w:color="auto"/>
        <w:left w:val="none" w:sz="0" w:space="0" w:color="auto"/>
        <w:bottom w:val="none" w:sz="0" w:space="0" w:color="auto"/>
        <w:right w:val="none" w:sz="0" w:space="0" w:color="auto"/>
      </w:divBdr>
    </w:div>
    <w:div w:id="2074036636">
      <w:bodyDiv w:val="1"/>
      <w:marLeft w:val="0"/>
      <w:marRight w:val="0"/>
      <w:marTop w:val="0"/>
      <w:marBottom w:val="0"/>
      <w:divBdr>
        <w:top w:val="none" w:sz="0" w:space="0" w:color="auto"/>
        <w:left w:val="none" w:sz="0" w:space="0" w:color="auto"/>
        <w:bottom w:val="none" w:sz="0" w:space="0" w:color="auto"/>
        <w:right w:val="none" w:sz="0" w:space="0" w:color="auto"/>
      </w:divBdr>
    </w:div>
    <w:div w:id="2074548289">
      <w:bodyDiv w:val="1"/>
      <w:marLeft w:val="0"/>
      <w:marRight w:val="0"/>
      <w:marTop w:val="0"/>
      <w:marBottom w:val="0"/>
      <w:divBdr>
        <w:top w:val="none" w:sz="0" w:space="0" w:color="auto"/>
        <w:left w:val="none" w:sz="0" w:space="0" w:color="auto"/>
        <w:bottom w:val="none" w:sz="0" w:space="0" w:color="auto"/>
        <w:right w:val="none" w:sz="0" w:space="0" w:color="auto"/>
      </w:divBdr>
    </w:div>
    <w:div w:id="2074695396">
      <w:bodyDiv w:val="1"/>
      <w:marLeft w:val="0"/>
      <w:marRight w:val="0"/>
      <w:marTop w:val="0"/>
      <w:marBottom w:val="0"/>
      <w:divBdr>
        <w:top w:val="none" w:sz="0" w:space="0" w:color="auto"/>
        <w:left w:val="none" w:sz="0" w:space="0" w:color="auto"/>
        <w:bottom w:val="none" w:sz="0" w:space="0" w:color="auto"/>
        <w:right w:val="none" w:sz="0" w:space="0" w:color="auto"/>
      </w:divBdr>
    </w:div>
    <w:div w:id="2079548040">
      <w:bodyDiv w:val="1"/>
      <w:marLeft w:val="0"/>
      <w:marRight w:val="0"/>
      <w:marTop w:val="0"/>
      <w:marBottom w:val="0"/>
      <w:divBdr>
        <w:top w:val="none" w:sz="0" w:space="0" w:color="auto"/>
        <w:left w:val="none" w:sz="0" w:space="0" w:color="auto"/>
        <w:bottom w:val="none" w:sz="0" w:space="0" w:color="auto"/>
        <w:right w:val="none" w:sz="0" w:space="0" w:color="auto"/>
      </w:divBdr>
    </w:div>
    <w:div w:id="2081710735">
      <w:bodyDiv w:val="1"/>
      <w:marLeft w:val="0"/>
      <w:marRight w:val="0"/>
      <w:marTop w:val="0"/>
      <w:marBottom w:val="0"/>
      <w:divBdr>
        <w:top w:val="none" w:sz="0" w:space="0" w:color="auto"/>
        <w:left w:val="none" w:sz="0" w:space="0" w:color="auto"/>
        <w:bottom w:val="none" w:sz="0" w:space="0" w:color="auto"/>
        <w:right w:val="none" w:sz="0" w:space="0" w:color="auto"/>
      </w:divBdr>
    </w:div>
    <w:div w:id="2081830615">
      <w:bodyDiv w:val="1"/>
      <w:marLeft w:val="0"/>
      <w:marRight w:val="0"/>
      <w:marTop w:val="0"/>
      <w:marBottom w:val="0"/>
      <w:divBdr>
        <w:top w:val="none" w:sz="0" w:space="0" w:color="auto"/>
        <w:left w:val="none" w:sz="0" w:space="0" w:color="auto"/>
        <w:bottom w:val="none" w:sz="0" w:space="0" w:color="auto"/>
        <w:right w:val="none" w:sz="0" w:space="0" w:color="auto"/>
      </w:divBdr>
    </w:div>
    <w:div w:id="2081902176">
      <w:bodyDiv w:val="1"/>
      <w:marLeft w:val="0"/>
      <w:marRight w:val="0"/>
      <w:marTop w:val="0"/>
      <w:marBottom w:val="0"/>
      <w:divBdr>
        <w:top w:val="none" w:sz="0" w:space="0" w:color="auto"/>
        <w:left w:val="none" w:sz="0" w:space="0" w:color="auto"/>
        <w:bottom w:val="none" w:sz="0" w:space="0" w:color="auto"/>
        <w:right w:val="none" w:sz="0" w:space="0" w:color="auto"/>
      </w:divBdr>
    </w:div>
    <w:div w:id="2082174066">
      <w:bodyDiv w:val="1"/>
      <w:marLeft w:val="0"/>
      <w:marRight w:val="0"/>
      <w:marTop w:val="0"/>
      <w:marBottom w:val="0"/>
      <w:divBdr>
        <w:top w:val="none" w:sz="0" w:space="0" w:color="auto"/>
        <w:left w:val="none" w:sz="0" w:space="0" w:color="auto"/>
        <w:bottom w:val="none" w:sz="0" w:space="0" w:color="auto"/>
        <w:right w:val="none" w:sz="0" w:space="0" w:color="auto"/>
      </w:divBdr>
    </w:div>
    <w:div w:id="2083798001">
      <w:bodyDiv w:val="1"/>
      <w:marLeft w:val="0"/>
      <w:marRight w:val="0"/>
      <w:marTop w:val="0"/>
      <w:marBottom w:val="0"/>
      <w:divBdr>
        <w:top w:val="none" w:sz="0" w:space="0" w:color="auto"/>
        <w:left w:val="none" w:sz="0" w:space="0" w:color="auto"/>
        <w:bottom w:val="none" w:sz="0" w:space="0" w:color="auto"/>
        <w:right w:val="none" w:sz="0" w:space="0" w:color="auto"/>
      </w:divBdr>
    </w:div>
    <w:div w:id="2085755386">
      <w:bodyDiv w:val="1"/>
      <w:marLeft w:val="0"/>
      <w:marRight w:val="0"/>
      <w:marTop w:val="0"/>
      <w:marBottom w:val="0"/>
      <w:divBdr>
        <w:top w:val="none" w:sz="0" w:space="0" w:color="auto"/>
        <w:left w:val="none" w:sz="0" w:space="0" w:color="auto"/>
        <w:bottom w:val="none" w:sz="0" w:space="0" w:color="auto"/>
        <w:right w:val="none" w:sz="0" w:space="0" w:color="auto"/>
      </w:divBdr>
    </w:div>
    <w:div w:id="2088376779">
      <w:bodyDiv w:val="1"/>
      <w:marLeft w:val="0"/>
      <w:marRight w:val="0"/>
      <w:marTop w:val="0"/>
      <w:marBottom w:val="0"/>
      <w:divBdr>
        <w:top w:val="none" w:sz="0" w:space="0" w:color="auto"/>
        <w:left w:val="none" w:sz="0" w:space="0" w:color="auto"/>
        <w:bottom w:val="none" w:sz="0" w:space="0" w:color="auto"/>
        <w:right w:val="none" w:sz="0" w:space="0" w:color="auto"/>
      </w:divBdr>
    </w:div>
    <w:div w:id="2091150197">
      <w:bodyDiv w:val="1"/>
      <w:marLeft w:val="0"/>
      <w:marRight w:val="0"/>
      <w:marTop w:val="0"/>
      <w:marBottom w:val="0"/>
      <w:divBdr>
        <w:top w:val="none" w:sz="0" w:space="0" w:color="auto"/>
        <w:left w:val="none" w:sz="0" w:space="0" w:color="auto"/>
        <w:bottom w:val="none" w:sz="0" w:space="0" w:color="auto"/>
        <w:right w:val="none" w:sz="0" w:space="0" w:color="auto"/>
      </w:divBdr>
    </w:div>
    <w:div w:id="2091341205">
      <w:bodyDiv w:val="1"/>
      <w:marLeft w:val="0"/>
      <w:marRight w:val="0"/>
      <w:marTop w:val="0"/>
      <w:marBottom w:val="0"/>
      <w:divBdr>
        <w:top w:val="none" w:sz="0" w:space="0" w:color="auto"/>
        <w:left w:val="none" w:sz="0" w:space="0" w:color="auto"/>
        <w:bottom w:val="none" w:sz="0" w:space="0" w:color="auto"/>
        <w:right w:val="none" w:sz="0" w:space="0" w:color="auto"/>
      </w:divBdr>
    </w:div>
    <w:div w:id="2091924566">
      <w:bodyDiv w:val="1"/>
      <w:marLeft w:val="0"/>
      <w:marRight w:val="0"/>
      <w:marTop w:val="0"/>
      <w:marBottom w:val="0"/>
      <w:divBdr>
        <w:top w:val="none" w:sz="0" w:space="0" w:color="auto"/>
        <w:left w:val="none" w:sz="0" w:space="0" w:color="auto"/>
        <w:bottom w:val="none" w:sz="0" w:space="0" w:color="auto"/>
        <w:right w:val="none" w:sz="0" w:space="0" w:color="auto"/>
      </w:divBdr>
    </w:div>
    <w:div w:id="2094886135">
      <w:bodyDiv w:val="1"/>
      <w:marLeft w:val="0"/>
      <w:marRight w:val="0"/>
      <w:marTop w:val="0"/>
      <w:marBottom w:val="0"/>
      <w:divBdr>
        <w:top w:val="none" w:sz="0" w:space="0" w:color="auto"/>
        <w:left w:val="none" w:sz="0" w:space="0" w:color="auto"/>
        <w:bottom w:val="none" w:sz="0" w:space="0" w:color="auto"/>
        <w:right w:val="none" w:sz="0" w:space="0" w:color="auto"/>
      </w:divBdr>
    </w:div>
    <w:div w:id="2094930524">
      <w:bodyDiv w:val="1"/>
      <w:marLeft w:val="0"/>
      <w:marRight w:val="0"/>
      <w:marTop w:val="0"/>
      <w:marBottom w:val="0"/>
      <w:divBdr>
        <w:top w:val="none" w:sz="0" w:space="0" w:color="auto"/>
        <w:left w:val="none" w:sz="0" w:space="0" w:color="auto"/>
        <w:bottom w:val="none" w:sz="0" w:space="0" w:color="auto"/>
        <w:right w:val="none" w:sz="0" w:space="0" w:color="auto"/>
      </w:divBdr>
    </w:div>
    <w:div w:id="2095466584">
      <w:bodyDiv w:val="1"/>
      <w:marLeft w:val="0"/>
      <w:marRight w:val="0"/>
      <w:marTop w:val="0"/>
      <w:marBottom w:val="0"/>
      <w:divBdr>
        <w:top w:val="none" w:sz="0" w:space="0" w:color="auto"/>
        <w:left w:val="none" w:sz="0" w:space="0" w:color="auto"/>
        <w:bottom w:val="none" w:sz="0" w:space="0" w:color="auto"/>
        <w:right w:val="none" w:sz="0" w:space="0" w:color="auto"/>
      </w:divBdr>
    </w:div>
    <w:div w:id="2095513851">
      <w:bodyDiv w:val="1"/>
      <w:marLeft w:val="0"/>
      <w:marRight w:val="0"/>
      <w:marTop w:val="0"/>
      <w:marBottom w:val="0"/>
      <w:divBdr>
        <w:top w:val="none" w:sz="0" w:space="0" w:color="auto"/>
        <w:left w:val="none" w:sz="0" w:space="0" w:color="auto"/>
        <w:bottom w:val="none" w:sz="0" w:space="0" w:color="auto"/>
        <w:right w:val="none" w:sz="0" w:space="0" w:color="auto"/>
      </w:divBdr>
    </w:div>
    <w:div w:id="2097164056">
      <w:bodyDiv w:val="1"/>
      <w:marLeft w:val="0"/>
      <w:marRight w:val="0"/>
      <w:marTop w:val="0"/>
      <w:marBottom w:val="0"/>
      <w:divBdr>
        <w:top w:val="none" w:sz="0" w:space="0" w:color="auto"/>
        <w:left w:val="none" w:sz="0" w:space="0" w:color="auto"/>
        <w:bottom w:val="none" w:sz="0" w:space="0" w:color="auto"/>
        <w:right w:val="none" w:sz="0" w:space="0" w:color="auto"/>
      </w:divBdr>
    </w:div>
    <w:div w:id="2099211757">
      <w:bodyDiv w:val="1"/>
      <w:marLeft w:val="0"/>
      <w:marRight w:val="0"/>
      <w:marTop w:val="0"/>
      <w:marBottom w:val="0"/>
      <w:divBdr>
        <w:top w:val="none" w:sz="0" w:space="0" w:color="auto"/>
        <w:left w:val="none" w:sz="0" w:space="0" w:color="auto"/>
        <w:bottom w:val="none" w:sz="0" w:space="0" w:color="auto"/>
        <w:right w:val="none" w:sz="0" w:space="0" w:color="auto"/>
      </w:divBdr>
    </w:div>
    <w:div w:id="2101294319">
      <w:bodyDiv w:val="1"/>
      <w:marLeft w:val="0"/>
      <w:marRight w:val="0"/>
      <w:marTop w:val="0"/>
      <w:marBottom w:val="0"/>
      <w:divBdr>
        <w:top w:val="none" w:sz="0" w:space="0" w:color="auto"/>
        <w:left w:val="none" w:sz="0" w:space="0" w:color="auto"/>
        <w:bottom w:val="none" w:sz="0" w:space="0" w:color="auto"/>
        <w:right w:val="none" w:sz="0" w:space="0" w:color="auto"/>
      </w:divBdr>
    </w:div>
    <w:div w:id="2102948087">
      <w:bodyDiv w:val="1"/>
      <w:marLeft w:val="0"/>
      <w:marRight w:val="0"/>
      <w:marTop w:val="0"/>
      <w:marBottom w:val="0"/>
      <w:divBdr>
        <w:top w:val="none" w:sz="0" w:space="0" w:color="auto"/>
        <w:left w:val="none" w:sz="0" w:space="0" w:color="auto"/>
        <w:bottom w:val="none" w:sz="0" w:space="0" w:color="auto"/>
        <w:right w:val="none" w:sz="0" w:space="0" w:color="auto"/>
      </w:divBdr>
    </w:div>
    <w:div w:id="2104254530">
      <w:bodyDiv w:val="1"/>
      <w:marLeft w:val="0"/>
      <w:marRight w:val="0"/>
      <w:marTop w:val="0"/>
      <w:marBottom w:val="0"/>
      <w:divBdr>
        <w:top w:val="none" w:sz="0" w:space="0" w:color="auto"/>
        <w:left w:val="none" w:sz="0" w:space="0" w:color="auto"/>
        <w:bottom w:val="none" w:sz="0" w:space="0" w:color="auto"/>
        <w:right w:val="none" w:sz="0" w:space="0" w:color="auto"/>
      </w:divBdr>
    </w:div>
    <w:div w:id="2106148073">
      <w:bodyDiv w:val="1"/>
      <w:marLeft w:val="0"/>
      <w:marRight w:val="0"/>
      <w:marTop w:val="0"/>
      <w:marBottom w:val="0"/>
      <w:divBdr>
        <w:top w:val="none" w:sz="0" w:space="0" w:color="auto"/>
        <w:left w:val="none" w:sz="0" w:space="0" w:color="auto"/>
        <w:bottom w:val="none" w:sz="0" w:space="0" w:color="auto"/>
        <w:right w:val="none" w:sz="0" w:space="0" w:color="auto"/>
      </w:divBdr>
    </w:div>
    <w:div w:id="2106612336">
      <w:bodyDiv w:val="1"/>
      <w:marLeft w:val="0"/>
      <w:marRight w:val="0"/>
      <w:marTop w:val="0"/>
      <w:marBottom w:val="0"/>
      <w:divBdr>
        <w:top w:val="none" w:sz="0" w:space="0" w:color="auto"/>
        <w:left w:val="none" w:sz="0" w:space="0" w:color="auto"/>
        <w:bottom w:val="none" w:sz="0" w:space="0" w:color="auto"/>
        <w:right w:val="none" w:sz="0" w:space="0" w:color="auto"/>
      </w:divBdr>
    </w:div>
    <w:div w:id="2107578691">
      <w:bodyDiv w:val="1"/>
      <w:marLeft w:val="0"/>
      <w:marRight w:val="0"/>
      <w:marTop w:val="0"/>
      <w:marBottom w:val="0"/>
      <w:divBdr>
        <w:top w:val="none" w:sz="0" w:space="0" w:color="auto"/>
        <w:left w:val="none" w:sz="0" w:space="0" w:color="auto"/>
        <w:bottom w:val="none" w:sz="0" w:space="0" w:color="auto"/>
        <w:right w:val="none" w:sz="0" w:space="0" w:color="auto"/>
      </w:divBdr>
    </w:div>
    <w:div w:id="2109152436">
      <w:bodyDiv w:val="1"/>
      <w:marLeft w:val="0"/>
      <w:marRight w:val="0"/>
      <w:marTop w:val="0"/>
      <w:marBottom w:val="0"/>
      <w:divBdr>
        <w:top w:val="none" w:sz="0" w:space="0" w:color="auto"/>
        <w:left w:val="none" w:sz="0" w:space="0" w:color="auto"/>
        <w:bottom w:val="none" w:sz="0" w:space="0" w:color="auto"/>
        <w:right w:val="none" w:sz="0" w:space="0" w:color="auto"/>
      </w:divBdr>
    </w:div>
    <w:div w:id="2109887744">
      <w:bodyDiv w:val="1"/>
      <w:marLeft w:val="0"/>
      <w:marRight w:val="0"/>
      <w:marTop w:val="0"/>
      <w:marBottom w:val="0"/>
      <w:divBdr>
        <w:top w:val="none" w:sz="0" w:space="0" w:color="auto"/>
        <w:left w:val="none" w:sz="0" w:space="0" w:color="auto"/>
        <w:bottom w:val="none" w:sz="0" w:space="0" w:color="auto"/>
        <w:right w:val="none" w:sz="0" w:space="0" w:color="auto"/>
      </w:divBdr>
    </w:div>
    <w:div w:id="2110418972">
      <w:bodyDiv w:val="1"/>
      <w:marLeft w:val="0"/>
      <w:marRight w:val="0"/>
      <w:marTop w:val="0"/>
      <w:marBottom w:val="0"/>
      <w:divBdr>
        <w:top w:val="none" w:sz="0" w:space="0" w:color="auto"/>
        <w:left w:val="none" w:sz="0" w:space="0" w:color="auto"/>
        <w:bottom w:val="none" w:sz="0" w:space="0" w:color="auto"/>
        <w:right w:val="none" w:sz="0" w:space="0" w:color="auto"/>
      </w:divBdr>
    </w:div>
    <w:div w:id="2111924589">
      <w:bodyDiv w:val="1"/>
      <w:marLeft w:val="0"/>
      <w:marRight w:val="0"/>
      <w:marTop w:val="0"/>
      <w:marBottom w:val="0"/>
      <w:divBdr>
        <w:top w:val="none" w:sz="0" w:space="0" w:color="auto"/>
        <w:left w:val="none" w:sz="0" w:space="0" w:color="auto"/>
        <w:bottom w:val="none" w:sz="0" w:space="0" w:color="auto"/>
        <w:right w:val="none" w:sz="0" w:space="0" w:color="auto"/>
      </w:divBdr>
    </w:div>
    <w:div w:id="2112313269">
      <w:bodyDiv w:val="1"/>
      <w:marLeft w:val="0"/>
      <w:marRight w:val="0"/>
      <w:marTop w:val="0"/>
      <w:marBottom w:val="0"/>
      <w:divBdr>
        <w:top w:val="none" w:sz="0" w:space="0" w:color="auto"/>
        <w:left w:val="none" w:sz="0" w:space="0" w:color="auto"/>
        <w:bottom w:val="none" w:sz="0" w:space="0" w:color="auto"/>
        <w:right w:val="none" w:sz="0" w:space="0" w:color="auto"/>
      </w:divBdr>
    </w:div>
    <w:div w:id="2114742716">
      <w:bodyDiv w:val="1"/>
      <w:marLeft w:val="0"/>
      <w:marRight w:val="0"/>
      <w:marTop w:val="0"/>
      <w:marBottom w:val="0"/>
      <w:divBdr>
        <w:top w:val="none" w:sz="0" w:space="0" w:color="auto"/>
        <w:left w:val="none" w:sz="0" w:space="0" w:color="auto"/>
        <w:bottom w:val="none" w:sz="0" w:space="0" w:color="auto"/>
        <w:right w:val="none" w:sz="0" w:space="0" w:color="auto"/>
      </w:divBdr>
    </w:div>
    <w:div w:id="2120637891">
      <w:bodyDiv w:val="1"/>
      <w:marLeft w:val="0"/>
      <w:marRight w:val="0"/>
      <w:marTop w:val="0"/>
      <w:marBottom w:val="0"/>
      <w:divBdr>
        <w:top w:val="none" w:sz="0" w:space="0" w:color="auto"/>
        <w:left w:val="none" w:sz="0" w:space="0" w:color="auto"/>
        <w:bottom w:val="none" w:sz="0" w:space="0" w:color="auto"/>
        <w:right w:val="none" w:sz="0" w:space="0" w:color="auto"/>
      </w:divBdr>
    </w:div>
    <w:div w:id="2122450223">
      <w:bodyDiv w:val="1"/>
      <w:marLeft w:val="0"/>
      <w:marRight w:val="0"/>
      <w:marTop w:val="0"/>
      <w:marBottom w:val="0"/>
      <w:divBdr>
        <w:top w:val="none" w:sz="0" w:space="0" w:color="auto"/>
        <w:left w:val="none" w:sz="0" w:space="0" w:color="auto"/>
        <w:bottom w:val="none" w:sz="0" w:space="0" w:color="auto"/>
        <w:right w:val="none" w:sz="0" w:space="0" w:color="auto"/>
      </w:divBdr>
    </w:div>
    <w:div w:id="2123375128">
      <w:bodyDiv w:val="1"/>
      <w:marLeft w:val="0"/>
      <w:marRight w:val="0"/>
      <w:marTop w:val="0"/>
      <w:marBottom w:val="0"/>
      <w:divBdr>
        <w:top w:val="none" w:sz="0" w:space="0" w:color="auto"/>
        <w:left w:val="none" w:sz="0" w:space="0" w:color="auto"/>
        <w:bottom w:val="none" w:sz="0" w:space="0" w:color="auto"/>
        <w:right w:val="none" w:sz="0" w:space="0" w:color="auto"/>
      </w:divBdr>
    </w:div>
    <w:div w:id="2123453007">
      <w:bodyDiv w:val="1"/>
      <w:marLeft w:val="0"/>
      <w:marRight w:val="0"/>
      <w:marTop w:val="0"/>
      <w:marBottom w:val="0"/>
      <w:divBdr>
        <w:top w:val="none" w:sz="0" w:space="0" w:color="auto"/>
        <w:left w:val="none" w:sz="0" w:space="0" w:color="auto"/>
        <w:bottom w:val="none" w:sz="0" w:space="0" w:color="auto"/>
        <w:right w:val="none" w:sz="0" w:space="0" w:color="auto"/>
      </w:divBdr>
    </w:div>
    <w:div w:id="2125037164">
      <w:bodyDiv w:val="1"/>
      <w:marLeft w:val="0"/>
      <w:marRight w:val="0"/>
      <w:marTop w:val="0"/>
      <w:marBottom w:val="0"/>
      <w:divBdr>
        <w:top w:val="none" w:sz="0" w:space="0" w:color="auto"/>
        <w:left w:val="none" w:sz="0" w:space="0" w:color="auto"/>
        <w:bottom w:val="none" w:sz="0" w:space="0" w:color="auto"/>
        <w:right w:val="none" w:sz="0" w:space="0" w:color="auto"/>
      </w:divBdr>
    </w:div>
    <w:div w:id="2125490816">
      <w:bodyDiv w:val="1"/>
      <w:marLeft w:val="0"/>
      <w:marRight w:val="0"/>
      <w:marTop w:val="0"/>
      <w:marBottom w:val="0"/>
      <w:divBdr>
        <w:top w:val="none" w:sz="0" w:space="0" w:color="auto"/>
        <w:left w:val="none" w:sz="0" w:space="0" w:color="auto"/>
        <w:bottom w:val="none" w:sz="0" w:space="0" w:color="auto"/>
        <w:right w:val="none" w:sz="0" w:space="0" w:color="auto"/>
      </w:divBdr>
    </w:div>
    <w:div w:id="2125879834">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 w:id="2129085382">
      <w:bodyDiv w:val="1"/>
      <w:marLeft w:val="0"/>
      <w:marRight w:val="0"/>
      <w:marTop w:val="0"/>
      <w:marBottom w:val="0"/>
      <w:divBdr>
        <w:top w:val="none" w:sz="0" w:space="0" w:color="auto"/>
        <w:left w:val="none" w:sz="0" w:space="0" w:color="auto"/>
        <w:bottom w:val="none" w:sz="0" w:space="0" w:color="auto"/>
        <w:right w:val="none" w:sz="0" w:space="0" w:color="auto"/>
      </w:divBdr>
    </w:div>
    <w:div w:id="2129658311">
      <w:bodyDiv w:val="1"/>
      <w:marLeft w:val="0"/>
      <w:marRight w:val="0"/>
      <w:marTop w:val="0"/>
      <w:marBottom w:val="0"/>
      <w:divBdr>
        <w:top w:val="none" w:sz="0" w:space="0" w:color="auto"/>
        <w:left w:val="none" w:sz="0" w:space="0" w:color="auto"/>
        <w:bottom w:val="none" w:sz="0" w:space="0" w:color="auto"/>
        <w:right w:val="none" w:sz="0" w:space="0" w:color="auto"/>
      </w:divBdr>
    </w:div>
    <w:div w:id="2130512833">
      <w:bodyDiv w:val="1"/>
      <w:marLeft w:val="0"/>
      <w:marRight w:val="0"/>
      <w:marTop w:val="0"/>
      <w:marBottom w:val="0"/>
      <w:divBdr>
        <w:top w:val="none" w:sz="0" w:space="0" w:color="auto"/>
        <w:left w:val="none" w:sz="0" w:space="0" w:color="auto"/>
        <w:bottom w:val="none" w:sz="0" w:space="0" w:color="auto"/>
        <w:right w:val="none" w:sz="0" w:space="0" w:color="auto"/>
      </w:divBdr>
    </w:div>
    <w:div w:id="2131001113">
      <w:bodyDiv w:val="1"/>
      <w:marLeft w:val="0"/>
      <w:marRight w:val="0"/>
      <w:marTop w:val="0"/>
      <w:marBottom w:val="0"/>
      <w:divBdr>
        <w:top w:val="none" w:sz="0" w:space="0" w:color="auto"/>
        <w:left w:val="none" w:sz="0" w:space="0" w:color="auto"/>
        <w:bottom w:val="none" w:sz="0" w:space="0" w:color="auto"/>
        <w:right w:val="none" w:sz="0" w:space="0" w:color="auto"/>
      </w:divBdr>
    </w:div>
    <w:div w:id="2131976739">
      <w:bodyDiv w:val="1"/>
      <w:marLeft w:val="0"/>
      <w:marRight w:val="0"/>
      <w:marTop w:val="0"/>
      <w:marBottom w:val="0"/>
      <w:divBdr>
        <w:top w:val="none" w:sz="0" w:space="0" w:color="auto"/>
        <w:left w:val="none" w:sz="0" w:space="0" w:color="auto"/>
        <w:bottom w:val="none" w:sz="0" w:space="0" w:color="auto"/>
        <w:right w:val="none" w:sz="0" w:space="0" w:color="auto"/>
      </w:divBdr>
    </w:div>
    <w:div w:id="2132355532">
      <w:bodyDiv w:val="1"/>
      <w:marLeft w:val="0"/>
      <w:marRight w:val="0"/>
      <w:marTop w:val="0"/>
      <w:marBottom w:val="0"/>
      <w:divBdr>
        <w:top w:val="none" w:sz="0" w:space="0" w:color="auto"/>
        <w:left w:val="none" w:sz="0" w:space="0" w:color="auto"/>
        <w:bottom w:val="none" w:sz="0" w:space="0" w:color="auto"/>
        <w:right w:val="none" w:sz="0" w:space="0" w:color="auto"/>
      </w:divBdr>
    </w:div>
    <w:div w:id="2137484483">
      <w:bodyDiv w:val="1"/>
      <w:marLeft w:val="0"/>
      <w:marRight w:val="0"/>
      <w:marTop w:val="0"/>
      <w:marBottom w:val="0"/>
      <w:divBdr>
        <w:top w:val="none" w:sz="0" w:space="0" w:color="auto"/>
        <w:left w:val="none" w:sz="0" w:space="0" w:color="auto"/>
        <w:bottom w:val="none" w:sz="0" w:space="0" w:color="auto"/>
        <w:right w:val="none" w:sz="0" w:space="0" w:color="auto"/>
      </w:divBdr>
    </w:div>
    <w:div w:id="2137598092">
      <w:bodyDiv w:val="1"/>
      <w:marLeft w:val="0"/>
      <w:marRight w:val="0"/>
      <w:marTop w:val="0"/>
      <w:marBottom w:val="0"/>
      <w:divBdr>
        <w:top w:val="none" w:sz="0" w:space="0" w:color="auto"/>
        <w:left w:val="none" w:sz="0" w:space="0" w:color="auto"/>
        <w:bottom w:val="none" w:sz="0" w:space="0" w:color="auto"/>
        <w:right w:val="none" w:sz="0" w:space="0" w:color="auto"/>
      </w:divBdr>
    </w:div>
    <w:div w:id="2137945254">
      <w:bodyDiv w:val="1"/>
      <w:marLeft w:val="0"/>
      <w:marRight w:val="0"/>
      <w:marTop w:val="0"/>
      <w:marBottom w:val="0"/>
      <w:divBdr>
        <w:top w:val="none" w:sz="0" w:space="0" w:color="auto"/>
        <w:left w:val="none" w:sz="0" w:space="0" w:color="auto"/>
        <w:bottom w:val="none" w:sz="0" w:space="0" w:color="auto"/>
        <w:right w:val="none" w:sz="0" w:space="0" w:color="auto"/>
      </w:divBdr>
    </w:div>
    <w:div w:id="2142919071">
      <w:bodyDiv w:val="1"/>
      <w:marLeft w:val="0"/>
      <w:marRight w:val="0"/>
      <w:marTop w:val="0"/>
      <w:marBottom w:val="0"/>
      <w:divBdr>
        <w:top w:val="none" w:sz="0" w:space="0" w:color="auto"/>
        <w:left w:val="none" w:sz="0" w:space="0" w:color="auto"/>
        <w:bottom w:val="none" w:sz="0" w:space="0" w:color="auto"/>
        <w:right w:val="none" w:sz="0" w:space="0" w:color="auto"/>
      </w:divBdr>
    </w:div>
    <w:div w:id="2143384889">
      <w:bodyDiv w:val="1"/>
      <w:marLeft w:val="0"/>
      <w:marRight w:val="0"/>
      <w:marTop w:val="0"/>
      <w:marBottom w:val="0"/>
      <w:divBdr>
        <w:top w:val="none" w:sz="0" w:space="0" w:color="auto"/>
        <w:left w:val="none" w:sz="0" w:space="0" w:color="auto"/>
        <w:bottom w:val="none" w:sz="0" w:space="0" w:color="auto"/>
        <w:right w:val="none" w:sz="0" w:space="0" w:color="auto"/>
      </w:divBdr>
    </w:div>
    <w:div w:id="2144231492">
      <w:bodyDiv w:val="1"/>
      <w:marLeft w:val="0"/>
      <w:marRight w:val="0"/>
      <w:marTop w:val="0"/>
      <w:marBottom w:val="0"/>
      <w:divBdr>
        <w:top w:val="none" w:sz="0" w:space="0" w:color="auto"/>
        <w:left w:val="none" w:sz="0" w:space="0" w:color="auto"/>
        <w:bottom w:val="none" w:sz="0" w:space="0" w:color="auto"/>
        <w:right w:val="none" w:sz="0" w:space="0" w:color="auto"/>
      </w:divBdr>
    </w:div>
    <w:div w:id="2145389473">
      <w:bodyDiv w:val="1"/>
      <w:marLeft w:val="0"/>
      <w:marRight w:val="0"/>
      <w:marTop w:val="0"/>
      <w:marBottom w:val="0"/>
      <w:divBdr>
        <w:top w:val="none" w:sz="0" w:space="0" w:color="auto"/>
        <w:left w:val="none" w:sz="0" w:space="0" w:color="auto"/>
        <w:bottom w:val="none" w:sz="0" w:space="0" w:color="auto"/>
        <w:right w:val="none" w:sz="0" w:space="0" w:color="auto"/>
      </w:divBdr>
    </w:div>
    <w:div w:id="2145542808">
      <w:bodyDiv w:val="1"/>
      <w:marLeft w:val="0"/>
      <w:marRight w:val="0"/>
      <w:marTop w:val="0"/>
      <w:marBottom w:val="0"/>
      <w:divBdr>
        <w:top w:val="none" w:sz="0" w:space="0" w:color="auto"/>
        <w:left w:val="none" w:sz="0" w:space="0" w:color="auto"/>
        <w:bottom w:val="none" w:sz="0" w:space="0" w:color="auto"/>
        <w:right w:val="none" w:sz="0" w:space="0" w:color="auto"/>
      </w:divBdr>
    </w:div>
    <w:div w:id="2146771165">
      <w:bodyDiv w:val="1"/>
      <w:marLeft w:val="0"/>
      <w:marRight w:val="0"/>
      <w:marTop w:val="0"/>
      <w:marBottom w:val="0"/>
      <w:divBdr>
        <w:top w:val="none" w:sz="0" w:space="0" w:color="auto"/>
        <w:left w:val="none" w:sz="0" w:space="0" w:color="auto"/>
        <w:bottom w:val="none" w:sz="0" w:space="0" w:color="auto"/>
        <w:right w:val="none" w:sz="0" w:space="0" w:color="auto"/>
      </w:divBdr>
    </w:div>
    <w:div w:id="2146775385">
      <w:bodyDiv w:val="1"/>
      <w:marLeft w:val="0"/>
      <w:marRight w:val="0"/>
      <w:marTop w:val="0"/>
      <w:marBottom w:val="0"/>
      <w:divBdr>
        <w:top w:val="none" w:sz="0" w:space="0" w:color="auto"/>
        <w:left w:val="none" w:sz="0" w:space="0" w:color="auto"/>
        <w:bottom w:val="none" w:sz="0" w:space="0" w:color="auto"/>
        <w:right w:val="none" w:sz="0" w:space="0" w:color="auto"/>
      </w:divBdr>
    </w:div>
    <w:div w:id="21472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nlmk.com/en/media-center/news-groups/nlmk-shareholders-approve-fy2017-and-q1-2018-dividends/?from=ru" TargetMode="External"/><Relationship Id="rId34" Type="http://schemas.openxmlformats.org/officeDocument/2006/relationships/chart" Target="charts/chart16.xml"/><Relationship Id="rId42"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lmk.com"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ebcasts.eqs.com/nlmk20180731" TargetMode="External"/><Relationship Id="rId20" Type="http://schemas.openxmlformats.org/officeDocument/2006/relationships/chart" Target="charts/chart3.xml"/><Relationship Id="rId29" Type="http://schemas.openxmlformats.org/officeDocument/2006/relationships/chart" Target="charts/chart1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footnotes" Target="footnotes.xml"/><Relationship Id="rId19" Type="http://schemas.openxmlformats.org/officeDocument/2006/relationships/chart" Target="charts/chart2.xml"/><Relationship Id="rId31" Type="http://schemas.openxmlformats.org/officeDocument/2006/relationships/chart" Target="charts/chart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ntTable" Target="fontTable.xml"/><Relationship Id="rId6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r@nlmk.com" TargetMode="External"/><Relationship Id="rId2" Type="http://schemas.openxmlformats.org/officeDocument/2006/relationships/hyperlink" Target="mailto:babichenko_sy@nlmk.com"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47310438745043E-2"/>
          <c:y val="5.5676523566787602E-2"/>
          <c:w val="0.91687832812472725"/>
          <c:h val="0.60543855580464789"/>
        </c:manualLayout>
      </c:layout>
      <c:lineChart>
        <c:grouping val="standard"/>
        <c:varyColors val="0"/>
        <c:ser>
          <c:idx val="0"/>
          <c:order val="0"/>
          <c:tx>
            <c:strRef>
              <c:f>Лист1!$B$1</c:f>
              <c:strCache>
                <c:ptCount val="1"/>
                <c:pt idx="0">
                  <c:v>Iron ore (CFR, QingDao)</c:v>
                </c:pt>
              </c:strCache>
            </c:strRef>
          </c:tx>
          <c:spPr>
            <a:ln w="28575" cap="rnd">
              <a:solidFill>
                <a:schemeClr val="accent1"/>
              </a:solidFill>
              <a:round/>
            </a:ln>
            <a:effectLst/>
          </c:spPr>
          <c:marker>
            <c:symbol val="circle"/>
            <c:size val="7"/>
            <c:spPr>
              <a:solidFill>
                <a:sysClr val="window" lastClr="FFFFFF"/>
              </a:solidFill>
              <a:ln w="9525">
                <a:solidFill>
                  <a:schemeClr val="accent1"/>
                </a:solidFill>
              </a:ln>
              <a:effectLst/>
            </c:spPr>
          </c:marker>
          <c:dLbls>
            <c:dLbl>
              <c:idx val="0"/>
              <c:layout>
                <c:manualLayout>
                  <c:x val="-6.1603212007258219E-2"/>
                  <c:y val="3.0080286247529016E-2"/>
                </c:manualLayout>
              </c:layout>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EA-4D11-B8BA-A79CC7E827D6}"/>
                </c:ext>
                <c:ext xmlns:c15="http://schemas.microsoft.com/office/drawing/2012/chart" uri="{CE6537A1-D6FC-4f65-9D91-7224C49458BB}"/>
              </c:extLst>
            </c:dLbl>
            <c:dLbl>
              <c:idx val="1"/>
              <c:layout>
                <c:manualLayout>
                  <c:x val="-2.6607538802660754E-2"/>
                  <c:y val="3.454729597914652E-2"/>
                </c:manualLayout>
              </c:layout>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EA-4D11-B8BA-A79CC7E827D6}"/>
                </c:ext>
                <c:ext xmlns:c15="http://schemas.microsoft.com/office/drawing/2012/chart" uri="{CE6537A1-D6FC-4f65-9D91-7224C49458BB}"/>
              </c:extLst>
            </c:dLbl>
            <c:dLbl>
              <c:idx val="2"/>
              <c:layout>
                <c:manualLayout>
                  <c:x val="-3.9189772811245464E-2"/>
                  <c:y val="2.6857792846020474E-2"/>
                </c:manualLayout>
              </c:layout>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EA-4D11-B8BA-A79CC7E827D6}"/>
                </c:ext>
                <c:ext xmlns:c15="http://schemas.microsoft.com/office/drawing/2012/chart" uri="{CE6537A1-D6FC-4f65-9D91-7224C49458BB}"/>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Лист1!$B$2:$B$4</c:f>
              <c:numCache>
                <c:formatCode>0</c:formatCode>
                <c:ptCount val="3"/>
                <c:pt idx="0">
                  <c:v>62.654615384615383</c:v>
                </c:pt>
                <c:pt idx="1">
                  <c:v>74.262692307692291</c:v>
                </c:pt>
                <c:pt idx="2">
                  <c:v>65.990000000000009</c:v>
                </c:pt>
              </c:numCache>
            </c:numRef>
          </c:val>
          <c:smooth val="0"/>
          <c:extLst xmlns:c16r2="http://schemas.microsoft.com/office/drawing/2015/06/chart">
            <c:ext xmlns:c16="http://schemas.microsoft.com/office/drawing/2014/chart" uri="{C3380CC4-5D6E-409C-BE32-E72D297353CC}">
              <c16:uniqueId val="{00000000-6459-44C1-89F0-9E1466F265B9}"/>
            </c:ext>
          </c:extLst>
        </c:ser>
        <c:ser>
          <c:idx val="1"/>
          <c:order val="1"/>
          <c:tx>
            <c:strRef>
              <c:f>Лист1!$C$1</c:f>
              <c:strCache>
                <c:ptCount val="1"/>
                <c:pt idx="0">
                  <c:v>Coking coal (CFR, JingTang)</c:v>
                </c:pt>
              </c:strCache>
            </c:strRef>
          </c:tx>
          <c:spPr>
            <a:ln w="28575" cap="rnd">
              <a:solidFill>
                <a:sysClr val="windowText" lastClr="000000">
                  <a:lumMod val="50000"/>
                  <a:lumOff val="50000"/>
                </a:sysClr>
              </a:solidFill>
              <a:round/>
            </a:ln>
            <a:effectLst/>
          </c:spPr>
          <c:marker>
            <c:symbol val="circle"/>
            <c:size val="7"/>
            <c:spPr>
              <a:solidFill>
                <a:sysClr val="window" lastClr="FFFFFF"/>
              </a:solidFill>
              <a:ln w="9525">
                <a:solidFill>
                  <a:sysClr val="windowText" lastClr="000000">
                    <a:lumMod val="50000"/>
                    <a:lumOff val="50000"/>
                  </a:sysClr>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Лист1!$C$2:$C$4</c:f>
              <c:numCache>
                <c:formatCode>0</c:formatCode>
                <c:ptCount val="3"/>
                <c:pt idx="0">
                  <c:v>162.95692307692303</c:v>
                </c:pt>
                <c:pt idx="1">
                  <c:v>198.41711538461544</c:v>
                </c:pt>
                <c:pt idx="2">
                  <c:v>184.93465384615385</c:v>
                </c:pt>
              </c:numCache>
            </c:numRef>
          </c:val>
          <c:smooth val="1"/>
          <c:extLst xmlns:c16r2="http://schemas.microsoft.com/office/drawing/2015/06/chart">
            <c:ext xmlns:c16="http://schemas.microsoft.com/office/drawing/2014/chart" uri="{C3380CC4-5D6E-409C-BE32-E72D297353CC}">
              <c16:uniqueId val="{00000001-6459-44C1-89F0-9E1466F265B9}"/>
            </c:ext>
          </c:extLst>
        </c:ser>
        <c:ser>
          <c:idx val="2"/>
          <c:order val="2"/>
          <c:tx>
            <c:strRef>
              <c:f>Лист1!$D$1</c:f>
              <c:strCache>
                <c:ptCount val="1"/>
                <c:pt idx="0">
                  <c:v>HRC (FOB, Shanghai)</c:v>
                </c:pt>
              </c:strCache>
            </c:strRef>
          </c:tx>
          <c:spPr>
            <a:ln w="28575" cap="rnd">
              <a:solidFill>
                <a:sysClr val="window" lastClr="FFFFFF">
                  <a:lumMod val="65000"/>
                </a:sysClr>
              </a:solidFill>
              <a:round/>
            </a:ln>
            <a:effectLst/>
          </c:spPr>
          <c:marker>
            <c:symbol val="circle"/>
            <c:size val="7"/>
            <c:spPr>
              <a:solidFill>
                <a:sysClr val="window" lastClr="FFFFFF"/>
              </a:solidFill>
              <a:ln w="9525">
                <a:solidFill>
                  <a:sysClr val="window" lastClr="FFFFFF">
                    <a:lumMod val="65000"/>
                  </a:sys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Лист1!$D$2:$D$4</c:f>
              <c:numCache>
                <c:formatCode>0</c:formatCode>
                <c:ptCount val="3"/>
                <c:pt idx="0">
                  <c:v>438.07692307692309</c:v>
                </c:pt>
                <c:pt idx="1">
                  <c:v>593.07692307692309</c:v>
                </c:pt>
                <c:pt idx="2">
                  <c:v>598.07692307692309</c:v>
                </c:pt>
              </c:numCache>
            </c:numRef>
          </c:val>
          <c:smooth val="1"/>
          <c:extLst xmlns:c16r2="http://schemas.microsoft.com/office/drawing/2015/06/chart">
            <c:ext xmlns:c16="http://schemas.microsoft.com/office/drawing/2014/chart" uri="{C3380CC4-5D6E-409C-BE32-E72D297353CC}">
              <c16:uniqueId val="{00000003-CB70-43A7-B385-673C66B39F13}"/>
            </c:ext>
          </c:extLst>
        </c:ser>
        <c:ser>
          <c:idx val="3"/>
          <c:order val="3"/>
          <c:tx>
            <c:strRef>
              <c:f>Лист1!$E$1</c:f>
              <c:strCache>
                <c:ptCount val="1"/>
                <c:pt idx="0">
                  <c:v>Slab (FOB, Black Sea)</c:v>
                </c:pt>
              </c:strCache>
            </c:strRef>
          </c:tx>
          <c:spPr>
            <a:ln w="28575" cap="rnd">
              <a:solidFill>
                <a:schemeClr val="accent4"/>
              </a:solidFill>
              <a:round/>
            </a:ln>
            <a:effectLst/>
          </c:spPr>
          <c:marker>
            <c:symbol val="circle"/>
            <c:size val="7"/>
            <c:spPr>
              <a:solidFill>
                <a:sysClr val="window" lastClr="FFFFFF"/>
              </a:solidFill>
              <a:ln w="9525">
                <a:solidFill>
                  <a:schemeClr val="accent4"/>
                </a:solidFill>
              </a:ln>
              <a:effectLst/>
            </c:spPr>
          </c:marker>
          <c:dLbls>
            <c:dLbl>
              <c:idx val="0"/>
              <c:layout>
                <c:manualLayout>
                  <c:x val="-7.4504774494429077E-2"/>
                  <c:y val="4.54186038806860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BB2-47CB-8A76-2CE43551D295}"/>
                </c:ext>
                <c:ext xmlns:c15="http://schemas.microsoft.com/office/drawing/2012/chart" uri="{CE6537A1-D6FC-4f65-9D91-7224C49458BB}"/>
              </c:extLst>
            </c:dLbl>
            <c:dLbl>
              <c:idx val="1"/>
              <c:layout>
                <c:manualLayout>
                  <c:x val="-7.0333763024147525E-2"/>
                  <c:y val="3.60684402528224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BB2-47CB-8A76-2CE43551D295}"/>
                </c:ext>
                <c:ext xmlns:c15="http://schemas.microsoft.com/office/drawing/2012/chart" uri="{CE6537A1-D6FC-4f65-9D91-7224C49458BB}"/>
              </c:extLst>
            </c:dLbl>
            <c:dLbl>
              <c:idx val="2"/>
              <c:layout>
                <c:manualLayout>
                  <c:x val="-7.4504774494429077E-2"/>
                  <c:y val="4.54186038806859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BB2-47CB-8A76-2CE43551D29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Segoe UI" panose="020B0502040204020203" pitchFamily="34"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Лист1!$E$2:$E$4</c:f>
              <c:numCache>
                <c:formatCode>0</c:formatCode>
                <c:ptCount val="3"/>
                <c:pt idx="0">
                  <c:v>404.38461538461536</c:v>
                </c:pt>
                <c:pt idx="1">
                  <c:v>551.69230769230774</c:v>
                </c:pt>
                <c:pt idx="2">
                  <c:v>535.96153846153845</c:v>
                </c:pt>
              </c:numCache>
            </c:numRef>
          </c:val>
          <c:smooth val="0"/>
          <c:extLst xmlns:c16r2="http://schemas.microsoft.com/office/drawing/2015/06/chart">
            <c:ext xmlns:c16="http://schemas.microsoft.com/office/drawing/2014/chart" uri="{C3380CC4-5D6E-409C-BE32-E72D297353CC}">
              <c16:uniqueId val="{00000003-4BB2-47CB-8A76-2CE43551D295}"/>
            </c:ext>
          </c:extLst>
        </c:ser>
        <c:dLbls>
          <c:showLegendKey val="0"/>
          <c:showVal val="0"/>
          <c:showCatName val="0"/>
          <c:showSerName val="0"/>
          <c:showPercent val="0"/>
          <c:showBubbleSize val="0"/>
        </c:dLbls>
        <c:marker val="1"/>
        <c:smooth val="0"/>
        <c:axId val="629635824"/>
        <c:axId val="629637784"/>
      </c:lineChart>
      <c:catAx>
        <c:axId val="629635824"/>
        <c:scaling>
          <c:orientation val="minMax"/>
        </c:scaling>
        <c:delete val="0"/>
        <c:axPos val="b"/>
        <c:title>
          <c:tx>
            <c:rich>
              <a:bodyPr rot="0" spcFirstLastPara="1" vertOverflow="ellipsis" vert="horz" wrap="square" anchor="ctr" anchorCtr="1"/>
              <a:lstStyle/>
              <a:p>
                <a:pPr>
                  <a:defRPr sz="133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r>
                  <a:rPr lang="en-US" sz="1000">
                    <a:solidFill>
                      <a:sysClr val="windowText" lastClr="000000"/>
                    </a:solidFill>
                  </a:rPr>
                  <a:t>$</a:t>
                </a:r>
                <a:r>
                  <a:rPr lang="ru-RU" sz="1000">
                    <a:solidFill>
                      <a:sysClr val="windowText" lastClr="000000"/>
                    </a:solidFill>
                  </a:rPr>
                  <a:t>/</a:t>
                </a:r>
                <a:r>
                  <a:rPr lang="en-US" sz="1000">
                    <a:solidFill>
                      <a:sysClr val="windowText" lastClr="000000"/>
                    </a:solidFill>
                  </a:rPr>
                  <a:t>t</a:t>
                </a:r>
                <a:endParaRPr lang="ru-RU" sz="1000">
                  <a:solidFill>
                    <a:sysClr val="windowText" lastClr="000000"/>
                  </a:solidFill>
                </a:endParaRPr>
              </a:p>
            </c:rich>
          </c:tx>
          <c:layout>
            <c:manualLayout>
              <c:xMode val="edge"/>
              <c:yMode val="edge"/>
              <c:x val="4.878048780487805E-2"/>
              <c:y val="6.2578745004818248E-2"/>
            </c:manualLayout>
          </c:layout>
          <c:overlay val="0"/>
          <c:spPr>
            <a:noFill/>
            <a:ln>
              <a:noFill/>
            </a:ln>
            <a:effectLst/>
          </c:spPr>
          <c:txPr>
            <a:bodyPr rot="0" spcFirstLastPara="1" vertOverflow="ellipsis" vert="horz" wrap="square" anchor="ctr" anchorCtr="1"/>
            <a:lstStyle/>
            <a:p>
              <a:pPr>
                <a:defRPr sz="133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crossAx val="629637784"/>
        <c:crosses val="autoZero"/>
        <c:auto val="1"/>
        <c:lblAlgn val="ctr"/>
        <c:lblOffset val="100"/>
        <c:noMultiLvlLbl val="0"/>
      </c:catAx>
      <c:valAx>
        <c:axId val="629637784"/>
        <c:scaling>
          <c:orientation val="minMax"/>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ru-RU"/>
          </a:p>
        </c:txPr>
        <c:crossAx val="629635824"/>
        <c:crosses val="autoZero"/>
        <c:crossBetween val="between"/>
      </c:valAx>
      <c:spPr>
        <a:noFill/>
        <a:ln>
          <a:noFill/>
        </a:ln>
        <a:effectLst/>
      </c:spPr>
    </c:plotArea>
    <c:legend>
      <c:legendPos val="b"/>
      <c:layout>
        <c:manualLayout>
          <c:xMode val="edge"/>
          <c:yMode val="edge"/>
          <c:x val="2.2549714545105362E-2"/>
          <c:y val="0.76444692309674467"/>
          <c:w val="0.95447357401492694"/>
          <c:h val="0.2355530769032552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778130837858129E-2"/>
          <c:y val="6.4469323670392459E-2"/>
          <c:w val="0.92131291792517067"/>
          <c:h val="0.5558811104451572"/>
        </c:manualLayout>
      </c:layout>
      <c:barChart>
        <c:barDir val="col"/>
        <c:grouping val="stacked"/>
        <c:varyColors val="0"/>
        <c:ser>
          <c:idx val="0"/>
          <c:order val="0"/>
          <c:tx>
            <c:strRef>
              <c:f>Лист1!$A$2</c:f>
              <c:strCache>
                <c:ptCount val="1"/>
                <c:pt idx="0">
                  <c:v>External customers</c:v>
                </c:pt>
              </c:strCache>
            </c:strRef>
          </c:tx>
          <c:spPr>
            <a:solidFill>
              <a:srgbClr val="00B0F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403</c:v>
                </c:pt>
                <c:pt idx="1">
                  <c:v>418</c:v>
                </c:pt>
                <c:pt idx="2">
                  <c:v>359</c:v>
                </c:pt>
              </c:numCache>
            </c:numRef>
          </c:val>
          <c:extLst xmlns:c16r2="http://schemas.microsoft.com/office/drawing/2015/06/chart">
            <c:ext xmlns:c16="http://schemas.microsoft.com/office/drawing/2014/chart" uri="{C3380CC4-5D6E-409C-BE32-E72D297353CC}">
              <c16:uniqueId val="{00000000-4C53-4CA8-8318-343AC76AD4FC}"/>
            </c:ext>
          </c:extLst>
        </c:ser>
        <c:ser>
          <c:idx val="1"/>
          <c:order val="1"/>
          <c:tx>
            <c:strRef>
              <c:f>Лист1!$A$3</c:f>
              <c:strCache>
                <c:ptCount val="1"/>
                <c:pt idx="0">
                  <c:v>Intersegmental revenue</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Лист1!$B$3:$D$3</c:f>
              <c:numCache>
                <c:formatCode>#,##0</c:formatCode>
                <c:ptCount val="3"/>
                <c:pt idx="0">
                  <c:v>102</c:v>
                </c:pt>
                <c:pt idx="1">
                  <c:v>42</c:v>
                </c:pt>
                <c:pt idx="2">
                  <c:v>132</c:v>
                </c:pt>
              </c:numCache>
            </c:numRef>
          </c:val>
          <c:extLst xmlns:c16r2="http://schemas.microsoft.com/office/drawing/2015/06/chart">
            <c:ext xmlns:c16="http://schemas.microsoft.com/office/drawing/2014/chart" uri="{C3380CC4-5D6E-409C-BE32-E72D297353CC}">
              <c16:uniqueId val="{00000001-4C53-4CA8-8318-343AC76AD4FC}"/>
            </c:ext>
          </c:extLst>
        </c:ser>
        <c:dLbls>
          <c:showLegendKey val="0"/>
          <c:showVal val="0"/>
          <c:showCatName val="0"/>
          <c:showSerName val="0"/>
          <c:showPercent val="0"/>
          <c:showBubbleSize val="0"/>
        </c:dLbls>
        <c:gapWidth val="70"/>
        <c:overlap val="100"/>
        <c:axId val="592187368"/>
        <c:axId val="592185800"/>
      </c:barChart>
      <c:lineChart>
        <c:grouping val="standard"/>
        <c:varyColors val="0"/>
        <c:ser>
          <c:idx val="2"/>
          <c:order val="2"/>
          <c:tx>
            <c:strRef>
              <c:f>Лист1!$A$4</c:f>
              <c:strCache>
                <c:ptCount val="1"/>
                <c:pt idx="0">
                  <c:v>Итого</c:v>
                </c:pt>
              </c:strCache>
            </c:strRef>
          </c:tx>
          <c:spPr>
            <a:ln w="28575" cap="rnd">
              <a:noFill/>
              <a:round/>
            </a:ln>
            <a:effectLst/>
          </c:spPr>
          <c:marker>
            <c:symbol val="none"/>
          </c:marker>
          <c:dLbls>
            <c:dLbl>
              <c:idx val="2"/>
              <c:layout>
                <c:manualLayout>
                  <c:x val="-7.8257939487054146E-2"/>
                  <c:y val="-4.82589106329135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C53-4CA8-8318-343AC76AD4F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Лист1!$B$4:$D$4</c:f>
              <c:numCache>
                <c:formatCode>#,##0</c:formatCode>
                <c:ptCount val="3"/>
                <c:pt idx="0">
                  <c:v>505</c:v>
                </c:pt>
                <c:pt idx="1">
                  <c:v>460</c:v>
                </c:pt>
                <c:pt idx="2">
                  <c:v>491</c:v>
                </c:pt>
              </c:numCache>
            </c:numRef>
          </c:val>
          <c:smooth val="0"/>
          <c:extLst xmlns:c16r2="http://schemas.microsoft.com/office/drawing/2015/06/chart">
            <c:ext xmlns:c16="http://schemas.microsoft.com/office/drawing/2014/chart" uri="{C3380CC4-5D6E-409C-BE32-E72D297353CC}">
              <c16:uniqueId val="{00000003-4C53-4CA8-8318-343AC76AD4FC}"/>
            </c:ext>
          </c:extLst>
        </c:ser>
        <c:dLbls>
          <c:showLegendKey val="0"/>
          <c:showVal val="0"/>
          <c:showCatName val="0"/>
          <c:showSerName val="0"/>
          <c:showPercent val="0"/>
          <c:showBubbleSize val="0"/>
        </c:dLbls>
        <c:marker val="1"/>
        <c:smooth val="0"/>
        <c:axId val="592187368"/>
        <c:axId val="592185800"/>
      </c:lineChart>
      <c:catAx>
        <c:axId val="5921873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3.2649405520540527E-2"/>
              <c:y val="3.3717970150264416E-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592185800"/>
        <c:crosses val="autoZero"/>
        <c:auto val="1"/>
        <c:lblAlgn val="ctr"/>
        <c:lblOffset val="100"/>
        <c:noMultiLvlLbl val="0"/>
      </c:catAx>
      <c:valAx>
        <c:axId val="592185800"/>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592187368"/>
        <c:crosses val="autoZero"/>
        <c:crossBetween val="between"/>
      </c:valAx>
      <c:spPr>
        <a:noFill/>
        <a:ln>
          <a:noFill/>
        </a:ln>
        <a:effectLst/>
      </c:spPr>
    </c:plotArea>
    <c:legend>
      <c:legendPos val="b"/>
      <c:legendEntry>
        <c:idx val="2"/>
        <c:delete val="1"/>
      </c:legendEntry>
      <c:layout>
        <c:manualLayout>
          <c:xMode val="edge"/>
          <c:yMode val="edge"/>
          <c:x val="3.4326679314339442E-2"/>
          <c:y val="0.727821674818248"/>
          <c:w val="0.92678877826838812"/>
          <c:h val="0.1462612686384522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131361380344473E-2"/>
          <c:y val="6.6865050959539152E-2"/>
          <c:w val="0.93424128209738544"/>
          <c:h val="0.62182431741486865"/>
        </c:manualLayout>
      </c:layout>
      <c:barChart>
        <c:barDir val="col"/>
        <c:grouping val="stacked"/>
        <c:varyColors val="0"/>
        <c:ser>
          <c:idx val="0"/>
          <c:order val="0"/>
          <c:tx>
            <c:strRef>
              <c:f>Лист1!$A$2</c:f>
              <c:strCache>
                <c:ptCount val="1"/>
                <c:pt idx="0">
                  <c:v>EBITDA</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157D-4084-8946-7EB5E419892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13</c:v>
                </c:pt>
                <c:pt idx="1">
                  <c:v>61</c:v>
                </c:pt>
                <c:pt idx="2">
                  <c:v>52</c:v>
                </c:pt>
              </c:numCache>
            </c:numRef>
          </c:val>
          <c:extLst xmlns:c16r2="http://schemas.microsoft.com/office/drawing/2015/06/chart">
            <c:ext xmlns:c16="http://schemas.microsoft.com/office/drawing/2014/chart" uri="{C3380CC4-5D6E-409C-BE32-E72D297353CC}">
              <c16:uniqueId val="{00000002-157D-4084-8946-7EB5E4198923}"/>
            </c:ext>
          </c:extLst>
        </c:ser>
        <c:dLbls>
          <c:showLegendKey val="0"/>
          <c:showVal val="0"/>
          <c:showCatName val="0"/>
          <c:showSerName val="0"/>
          <c:showPercent val="0"/>
          <c:showBubbleSize val="0"/>
        </c:dLbls>
        <c:gapWidth val="70"/>
        <c:overlap val="100"/>
        <c:axId val="592186584"/>
        <c:axId val="592186976"/>
      </c:barChart>
      <c:lineChart>
        <c:grouping val="standard"/>
        <c:varyColors val="0"/>
        <c:ser>
          <c:idx val="1"/>
          <c:order val="1"/>
          <c:tx>
            <c:strRef>
              <c:f>Лист1!$A$3</c:f>
              <c:strCache>
                <c:ptCount val="1"/>
                <c:pt idx="0">
                  <c:v>EBITDA margin</c:v>
                </c:pt>
              </c:strCache>
            </c:strRef>
          </c:tx>
          <c:spPr>
            <a:ln w="28575" cap="rnd">
              <a:solidFill>
                <a:srgbClr val="1F497D">
                  <a:lumMod val="60000"/>
                  <a:lumOff val="40000"/>
                </a:srgbClr>
              </a:solidFill>
              <a:round/>
            </a:ln>
            <a:effectLst/>
          </c:spPr>
          <c:marker>
            <c:symbol val="circle"/>
            <c:size val="7"/>
            <c:spPr>
              <a:solidFill>
                <a:sysClr val="window" lastClr="FFFFFF"/>
              </a:solidFill>
              <a:ln w="9525">
                <a:solidFill>
                  <a:srgbClr val="1F497D">
                    <a:lumMod val="60000"/>
                    <a:lumOff val="40000"/>
                  </a:srgbClr>
                </a:solidFill>
              </a:ln>
              <a:effectLst/>
            </c:spPr>
          </c:marker>
          <c:dLbls>
            <c:dLbl>
              <c:idx val="1"/>
              <c:layout>
                <c:manualLayout>
                  <c:x val="-7.9856137716710018E-2"/>
                  <c:y val="-8.82385404019683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57D-4084-8946-7EB5E4198923}"/>
                </c:ext>
                <c:ext xmlns:c15="http://schemas.microsoft.com/office/drawing/2012/chart" uri="{CE6537A1-D6FC-4f65-9D91-7224C49458BB}"/>
              </c:extLst>
            </c:dLbl>
            <c:dLbl>
              <c:idx val="2"/>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Лист1!$B$3:$D$3</c:f>
              <c:numCache>
                <c:formatCode>0%</c:formatCode>
                <c:ptCount val="3"/>
                <c:pt idx="0">
                  <c:v>0.03</c:v>
                </c:pt>
                <c:pt idx="1">
                  <c:v>0.13</c:v>
                </c:pt>
                <c:pt idx="2">
                  <c:v>0.11</c:v>
                </c:pt>
              </c:numCache>
            </c:numRef>
          </c:val>
          <c:smooth val="1"/>
          <c:extLst xmlns:c16r2="http://schemas.microsoft.com/office/drawing/2015/06/chart">
            <c:ext xmlns:c16="http://schemas.microsoft.com/office/drawing/2014/chart" uri="{C3380CC4-5D6E-409C-BE32-E72D297353CC}">
              <c16:uniqueId val="{00000005-157D-4084-8946-7EB5E4198923}"/>
            </c:ext>
          </c:extLst>
        </c:ser>
        <c:dLbls>
          <c:showLegendKey val="0"/>
          <c:showVal val="0"/>
          <c:showCatName val="0"/>
          <c:showSerName val="0"/>
          <c:showPercent val="0"/>
          <c:showBubbleSize val="0"/>
        </c:dLbls>
        <c:marker val="1"/>
        <c:smooth val="0"/>
        <c:axId val="592173256"/>
        <c:axId val="592177176"/>
      </c:lineChart>
      <c:catAx>
        <c:axId val="5921865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6.3691534123644714E-2"/>
              <c:y val="3.8481692448018467E-2"/>
            </c:manualLayout>
          </c:layout>
          <c:overlay val="0"/>
          <c:spPr>
            <a:noFill/>
            <a:ln>
              <a:noFill/>
            </a:ln>
            <a:effectLst/>
          </c:sp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592186976"/>
        <c:crosses val="autoZero"/>
        <c:auto val="1"/>
        <c:lblAlgn val="ctr"/>
        <c:lblOffset val="100"/>
        <c:noMultiLvlLbl val="0"/>
      </c:catAx>
      <c:valAx>
        <c:axId val="592186976"/>
        <c:scaling>
          <c:orientation val="minMax"/>
          <c:max val="70"/>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592186584"/>
        <c:crosses val="autoZero"/>
        <c:crossBetween val="between"/>
        <c:majorUnit val="10"/>
      </c:valAx>
      <c:valAx>
        <c:axId val="592177176"/>
        <c:scaling>
          <c:orientation val="minMax"/>
          <c:max val="0.25"/>
          <c:min val="-0.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crossAx val="592173256"/>
        <c:crosses val="max"/>
        <c:crossBetween val="between"/>
      </c:valAx>
      <c:catAx>
        <c:axId val="592173256"/>
        <c:scaling>
          <c:orientation val="minMax"/>
        </c:scaling>
        <c:delete val="1"/>
        <c:axPos val="b"/>
        <c:numFmt formatCode="General" sourceLinked="1"/>
        <c:majorTickMark val="out"/>
        <c:minorTickMark val="none"/>
        <c:tickLblPos val="nextTo"/>
        <c:crossAx val="592177176"/>
        <c:crosses val="autoZero"/>
        <c:auto val="1"/>
        <c:lblAlgn val="ctr"/>
        <c:lblOffset val="100"/>
        <c:noMultiLvlLbl val="0"/>
      </c:catAx>
      <c:spPr>
        <a:noFill/>
        <a:ln>
          <a:noFill/>
        </a:ln>
        <a:effectLst/>
      </c:spPr>
    </c:plotArea>
    <c:legend>
      <c:legendPos val="b"/>
      <c:layout>
        <c:manualLayout>
          <c:xMode val="edge"/>
          <c:yMode val="edge"/>
          <c:x val="3.7178178018570603E-2"/>
          <c:y val="0.80890650032382316"/>
          <c:w val="0.93251483375004662"/>
          <c:h val="8.35310358932406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815491100633502E-2"/>
          <c:y val="5.4790039701055414E-2"/>
          <c:w val="0.92836476047467809"/>
          <c:h val="0.60886565414713767"/>
        </c:manualLayout>
      </c:layout>
      <c:barChart>
        <c:barDir val="col"/>
        <c:grouping val="stacked"/>
        <c:varyColors val="0"/>
        <c:ser>
          <c:idx val="0"/>
          <c:order val="0"/>
          <c:tx>
            <c:strRef>
              <c:f>Лист1!$A$2</c:f>
              <c:strCache>
                <c:ptCount val="1"/>
                <c:pt idx="0">
                  <c:v>External customers</c:v>
                </c:pt>
              </c:strCache>
            </c:strRef>
          </c:tx>
          <c:spPr>
            <a:solidFill>
              <a:srgbClr val="00B0F0"/>
            </a:solidFill>
            <a:ln>
              <a:noFill/>
            </a:ln>
            <a:effectLst/>
          </c:spPr>
          <c:invertIfNegative val="0"/>
          <c:dPt>
            <c:idx val="0"/>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98BB-44F3-B967-35CA0CC80748}"/>
              </c:ext>
            </c:extLst>
          </c:dPt>
          <c:dPt>
            <c:idx val="1"/>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3-98BB-44F3-B967-35CA0CC80748}"/>
              </c:ext>
            </c:extLst>
          </c:dPt>
          <c:dLbls>
            <c:dLbl>
              <c:idx val="0"/>
              <c:layout>
                <c:manualLayout>
                  <c:x val="0"/>
                  <c:y val="-2.566076469078788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BB-44F3-B967-35CA0CC80748}"/>
                </c:ext>
                <c:ext xmlns:c15="http://schemas.microsoft.com/office/drawing/2012/chart" uri="{CE6537A1-D6FC-4f65-9D91-7224C49458BB}"/>
              </c:extLst>
            </c:dLbl>
            <c:dLbl>
              <c:idx val="1"/>
              <c:layout>
                <c:manualLayout>
                  <c:x val="0"/>
                  <c:y val="-4.810004810004819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BB-44F3-B967-35CA0CC80748}"/>
                </c:ext>
                <c:ext xmlns:c15="http://schemas.microsoft.com/office/drawing/2012/chart" uri="{CE6537A1-D6FC-4f65-9D91-7224C49458BB}"/>
              </c:extLst>
            </c:dLbl>
            <c:dLbl>
              <c:idx val="2"/>
              <c:layout>
                <c:manualLayout>
                  <c:x val="0"/>
                  <c:y val="-5.882740408026363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BB-44F3-B967-35CA0CC80748}"/>
                </c:ext>
                <c:ext xmlns:c15="http://schemas.microsoft.com/office/drawing/2012/chart" uri="{CE6537A1-D6FC-4f65-9D91-7224C49458BB}"/>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7</c:v>
                </c:pt>
                <c:pt idx="1">
                  <c:v>3</c:v>
                </c:pt>
                <c:pt idx="2">
                  <c:v>7</c:v>
                </c:pt>
              </c:numCache>
            </c:numRef>
          </c:val>
          <c:extLst xmlns:c16r2="http://schemas.microsoft.com/office/drawing/2015/06/chart">
            <c:ext xmlns:c16="http://schemas.microsoft.com/office/drawing/2014/chart" uri="{C3380CC4-5D6E-409C-BE32-E72D297353CC}">
              <c16:uniqueId val="{00000005-98BB-44F3-B967-35CA0CC80748}"/>
            </c:ext>
          </c:extLst>
        </c:ser>
        <c:ser>
          <c:idx val="1"/>
          <c:order val="1"/>
          <c:tx>
            <c:strRef>
              <c:f>Лист1!$A$3</c:f>
              <c:strCache>
                <c:ptCount val="1"/>
                <c:pt idx="0">
                  <c:v>Intersegmental revenue</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Лист1!$B$3:$D$3</c:f>
              <c:numCache>
                <c:formatCode>#,##0</c:formatCode>
                <c:ptCount val="3"/>
                <c:pt idx="0">
                  <c:v>242</c:v>
                </c:pt>
                <c:pt idx="1">
                  <c:v>335</c:v>
                </c:pt>
                <c:pt idx="2">
                  <c:v>319</c:v>
                </c:pt>
              </c:numCache>
            </c:numRef>
          </c:val>
          <c:extLst xmlns:c16r2="http://schemas.microsoft.com/office/drawing/2015/06/chart">
            <c:ext xmlns:c16="http://schemas.microsoft.com/office/drawing/2014/chart" uri="{C3380CC4-5D6E-409C-BE32-E72D297353CC}">
              <c16:uniqueId val="{00000006-98BB-44F3-B967-35CA0CC80748}"/>
            </c:ext>
          </c:extLst>
        </c:ser>
        <c:dLbls>
          <c:showLegendKey val="0"/>
          <c:showVal val="0"/>
          <c:showCatName val="0"/>
          <c:showSerName val="0"/>
          <c:showPercent val="0"/>
          <c:showBubbleSize val="0"/>
        </c:dLbls>
        <c:gapWidth val="70"/>
        <c:overlap val="100"/>
        <c:axId val="693227912"/>
        <c:axId val="693228304"/>
      </c:barChart>
      <c:lineChart>
        <c:grouping val="standard"/>
        <c:varyColors val="0"/>
        <c:ser>
          <c:idx val="2"/>
          <c:order val="2"/>
          <c:tx>
            <c:strRef>
              <c:f>Лист1!$A$4</c:f>
              <c:strCache>
                <c:ptCount val="1"/>
                <c:pt idx="0">
                  <c:v>Итого</c:v>
                </c:pt>
              </c:strCache>
            </c:strRef>
          </c:tx>
          <c:spPr>
            <a:ln w="28575" cap="rnd">
              <a:noFill/>
              <a:round/>
            </a:ln>
            <a:effectLst/>
          </c:spPr>
          <c:marker>
            <c:symbol val="none"/>
          </c:marker>
          <c:dLbls>
            <c:dLbl>
              <c:idx val="2"/>
              <c:layout>
                <c:manualLayout>
                  <c:x val="-7.8257939487054146E-2"/>
                  <c:y val="-4.82589106329135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BB-44F3-B967-35CA0CC8074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Лист1!$B$4:$D$4</c:f>
              <c:numCache>
                <c:formatCode>#,##0</c:formatCode>
                <c:ptCount val="3"/>
                <c:pt idx="0">
                  <c:v>249</c:v>
                </c:pt>
                <c:pt idx="1">
                  <c:v>338</c:v>
                </c:pt>
                <c:pt idx="2">
                  <c:v>326</c:v>
                </c:pt>
              </c:numCache>
            </c:numRef>
          </c:val>
          <c:smooth val="0"/>
          <c:extLst xmlns:c16r2="http://schemas.microsoft.com/office/drawing/2015/06/chart">
            <c:ext xmlns:c16="http://schemas.microsoft.com/office/drawing/2014/chart" uri="{C3380CC4-5D6E-409C-BE32-E72D297353CC}">
              <c16:uniqueId val="{00000008-98BB-44F3-B967-35CA0CC80748}"/>
            </c:ext>
          </c:extLst>
        </c:ser>
        <c:dLbls>
          <c:showLegendKey val="0"/>
          <c:showVal val="0"/>
          <c:showCatName val="0"/>
          <c:showSerName val="0"/>
          <c:showPercent val="0"/>
          <c:showBubbleSize val="0"/>
        </c:dLbls>
        <c:marker val="1"/>
        <c:smooth val="0"/>
        <c:axId val="693227912"/>
        <c:axId val="693228304"/>
      </c:lineChart>
      <c:catAx>
        <c:axId val="6932279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2.8214815720097042E-2"/>
              <c:y val="3.545914659690339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693228304"/>
        <c:crosses val="autoZero"/>
        <c:auto val="1"/>
        <c:lblAlgn val="ctr"/>
        <c:lblOffset val="100"/>
        <c:noMultiLvlLbl val="0"/>
      </c:catAx>
      <c:valAx>
        <c:axId val="693228304"/>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693227912"/>
        <c:crosses val="autoZero"/>
        <c:crossBetween val="between"/>
      </c:valAx>
      <c:spPr>
        <a:noFill/>
        <a:ln>
          <a:noFill/>
        </a:ln>
        <a:effectLst/>
      </c:spPr>
    </c:plotArea>
    <c:legend>
      <c:legendPos val="b"/>
      <c:legendEntry>
        <c:idx val="2"/>
        <c:delete val="1"/>
      </c:legendEntry>
      <c:layout>
        <c:manualLayout>
          <c:xMode val="edge"/>
          <c:yMode val="edge"/>
          <c:x val="4.1560431291331801E-2"/>
          <c:y val="0.76044697544748285"/>
          <c:w val="0.89817267245382537"/>
          <c:h val="0.1462611542726417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239968742342867E-2"/>
          <c:y val="0.1202653406641927"/>
          <c:w val="0.90716012264656998"/>
          <c:h val="0.64468074668236552"/>
        </c:manualLayout>
      </c:layout>
      <c:barChart>
        <c:barDir val="col"/>
        <c:grouping val="stacked"/>
        <c:varyColors val="0"/>
        <c:ser>
          <c:idx val="0"/>
          <c:order val="0"/>
          <c:tx>
            <c:strRef>
              <c:f>Лист1!$A$2</c:f>
              <c:strCache>
                <c:ptCount val="1"/>
                <c:pt idx="0">
                  <c:v>EBITDA</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43DE-4DD2-9A7A-5D7DBF13D412}"/>
              </c:ext>
            </c:extLst>
          </c:dPt>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176</c:v>
                </c:pt>
                <c:pt idx="1">
                  <c:v>254</c:v>
                </c:pt>
                <c:pt idx="2">
                  <c:v>243</c:v>
                </c:pt>
              </c:numCache>
            </c:numRef>
          </c:val>
          <c:extLst xmlns:c16r2="http://schemas.microsoft.com/office/drawing/2015/06/chart">
            <c:ext xmlns:c16="http://schemas.microsoft.com/office/drawing/2014/chart" uri="{C3380CC4-5D6E-409C-BE32-E72D297353CC}">
              <c16:uniqueId val="{00000002-43DE-4DD2-9A7A-5D7DBF13D412}"/>
            </c:ext>
          </c:extLst>
        </c:ser>
        <c:dLbls>
          <c:showLegendKey val="0"/>
          <c:showVal val="0"/>
          <c:showCatName val="0"/>
          <c:showSerName val="0"/>
          <c:showPercent val="0"/>
          <c:showBubbleSize val="0"/>
        </c:dLbls>
        <c:gapWidth val="70"/>
        <c:overlap val="100"/>
        <c:axId val="693228696"/>
        <c:axId val="693231048"/>
      </c:barChart>
      <c:lineChart>
        <c:grouping val="standard"/>
        <c:varyColors val="0"/>
        <c:ser>
          <c:idx val="1"/>
          <c:order val="1"/>
          <c:tx>
            <c:strRef>
              <c:f>Лист1!$A$3</c:f>
              <c:strCache>
                <c:ptCount val="1"/>
                <c:pt idx="0">
                  <c:v>EBITDA margin</c:v>
                </c:pt>
              </c:strCache>
            </c:strRef>
          </c:tx>
          <c:spPr>
            <a:ln w="28575" cap="rnd">
              <a:solidFill>
                <a:srgbClr val="1F497D">
                  <a:lumMod val="60000"/>
                  <a:lumOff val="40000"/>
                </a:srgbClr>
              </a:solidFill>
              <a:round/>
            </a:ln>
            <a:effectLst/>
          </c:spPr>
          <c:marker>
            <c:symbol val="circle"/>
            <c:size val="7"/>
            <c:spPr>
              <a:solidFill>
                <a:sysClr val="window" lastClr="FFFFFF"/>
              </a:solidFill>
              <a:ln w="9525">
                <a:solidFill>
                  <a:srgbClr val="1F497D">
                    <a:lumMod val="60000"/>
                    <a:lumOff val="40000"/>
                  </a:srgbClr>
                </a:solidFill>
              </a:ln>
              <a:effectLst/>
            </c:spPr>
          </c:marker>
          <c:dLbls>
            <c:dLbl>
              <c:idx val="2"/>
              <c:layout>
                <c:manualLayout>
                  <c:x val="-7.9856137716710018E-2"/>
                  <c:y val="-6.89084026429268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3DE-4DD2-9A7A-5D7DBF13D41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Лист1!$B$3:$D$3</c:f>
              <c:numCache>
                <c:formatCode>0%</c:formatCode>
                <c:ptCount val="3"/>
                <c:pt idx="0">
                  <c:v>0.71</c:v>
                </c:pt>
                <c:pt idx="1">
                  <c:v>0.75147928994082835</c:v>
                </c:pt>
                <c:pt idx="2">
                  <c:v>0.745398773006135</c:v>
                </c:pt>
              </c:numCache>
            </c:numRef>
          </c:val>
          <c:smooth val="1"/>
          <c:extLst xmlns:c16r2="http://schemas.microsoft.com/office/drawing/2015/06/chart">
            <c:ext xmlns:c16="http://schemas.microsoft.com/office/drawing/2014/chart" uri="{C3380CC4-5D6E-409C-BE32-E72D297353CC}">
              <c16:uniqueId val="{00000004-43DE-4DD2-9A7A-5D7DBF13D412}"/>
            </c:ext>
          </c:extLst>
        </c:ser>
        <c:dLbls>
          <c:showLegendKey val="0"/>
          <c:showVal val="0"/>
          <c:showCatName val="0"/>
          <c:showSerName val="0"/>
          <c:showPercent val="0"/>
          <c:showBubbleSize val="0"/>
        </c:dLbls>
        <c:marker val="1"/>
        <c:smooth val="0"/>
        <c:axId val="693229872"/>
        <c:axId val="693229088"/>
      </c:lineChart>
      <c:catAx>
        <c:axId val="6932286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1.0610023025100185E-3"/>
              <c:y val="2.8330629525580715E-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693231048"/>
        <c:crosses val="autoZero"/>
        <c:auto val="1"/>
        <c:lblAlgn val="ctr"/>
        <c:lblOffset val="100"/>
        <c:noMultiLvlLbl val="0"/>
      </c:catAx>
      <c:valAx>
        <c:axId val="693231048"/>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693228696"/>
        <c:crosses val="autoZero"/>
        <c:crossBetween val="between"/>
        <c:majorUnit val="20"/>
      </c:valAx>
      <c:valAx>
        <c:axId val="693229088"/>
        <c:scaling>
          <c:orientation val="minMax"/>
          <c:max val="0.8"/>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crossAx val="693229872"/>
        <c:crosses val="max"/>
        <c:crossBetween val="between"/>
      </c:valAx>
      <c:catAx>
        <c:axId val="693229872"/>
        <c:scaling>
          <c:orientation val="minMax"/>
        </c:scaling>
        <c:delete val="1"/>
        <c:axPos val="b"/>
        <c:numFmt formatCode="General" sourceLinked="1"/>
        <c:majorTickMark val="out"/>
        <c:minorTickMark val="none"/>
        <c:tickLblPos val="nextTo"/>
        <c:crossAx val="693229088"/>
        <c:crosses val="autoZero"/>
        <c:auto val="1"/>
        <c:lblAlgn val="ctr"/>
        <c:lblOffset val="100"/>
        <c:noMultiLvlLbl val="0"/>
      </c:catAx>
      <c:spPr>
        <a:noFill/>
        <a:ln>
          <a:noFill/>
        </a:ln>
        <a:effectLst/>
      </c:spPr>
    </c:plotArea>
    <c:legend>
      <c:legendPos val="b"/>
      <c:layout>
        <c:manualLayout>
          <c:xMode val="edge"/>
          <c:yMode val="edge"/>
          <c:x val="1.573168651752466E-2"/>
          <c:y val="0.8979957050823193"/>
          <c:w val="0.9"/>
          <c:h val="9.6963162268033073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502897556269664E-2"/>
          <c:y val="4.4655316773653364E-2"/>
          <c:w val="0.93425536540460485"/>
          <c:h val="0.76437177410239998"/>
        </c:manualLayout>
      </c:layout>
      <c:barChart>
        <c:barDir val="col"/>
        <c:grouping val="stacked"/>
        <c:varyColors val="0"/>
        <c:ser>
          <c:idx val="0"/>
          <c:order val="0"/>
          <c:tx>
            <c:strRef>
              <c:f>Лист1!$A$2</c:f>
              <c:strCache>
                <c:ptCount val="1"/>
                <c:pt idx="0">
                  <c:v>Выручка</c:v>
                </c:pt>
              </c:strCache>
            </c:strRef>
          </c:tx>
          <c:spPr>
            <a:solidFill>
              <a:srgbClr val="00B0F0"/>
            </a:solidFill>
            <a:ln>
              <a:noFill/>
            </a:ln>
            <a:effectLst/>
          </c:spPr>
          <c:invertIfNegative val="0"/>
          <c:dPt>
            <c:idx val="0"/>
            <c:invertIfNegative val="0"/>
            <c:bubble3D val="0"/>
            <c:spPr>
              <a:solidFill>
                <a:srgbClr val="A6A6A6"/>
              </a:solidFill>
              <a:ln>
                <a:noFill/>
              </a:ln>
              <a:effectLst/>
            </c:spPr>
            <c:extLst xmlns:c16r2="http://schemas.microsoft.com/office/drawing/2015/06/chart">
              <c:ext xmlns:c16="http://schemas.microsoft.com/office/drawing/2014/chart" uri="{C3380CC4-5D6E-409C-BE32-E72D297353CC}">
                <c16:uniqueId val="{00000001-2B85-4C43-A927-A9EB0F99F82A}"/>
              </c:ext>
            </c:extLst>
          </c:dPt>
          <c:dPt>
            <c:idx val="1"/>
            <c:invertIfNegative val="0"/>
            <c:bubble3D val="0"/>
            <c:spPr>
              <a:solidFill>
                <a:srgbClr val="A6A6A6"/>
              </a:solidFill>
              <a:ln>
                <a:noFill/>
              </a:ln>
              <a:effectLst/>
            </c:spPr>
            <c:extLst xmlns:c16r2="http://schemas.microsoft.com/office/drawing/2015/06/chart">
              <c:ext xmlns:c16="http://schemas.microsoft.com/office/drawing/2014/chart" uri="{C3380CC4-5D6E-409C-BE32-E72D297353CC}">
                <c16:uniqueId val="{00000003-2B85-4C43-A927-A9EB0F99F82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436</c:v>
                </c:pt>
                <c:pt idx="1">
                  <c:v>431</c:v>
                </c:pt>
                <c:pt idx="2">
                  <c:v>590</c:v>
                </c:pt>
              </c:numCache>
            </c:numRef>
          </c:val>
          <c:extLst xmlns:c16r2="http://schemas.microsoft.com/office/drawing/2015/06/chart">
            <c:ext xmlns:c16="http://schemas.microsoft.com/office/drawing/2014/chart" uri="{C3380CC4-5D6E-409C-BE32-E72D297353CC}">
              <c16:uniqueId val="{00000004-2B85-4C43-A927-A9EB0F99F82A}"/>
            </c:ext>
          </c:extLst>
        </c:ser>
        <c:dLbls>
          <c:showLegendKey val="0"/>
          <c:showVal val="0"/>
          <c:showCatName val="0"/>
          <c:showSerName val="0"/>
          <c:showPercent val="0"/>
          <c:showBubbleSize val="0"/>
        </c:dLbls>
        <c:gapWidth val="70"/>
        <c:overlap val="100"/>
        <c:axId val="624023184"/>
        <c:axId val="624023576"/>
      </c:barChart>
      <c:catAx>
        <c:axId val="6240231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5.0387712942726252E-2"/>
              <c:y val="0.1097975786797233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624023576"/>
        <c:crosses val="autoZero"/>
        <c:auto val="1"/>
        <c:lblAlgn val="ctr"/>
        <c:lblOffset val="100"/>
        <c:noMultiLvlLbl val="0"/>
      </c:catAx>
      <c:valAx>
        <c:axId val="624023576"/>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6240231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993022766028278E-2"/>
          <c:y val="1.2866812701043945E-2"/>
          <c:w val="0.92900715387280641"/>
          <c:h val="0.76897225463920049"/>
        </c:manualLayout>
      </c:layout>
      <c:barChart>
        <c:barDir val="col"/>
        <c:grouping val="stacked"/>
        <c:varyColors val="0"/>
        <c:ser>
          <c:idx val="0"/>
          <c:order val="0"/>
          <c:tx>
            <c:strRef>
              <c:f>Лист1!$A$2</c:f>
              <c:strCache>
                <c:ptCount val="1"/>
                <c:pt idx="0">
                  <c:v>EBITDA</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A23A-40B1-905D-2F72D0C78DE2}"/>
              </c:ext>
            </c:extLst>
          </c:dPt>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62</c:v>
                </c:pt>
                <c:pt idx="1">
                  <c:v>40</c:v>
                </c:pt>
                <c:pt idx="2">
                  <c:v>76</c:v>
                </c:pt>
              </c:numCache>
            </c:numRef>
          </c:val>
          <c:extLst xmlns:c16r2="http://schemas.microsoft.com/office/drawing/2015/06/chart">
            <c:ext xmlns:c16="http://schemas.microsoft.com/office/drawing/2014/chart" uri="{C3380CC4-5D6E-409C-BE32-E72D297353CC}">
              <c16:uniqueId val="{00000002-A23A-40B1-905D-2F72D0C78DE2}"/>
            </c:ext>
          </c:extLst>
        </c:ser>
        <c:dLbls>
          <c:showLegendKey val="0"/>
          <c:showVal val="0"/>
          <c:showCatName val="0"/>
          <c:showSerName val="0"/>
          <c:showPercent val="0"/>
          <c:showBubbleSize val="0"/>
        </c:dLbls>
        <c:gapWidth val="70"/>
        <c:overlap val="100"/>
        <c:axId val="624024360"/>
        <c:axId val="696631104"/>
      </c:barChart>
      <c:lineChart>
        <c:grouping val="standard"/>
        <c:varyColors val="0"/>
        <c:ser>
          <c:idx val="1"/>
          <c:order val="1"/>
          <c:tx>
            <c:strRef>
              <c:f>Лист1!$A$3</c:f>
              <c:strCache>
                <c:ptCount val="1"/>
                <c:pt idx="0">
                  <c:v>EBITDA margin</c:v>
                </c:pt>
              </c:strCache>
            </c:strRef>
          </c:tx>
          <c:spPr>
            <a:ln w="28575" cap="rnd">
              <a:solidFill>
                <a:srgbClr val="1F497D">
                  <a:lumMod val="60000"/>
                  <a:lumOff val="40000"/>
                </a:srgbClr>
              </a:solidFill>
              <a:round/>
            </a:ln>
            <a:effectLst/>
          </c:spPr>
          <c:marker>
            <c:symbol val="circle"/>
            <c:size val="7"/>
            <c:spPr>
              <a:solidFill>
                <a:sysClr val="window" lastClr="FFFFFF"/>
              </a:solidFill>
              <a:ln w="9525">
                <a:solidFill>
                  <a:srgbClr val="1F497D">
                    <a:lumMod val="60000"/>
                    <a:lumOff val="40000"/>
                  </a:srgbClr>
                </a:solidFill>
              </a:ln>
              <a:effectLst/>
            </c:spPr>
          </c:marker>
          <c:dLbls>
            <c:dLbl>
              <c:idx val="0"/>
              <c:layout>
                <c:manualLayout>
                  <c:x val="-8.4290727517153483E-2"/>
                  <c:y val="-5.90998305963554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3A-40B1-905D-2F72D0C78DE2}"/>
                </c:ext>
                <c:ext xmlns:c15="http://schemas.microsoft.com/office/drawing/2012/chart" uri="{CE6537A1-D6FC-4f65-9D91-7224C49458BB}"/>
              </c:extLst>
            </c:dLbl>
            <c:dLbl>
              <c:idx val="1"/>
              <c:layout>
                <c:manualLayout>
                  <c:x val="-8.4290646634470376E-2"/>
                  <c:y val="-0.1000540004269801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23A-40B1-905D-2F72D0C78DE2}"/>
                </c:ext>
                <c:ext xmlns:c15="http://schemas.microsoft.com/office/drawing/2012/chart" uri="{CE6537A1-D6FC-4f65-9D91-7224C49458BB}"/>
              </c:extLst>
            </c:dLbl>
            <c:dLbl>
              <c:idx val="2"/>
              <c:layout>
                <c:manualLayout>
                  <c:x val="-8.4290727517153483E-2"/>
                  <c:y val="-6.9028016449083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23A-40B1-905D-2F72D0C78DE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Лист1!$B$3:$D$3</c:f>
              <c:numCache>
                <c:formatCode>0%</c:formatCode>
                <c:ptCount val="3"/>
                <c:pt idx="0">
                  <c:v>0.14220183486238533</c:v>
                </c:pt>
                <c:pt idx="1">
                  <c:v>9.2807424593967514E-2</c:v>
                </c:pt>
                <c:pt idx="2">
                  <c:v>0.12881355932203389</c:v>
                </c:pt>
              </c:numCache>
            </c:numRef>
          </c:val>
          <c:smooth val="1"/>
          <c:extLst xmlns:c16r2="http://schemas.microsoft.com/office/drawing/2015/06/chart">
            <c:ext xmlns:c16="http://schemas.microsoft.com/office/drawing/2014/chart" uri="{C3380CC4-5D6E-409C-BE32-E72D297353CC}">
              <c16:uniqueId val="{00000006-A23A-40B1-905D-2F72D0C78DE2}"/>
            </c:ext>
          </c:extLst>
        </c:ser>
        <c:dLbls>
          <c:showLegendKey val="0"/>
          <c:showVal val="0"/>
          <c:showCatName val="0"/>
          <c:showSerName val="0"/>
          <c:showPercent val="0"/>
          <c:showBubbleSize val="0"/>
        </c:dLbls>
        <c:marker val="1"/>
        <c:smooth val="0"/>
        <c:axId val="696632280"/>
        <c:axId val="696631496"/>
      </c:lineChart>
      <c:catAx>
        <c:axId val="6240243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2.3780225919653612E-2"/>
              <c:y val="5.746541079859020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696631104"/>
        <c:crosses val="autoZero"/>
        <c:auto val="1"/>
        <c:lblAlgn val="ctr"/>
        <c:lblOffset val="100"/>
        <c:noMultiLvlLbl val="0"/>
      </c:catAx>
      <c:valAx>
        <c:axId val="696631104"/>
        <c:scaling>
          <c:orientation val="minMax"/>
          <c:max val="90"/>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624024360"/>
        <c:crosses val="autoZero"/>
        <c:crossBetween val="between"/>
        <c:majorUnit val="10"/>
      </c:valAx>
      <c:valAx>
        <c:axId val="696631496"/>
        <c:scaling>
          <c:orientation val="minMax"/>
          <c:max val="0.25"/>
          <c:min val="-0.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crossAx val="696632280"/>
        <c:crosses val="max"/>
        <c:crossBetween val="between"/>
      </c:valAx>
      <c:catAx>
        <c:axId val="696632280"/>
        <c:scaling>
          <c:orientation val="minMax"/>
        </c:scaling>
        <c:delete val="1"/>
        <c:axPos val="b"/>
        <c:numFmt formatCode="General" sourceLinked="1"/>
        <c:majorTickMark val="out"/>
        <c:minorTickMark val="none"/>
        <c:tickLblPos val="nextTo"/>
        <c:crossAx val="696631496"/>
        <c:crosses val="autoZero"/>
        <c:auto val="1"/>
        <c:lblAlgn val="ctr"/>
        <c:lblOffset val="100"/>
        <c:noMultiLvlLbl val="0"/>
      </c:catAx>
      <c:spPr>
        <a:noFill/>
        <a:ln>
          <a:noFill/>
        </a:ln>
        <a:effectLst/>
      </c:spPr>
    </c:plotArea>
    <c:legend>
      <c:legendPos val="b"/>
      <c:layout>
        <c:manualLayout>
          <c:xMode val="edge"/>
          <c:yMode val="edge"/>
          <c:x val="1.573162002199836E-2"/>
          <c:y val="0.89799588909764405"/>
          <c:w val="0.98426837997800165"/>
          <c:h val="9.9521376140204953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621734984091625E-2"/>
          <c:y val="4.2593896400939246E-2"/>
          <c:w val="0.93417457865998266"/>
          <c:h val="0.83005407915117424"/>
        </c:manualLayout>
      </c:layout>
      <c:barChart>
        <c:barDir val="col"/>
        <c:grouping val="clustered"/>
        <c:varyColors val="0"/>
        <c:ser>
          <c:idx val="1"/>
          <c:order val="0"/>
          <c:tx>
            <c:strRef>
              <c:f>Лист1!$A$3</c:f>
              <c:strCache>
                <c:ptCount val="1"/>
                <c:pt idx="0">
                  <c:v>Выручка, $ млн</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D6E5-4BE5-B370-9B212BB11F0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Лист1!$B$3:$D$3</c:f>
              <c:numCache>
                <c:formatCode>#,##0</c:formatCode>
                <c:ptCount val="3"/>
                <c:pt idx="0">
                  <c:v>100</c:v>
                </c:pt>
                <c:pt idx="1">
                  <c:v>138</c:v>
                </c:pt>
                <c:pt idx="2">
                  <c:v>132</c:v>
                </c:pt>
              </c:numCache>
            </c:numRef>
          </c:val>
          <c:extLst xmlns:c16r2="http://schemas.microsoft.com/office/drawing/2015/06/chart">
            <c:ext xmlns:c16="http://schemas.microsoft.com/office/drawing/2014/chart" uri="{C3380CC4-5D6E-409C-BE32-E72D297353CC}">
              <c16:uniqueId val="{00000002-D6E5-4BE5-B370-9B212BB11F09}"/>
            </c:ext>
          </c:extLst>
        </c:ser>
        <c:dLbls>
          <c:showLegendKey val="0"/>
          <c:showVal val="0"/>
          <c:showCatName val="0"/>
          <c:showSerName val="0"/>
          <c:showPercent val="0"/>
          <c:showBubbleSize val="0"/>
        </c:dLbls>
        <c:gapWidth val="70"/>
        <c:axId val="696633064"/>
        <c:axId val="624945984"/>
      </c:barChart>
      <c:catAx>
        <c:axId val="6966330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6.3691534123644769E-2"/>
              <c:y val="5.5409247116222596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624945984"/>
        <c:crosses val="autoZero"/>
        <c:auto val="1"/>
        <c:lblAlgn val="ctr"/>
        <c:lblOffset val="100"/>
        <c:noMultiLvlLbl val="0"/>
      </c:catAx>
      <c:valAx>
        <c:axId val="624945984"/>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6966330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442968381351562E-2"/>
          <c:y val="3.7758716950691529E-3"/>
          <c:w val="0.92471507280399934"/>
          <c:h val="0.79445201380741959"/>
        </c:manualLayout>
      </c:layout>
      <c:barChart>
        <c:barDir val="col"/>
        <c:grouping val="stacked"/>
        <c:varyColors val="0"/>
        <c:ser>
          <c:idx val="0"/>
          <c:order val="0"/>
          <c:tx>
            <c:strRef>
              <c:f>Лист1!$A$2</c:f>
              <c:strCache>
                <c:ptCount val="1"/>
                <c:pt idx="0">
                  <c:v>EBITDA</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EEF5-4529-8D11-577EFCCD9C9B}"/>
              </c:ext>
            </c:extLst>
          </c:dPt>
          <c:dLbls>
            <c:dLbl>
              <c:idx val="1"/>
              <c:layout>
                <c:manualLayout>
                  <c:x val="0"/>
                  <c:y val="-4.163738727662503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F5-4529-8D11-577EFCCD9C9B}"/>
                </c:ext>
                <c:ext xmlns:c15="http://schemas.microsoft.com/office/drawing/2012/chart" uri="{CE6537A1-D6FC-4f65-9D91-7224C49458BB}"/>
              </c:extLst>
            </c:dLbl>
            <c:dLbl>
              <c:idx val="2"/>
              <c:layout>
                <c:manualLayout>
                  <c:x val="0"/>
                  <c:y val="-2.775813675615322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F5-4529-8D11-577EFCCD9C9B}"/>
                </c:ext>
                <c:ext xmlns:c15="http://schemas.microsoft.com/office/drawing/2012/chart" uri="{CE6537A1-D6FC-4f65-9D91-7224C49458BB}"/>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-1</c:v>
                </c:pt>
                <c:pt idx="1">
                  <c:v>-5</c:v>
                </c:pt>
                <c:pt idx="2">
                  <c:v>-5</c:v>
                </c:pt>
              </c:numCache>
            </c:numRef>
          </c:val>
          <c:extLst xmlns:c16r2="http://schemas.microsoft.com/office/drawing/2015/06/chart">
            <c:ext xmlns:c16="http://schemas.microsoft.com/office/drawing/2014/chart" uri="{C3380CC4-5D6E-409C-BE32-E72D297353CC}">
              <c16:uniqueId val="{00000003-EEF5-4529-8D11-577EFCCD9C9B}"/>
            </c:ext>
          </c:extLst>
        </c:ser>
        <c:dLbls>
          <c:showLegendKey val="0"/>
          <c:showVal val="0"/>
          <c:showCatName val="0"/>
          <c:showSerName val="0"/>
          <c:showPercent val="0"/>
          <c:showBubbleSize val="0"/>
        </c:dLbls>
        <c:gapWidth val="70"/>
        <c:overlap val="100"/>
        <c:axId val="614328968"/>
        <c:axId val="614328184"/>
      </c:barChart>
      <c:lineChart>
        <c:grouping val="standard"/>
        <c:varyColors val="0"/>
        <c:ser>
          <c:idx val="1"/>
          <c:order val="1"/>
          <c:tx>
            <c:strRef>
              <c:f>Лист1!$A$3</c:f>
              <c:strCache>
                <c:ptCount val="1"/>
                <c:pt idx="0">
                  <c:v>EBITDA margin</c:v>
                </c:pt>
              </c:strCache>
            </c:strRef>
          </c:tx>
          <c:spPr>
            <a:ln w="28575" cap="rnd">
              <a:solidFill>
                <a:srgbClr val="1F497D">
                  <a:lumMod val="60000"/>
                  <a:lumOff val="40000"/>
                </a:srgbClr>
              </a:solidFill>
              <a:round/>
            </a:ln>
            <a:effectLst/>
          </c:spPr>
          <c:marker>
            <c:symbol val="circle"/>
            <c:size val="7"/>
            <c:spPr>
              <a:solidFill>
                <a:sysClr val="window" lastClr="FFFFFF"/>
              </a:solidFill>
              <a:ln w="9525">
                <a:solidFill>
                  <a:srgbClr val="1F497D">
                    <a:lumMod val="60000"/>
                    <a:lumOff val="40000"/>
                  </a:srgbClr>
                </a:solidFill>
              </a:ln>
              <a:effectLst/>
            </c:spPr>
          </c:marker>
          <c:dLbls>
            <c:dLbl>
              <c:idx val="0"/>
              <c:layout>
                <c:manualLayout>
                  <c:x val="-9.343160319931218E-2"/>
                  <c:y val="5.27481295409134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7.9619870029090919E-2"/>
                  <c:y val="-0.1191160265272184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EF5-4529-8D11-577EFCCD9C9B}"/>
                </c:ext>
                <c:ext xmlns:c15="http://schemas.microsoft.com/office/drawing/2012/chart" uri="{CE6537A1-D6FC-4f65-9D91-7224C49458BB}"/>
              </c:extLst>
            </c:dLbl>
            <c:dLbl>
              <c:idx val="2"/>
              <c:layout>
                <c:manualLayout>
                  <c:x val="-8.4290727517153483E-2"/>
                  <c:y val="-0.1178879513025041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EF5-4529-8D11-577EFCCD9C9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Лист1!$B$3:$D$3</c:f>
              <c:numCache>
                <c:formatCode>0%</c:formatCode>
                <c:ptCount val="3"/>
                <c:pt idx="0">
                  <c:v>-0.01</c:v>
                </c:pt>
                <c:pt idx="1">
                  <c:v>-3.6231884057971016E-2</c:v>
                </c:pt>
                <c:pt idx="2">
                  <c:v>-3.787878787878788E-2</c:v>
                </c:pt>
              </c:numCache>
            </c:numRef>
          </c:val>
          <c:smooth val="1"/>
          <c:extLst xmlns:c16r2="http://schemas.microsoft.com/office/drawing/2015/06/chart">
            <c:ext xmlns:c16="http://schemas.microsoft.com/office/drawing/2014/chart" uri="{C3380CC4-5D6E-409C-BE32-E72D297353CC}">
              <c16:uniqueId val="{00000006-EEF5-4529-8D11-577EFCCD9C9B}"/>
            </c:ext>
          </c:extLst>
        </c:ser>
        <c:dLbls>
          <c:showLegendKey val="0"/>
          <c:showVal val="0"/>
          <c:showCatName val="0"/>
          <c:showSerName val="0"/>
          <c:showPercent val="0"/>
          <c:showBubbleSize val="0"/>
        </c:dLbls>
        <c:marker val="1"/>
        <c:smooth val="0"/>
        <c:axId val="444256552"/>
        <c:axId val="444254984"/>
      </c:lineChart>
      <c:catAx>
        <c:axId val="6143289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4.5953095915885596E-2"/>
              <c:y val="0.1246263163752957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614328184"/>
        <c:crosses val="autoZero"/>
        <c:auto val="1"/>
        <c:lblAlgn val="ctr"/>
        <c:lblOffset val="100"/>
        <c:noMultiLvlLbl val="0"/>
      </c:catAx>
      <c:valAx>
        <c:axId val="614328184"/>
        <c:scaling>
          <c:orientation val="minMax"/>
          <c:min val="-6"/>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614328968"/>
        <c:crosses val="autoZero"/>
        <c:crossBetween val="between"/>
        <c:majorUnit val="10"/>
      </c:valAx>
      <c:valAx>
        <c:axId val="444254984"/>
        <c:scaling>
          <c:orientation val="minMax"/>
          <c:max val="0.1"/>
          <c:min val="-0.1200000000000000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crossAx val="444256552"/>
        <c:crosses val="max"/>
        <c:crossBetween val="between"/>
      </c:valAx>
      <c:catAx>
        <c:axId val="444256552"/>
        <c:scaling>
          <c:orientation val="minMax"/>
        </c:scaling>
        <c:delete val="1"/>
        <c:axPos val="b"/>
        <c:numFmt formatCode="General" sourceLinked="1"/>
        <c:majorTickMark val="out"/>
        <c:minorTickMark val="none"/>
        <c:tickLblPos val="nextTo"/>
        <c:crossAx val="444254984"/>
        <c:crosses val="autoZero"/>
        <c:auto val="1"/>
        <c:lblAlgn val="ctr"/>
        <c:lblOffset val="100"/>
        <c:noMultiLvlLbl val="0"/>
      </c:catAx>
      <c:spPr>
        <a:noFill/>
        <a:ln>
          <a:noFill/>
        </a:ln>
        <a:effectLst/>
      </c:spPr>
    </c:plotArea>
    <c:legend>
      <c:legendPos val="b"/>
      <c:layout>
        <c:manualLayout>
          <c:xMode val="edge"/>
          <c:yMode val="edge"/>
          <c:x val="1.573162002199836E-2"/>
          <c:y val="0.89799588909764405"/>
          <c:w val="0.98426837997800165"/>
          <c:h val="0.102004229635454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445329410599115E-2"/>
          <c:y val="3.7040117132371209E-2"/>
          <c:w val="0.92540894000534002"/>
          <c:h val="0.64831528554095141"/>
        </c:manualLayout>
      </c:layout>
      <c:barChart>
        <c:barDir val="col"/>
        <c:grouping val="stacked"/>
        <c:varyColors val="0"/>
        <c:ser>
          <c:idx val="2"/>
          <c:order val="0"/>
          <c:tx>
            <c:strRef>
              <c:f>Лист1!$A$4</c:f>
              <c:strCache>
                <c:ptCount val="1"/>
                <c:pt idx="0">
                  <c:v>Flat steel</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Лист1!$B$4:$D$4</c:f>
              <c:numCache>
                <c:formatCode>#,##0</c:formatCode>
                <c:ptCount val="3"/>
                <c:pt idx="0" formatCode="0">
                  <c:v>351.39457099999993</c:v>
                </c:pt>
                <c:pt idx="1">
                  <c:v>420.06570499999998</c:v>
                </c:pt>
                <c:pt idx="2" formatCode="0">
                  <c:v>377.55933500000003</c:v>
                </c:pt>
              </c:numCache>
            </c:numRef>
          </c:val>
          <c:extLst xmlns:c16r2="http://schemas.microsoft.com/office/drawing/2015/06/chart">
            <c:ext xmlns:c16="http://schemas.microsoft.com/office/drawing/2014/chart" uri="{C3380CC4-5D6E-409C-BE32-E72D297353CC}">
              <c16:uniqueId val="{00000000-1AEB-4BCE-95CB-FBB1B3A9F9DE}"/>
            </c:ext>
          </c:extLst>
        </c:ser>
        <c:ser>
          <c:idx val="1"/>
          <c:order val="1"/>
          <c:tx>
            <c:strRef>
              <c:f>Лист1!$A$3</c:f>
              <c:strCache>
                <c:ptCount val="1"/>
                <c:pt idx="0">
                  <c:v>Plate</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Лист1!$B$3:$D$3</c:f>
              <c:numCache>
                <c:formatCode>#,##0</c:formatCode>
                <c:ptCount val="3"/>
                <c:pt idx="0" formatCode="0">
                  <c:v>182.20230200000003</c:v>
                </c:pt>
                <c:pt idx="1">
                  <c:v>198.88162699999998</c:v>
                </c:pt>
                <c:pt idx="2" formatCode="0">
                  <c:v>181.99635200000031</c:v>
                </c:pt>
              </c:numCache>
            </c:numRef>
          </c:val>
          <c:extLst xmlns:c16r2="http://schemas.microsoft.com/office/drawing/2015/06/chart">
            <c:ext xmlns:c16="http://schemas.microsoft.com/office/drawing/2014/chart" uri="{C3380CC4-5D6E-409C-BE32-E72D297353CC}">
              <c16:uniqueId val="{00000001-1AEB-4BCE-95CB-FBB1B3A9F9DE}"/>
            </c:ext>
          </c:extLst>
        </c:ser>
        <c:ser>
          <c:idx val="0"/>
          <c:order val="2"/>
          <c:tx>
            <c:strRef>
              <c:f>Лист1!$A$2</c:f>
              <c:strCache>
                <c:ptCount val="1"/>
                <c:pt idx="0">
                  <c:v>Semis</c:v>
                </c:pt>
              </c:strCache>
            </c:strRef>
          </c:tx>
          <c:spPr>
            <a:solidFill>
              <a:sysClr val="window" lastClr="FFFFFF">
                <a:lumMod val="8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formatCode="0">
                  <c:v>22.156002999999995</c:v>
                </c:pt>
                <c:pt idx="1">
                  <c:v>20.819298000000011</c:v>
                </c:pt>
                <c:pt idx="2" formatCode="0">
                  <c:v>18.333559999999999</c:v>
                </c:pt>
              </c:numCache>
            </c:numRef>
          </c:val>
          <c:extLst xmlns:c16r2="http://schemas.microsoft.com/office/drawing/2015/06/chart">
            <c:ext xmlns:c16="http://schemas.microsoft.com/office/drawing/2014/chart" uri="{C3380CC4-5D6E-409C-BE32-E72D297353CC}">
              <c16:uniqueId val="{00000002-1AEB-4BCE-95CB-FBB1B3A9F9DE}"/>
            </c:ext>
          </c:extLst>
        </c:ser>
        <c:dLbls>
          <c:showLegendKey val="0"/>
          <c:showVal val="0"/>
          <c:showCatName val="0"/>
          <c:showSerName val="0"/>
          <c:showPercent val="0"/>
          <c:showBubbleSize val="0"/>
        </c:dLbls>
        <c:gapWidth val="70"/>
        <c:overlap val="100"/>
        <c:axId val="444256944"/>
        <c:axId val="444255376"/>
      </c:barChart>
      <c:lineChart>
        <c:grouping val="standard"/>
        <c:varyColors val="0"/>
        <c:ser>
          <c:idx val="3"/>
          <c:order val="3"/>
          <c:tx>
            <c:strRef>
              <c:f>Лист1!$A$5</c:f>
              <c:strCache>
                <c:ptCount val="1"/>
                <c:pt idx="0">
                  <c:v>Итого</c:v>
                </c:pt>
              </c:strCache>
            </c:strRef>
          </c:tx>
          <c:spPr>
            <a:ln w="25400"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Лист1!$B$5:$D$5</c:f>
              <c:numCache>
                <c:formatCode>#,##0</c:formatCode>
                <c:ptCount val="3"/>
                <c:pt idx="0">
                  <c:v>555.75287600000001</c:v>
                </c:pt>
                <c:pt idx="1">
                  <c:v>639.76662999999996</c:v>
                </c:pt>
                <c:pt idx="2">
                  <c:v>577.8892470000003</c:v>
                </c:pt>
              </c:numCache>
            </c:numRef>
          </c:val>
          <c:smooth val="0"/>
          <c:extLst xmlns:c16r2="http://schemas.microsoft.com/office/drawing/2015/06/chart">
            <c:ext xmlns:c16="http://schemas.microsoft.com/office/drawing/2014/chart" uri="{C3380CC4-5D6E-409C-BE32-E72D297353CC}">
              <c16:uniqueId val="{00000003-1AEB-4BCE-95CB-FBB1B3A9F9DE}"/>
            </c:ext>
          </c:extLst>
        </c:ser>
        <c:dLbls>
          <c:showLegendKey val="0"/>
          <c:showVal val="0"/>
          <c:showCatName val="0"/>
          <c:showSerName val="0"/>
          <c:showPercent val="0"/>
          <c:showBubbleSize val="0"/>
        </c:dLbls>
        <c:marker val="1"/>
        <c:smooth val="0"/>
        <c:axId val="444256944"/>
        <c:axId val="444255376"/>
      </c:lineChart>
      <c:catAx>
        <c:axId val="4442569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baseline="0">
                    <a:effectLst/>
                  </a:rPr>
                  <a:t>'000 t</a:t>
                </a:r>
                <a:endParaRPr lang="ru-RU" sz="1000">
                  <a:effectLst/>
                </a:endParaRPr>
              </a:p>
            </c:rich>
          </c:tx>
          <c:layout>
            <c:manualLayout>
              <c:xMode val="edge"/>
              <c:yMode val="edge"/>
              <c:x val="1.4911046318766693E-2"/>
              <c:y val="1.0940633675495708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444255376"/>
        <c:crosses val="autoZero"/>
        <c:auto val="1"/>
        <c:lblAlgn val="ctr"/>
        <c:lblOffset val="100"/>
        <c:noMultiLvlLbl val="0"/>
      </c:catAx>
      <c:valAx>
        <c:axId val="444255376"/>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444256944"/>
        <c:crosses val="autoZero"/>
        <c:crossBetween val="between"/>
      </c:valAx>
      <c:spPr>
        <a:noFill/>
        <a:ln>
          <a:noFill/>
        </a:ln>
        <a:effectLst/>
      </c:spPr>
    </c:plotArea>
    <c:legend>
      <c:legendPos val="b"/>
      <c:legendEntry>
        <c:idx val="3"/>
        <c:delete val="1"/>
      </c:legendEntry>
      <c:layout>
        <c:manualLayout>
          <c:xMode val="edge"/>
          <c:yMode val="edge"/>
          <c:x val="5.241363996717859E-3"/>
          <c:y val="0.80840707290698899"/>
          <c:w val="0.99475880370829461"/>
          <c:h val="0.1271182481080915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143177747221525E-2"/>
          <c:y val="0.12788564459890844"/>
          <c:w val="0.88797287714518502"/>
          <c:h val="0.64538234566759245"/>
        </c:manualLayout>
      </c:layout>
      <c:barChart>
        <c:barDir val="col"/>
        <c:grouping val="stacked"/>
        <c:varyColors val="0"/>
        <c:ser>
          <c:idx val="0"/>
          <c:order val="0"/>
          <c:tx>
            <c:strRef>
              <c:f>Лист1!$A$2</c:f>
              <c:strCache>
                <c:ptCount val="1"/>
                <c:pt idx="0">
                  <c:v>EBITDA</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6158-4AE1-8B84-4666B24D0D13}"/>
              </c:ext>
            </c:extLst>
          </c:dPt>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Лист1!$B$2:$D$2</c:f>
              <c:numCache>
                <c:formatCode>#,##0</c:formatCode>
                <c:ptCount val="3"/>
                <c:pt idx="0">
                  <c:v>7</c:v>
                </c:pt>
                <c:pt idx="1">
                  <c:v>-8</c:v>
                </c:pt>
                <c:pt idx="2">
                  <c:v>-20</c:v>
                </c:pt>
              </c:numCache>
            </c:numRef>
          </c:val>
          <c:extLst xmlns:c16r2="http://schemas.microsoft.com/office/drawing/2015/06/chart">
            <c:ext xmlns:c16="http://schemas.microsoft.com/office/drawing/2014/chart" uri="{C3380CC4-5D6E-409C-BE32-E72D297353CC}">
              <c16:uniqueId val="{00000002-6158-4AE1-8B84-4666B24D0D13}"/>
            </c:ext>
          </c:extLst>
        </c:ser>
        <c:dLbls>
          <c:showLegendKey val="0"/>
          <c:showVal val="0"/>
          <c:showCatName val="0"/>
          <c:showSerName val="0"/>
          <c:showPercent val="0"/>
          <c:showBubbleSize val="0"/>
        </c:dLbls>
        <c:gapWidth val="70"/>
        <c:overlap val="100"/>
        <c:axId val="444255768"/>
        <c:axId val="444253808"/>
      </c:barChart>
      <c:lineChart>
        <c:grouping val="standard"/>
        <c:varyColors val="0"/>
        <c:ser>
          <c:idx val="1"/>
          <c:order val="1"/>
          <c:tx>
            <c:strRef>
              <c:f>Лист1!$A$3</c:f>
              <c:strCache>
                <c:ptCount val="1"/>
                <c:pt idx="0">
                  <c:v>EBITDA margin</c:v>
                </c:pt>
              </c:strCache>
            </c:strRef>
          </c:tx>
          <c:spPr>
            <a:ln w="28575" cap="rnd">
              <a:solidFill>
                <a:srgbClr val="1F497D">
                  <a:lumMod val="60000"/>
                  <a:lumOff val="40000"/>
                </a:srgbClr>
              </a:solidFill>
              <a:round/>
            </a:ln>
            <a:effectLst/>
          </c:spPr>
          <c:marker>
            <c:symbol val="circle"/>
            <c:size val="7"/>
            <c:spPr>
              <a:solidFill>
                <a:sysClr val="window" lastClr="FFFFFF"/>
              </a:solidFill>
              <a:ln w="9525">
                <a:solidFill>
                  <a:srgbClr val="1F497D">
                    <a:lumMod val="60000"/>
                    <a:lumOff val="40000"/>
                  </a:srgbClr>
                </a:solidFill>
              </a:ln>
              <a:effectLst/>
            </c:spPr>
          </c:marker>
          <c:dLbls>
            <c:dLbl>
              <c:idx val="0"/>
              <c:layout>
                <c:manualLayout>
                  <c:x val="-9.3050006202075874E-2"/>
                  <c:y val="-5.74034027612514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158-4AE1-8B84-4666B24D0D13}"/>
                </c:ext>
                <c:ext xmlns:c15="http://schemas.microsoft.com/office/drawing/2012/chart" uri="{CE6537A1-D6FC-4f65-9D91-7224C49458BB}"/>
              </c:extLst>
            </c:dLbl>
            <c:dLbl>
              <c:idx val="2"/>
              <c:layout>
                <c:manualLayout>
                  <c:x val="-5.7438909552769181E-2"/>
                  <c:y val="-7.13217516667184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158-4AE1-8B84-4666B24D0D1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Лист1!$B$3:$D$3</c:f>
              <c:numCache>
                <c:formatCode>0%</c:formatCode>
                <c:ptCount val="3"/>
                <c:pt idx="0">
                  <c:v>1.7031630170316302E-2</c:v>
                </c:pt>
                <c:pt idx="1">
                  <c:v>-1.5238095238095238E-2</c:v>
                </c:pt>
                <c:pt idx="2">
                  <c:v>-4.1152263374485597E-2</c:v>
                </c:pt>
              </c:numCache>
            </c:numRef>
          </c:val>
          <c:smooth val="1"/>
          <c:extLst xmlns:c16r2="http://schemas.microsoft.com/office/drawing/2015/06/chart">
            <c:ext xmlns:c16="http://schemas.microsoft.com/office/drawing/2014/chart" uri="{C3380CC4-5D6E-409C-BE32-E72D297353CC}">
              <c16:uniqueId val="{00000005-6158-4AE1-8B84-4666B24D0D13}"/>
            </c:ext>
          </c:extLst>
        </c:ser>
        <c:dLbls>
          <c:showLegendKey val="0"/>
          <c:showVal val="0"/>
          <c:showCatName val="0"/>
          <c:showSerName val="0"/>
          <c:showPercent val="0"/>
          <c:showBubbleSize val="0"/>
        </c:dLbls>
        <c:marker val="1"/>
        <c:smooth val="0"/>
        <c:axId val="444256160"/>
        <c:axId val="444254200"/>
      </c:lineChart>
      <c:catAx>
        <c:axId val="4442557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baseline="0">
                    <a:effectLst/>
                  </a:rPr>
                  <a:t>$ m</a:t>
                </a:r>
                <a:endParaRPr lang="ru-RU" sz="1000">
                  <a:effectLst/>
                </a:endParaRPr>
              </a:p>
            </c:rich>
          </c:tx>
          <c:layout>
            <c:manualLayout>
              <c:xMode val="edge"/>
              <c:yMode val="edge"/>
              <c:x val="5.0384965469287488E-2"/>
              <c:y val="1.5333119496725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444253808"/>
        <c:crosses val="autoZero"/>
        <c:auto val="1"/>
        <c:lblAlgn val="ctr"/>
        <c:lblOffset val="100"/>
        <c:noMultiLvlLbl val="0"/>
      </c:catAx>
      <c:valAx>
        <c:axId val="444253808"/>
        <c:scaling>
          <c:orientation val="minMax"/>
          <c:min val="-28"/>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444255768"/>
        <c:crosses val="autoZero"/>
        <c:crossBetween val="between"/>
        <c:majorUnit val="10"/>
      </c:valAx>
      <c:valAx>
        <c:axId val="444254200"/>
        <c:scaling>
          <c:orientation val="minMax"/>
          <c:max val="5.000000000000001E-2"/>
          <c:min val="-0.2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crossAx val="444256160"/>
        <c:crosses val="max"/>
        <c:crossBetween val="between"/>
      </c:valAx>
      <c:catAx>
        <c:axId val="444256160"/>
        <c:scaling>
          <c:orientation val="minMax"/>
        </c:scaling>
        <c:delete val="1"/>
        <c:axPos val="b"/>
        <c:numFmt formatCode="General" sourceLinked="1"/>
        <c:majorTickMark val="out"/>
        <c:minorTickMark val="none"/>
        <c:tickLblPos val="nextTo"/>
        <c:crossAx val="444254200"/>
        <c:crosses val="autoZero"/>
        <c:auto val="1"/>
        <c:lblAlgn val="ctr"/>
        <c:lblOffset val="100"/>
        <c:noMultiLvlLbl val="0"/>
      </c:catAx>
      <c:spPr>
        <a:noFill/>
        <a:ln>
          <a:noFill/>
        </a:ln>
        <a:effectLst/>
      </c:spPr>
    </c:plotArea>
    <c:legend>
      <c:legendPos val="b"/>
      <c:layout>
        <c:manualLayout>
          <c:xMode val="edge"/>
          <c:yMode val="edge"/>
          <c:x val="4.0658670461475907E-2"/>
          <c:y val="0.89799572224414148"/>
          <c:w val="0.87448988575553899"/>
          <c:h val="9.9521376140204953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88568108578717E-2"/>
          <c:y val="1.1816798054247312E-3"/>
          <c:w val="0.95634204598788108"/>
          <c:h val="0.69594891134842085"/>
        </c:manualLayout>
      </c:layout>
      <c:barChart>
        <c:barDir val="col"/>
        <c:grouping val="stacked"/>
        <c:varyColors val="0"/>
        <c:ser>
          <c:idx val="0"/>
          <c:order val="0"/>
          <c:tx>
            <c:strRef>
              <c:f>Лист1!$B$1</c:f>
              <c:strCache>
                <c:ptCount val="1"/>
                <c:pt idx="0">
                  <c:v>Russia Flat Products</c:v>
                </c:pt>
              </c:strCache>
            </c:strRef>
          </c:tx>
          <c:spPr>
            <a:solidFill>
              <a:srgbClr val="00B0F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8673-4BF6-9B5B-D8945623ABDD}"/>
              </c:ext>
            </c:extLst>
          </c:dPt>
          <c:dPt>
            <c:idx val="1"/>
            <c:invertIfNegative val="0"/>
            <c:bubble3D val="0"/>
            <c:extLst xmlns:c16r2="http://schemas.microsoft.com/office/drawing/2015/06/chart">
              <c:ext xmlns:c16="http://schemas.microsoft.com/office/drawing/2014/chart" uri="{C3380CC4-5D6E-409C-BE32-E72D297353CC}">
                <c16:uniqueId val="{00000001-8673-4BF6-9B5B-D8945623ABDD}"/>
              </c:ext>
            </c:extLst>
          </c:dPt>
          <c:dPt>
            <c:idx val="2"/>
            <c:invertIfNegative val="0"/>
            <c:bubble3D val="0"/>
            <c:extLst xmlns:c16r2="http://schemas.microsoft.com/office/drawing/2015/06/chart">
              <c:ext xmlns:c16="http://schemas.microsoft.com/office/drawing/2014/chart" uri="{C3380CC4-5D6E-409C-BE32-E72D297353CC}">
                <c16:uniqueId val="{00000002-8673-4BF6-9B5B-D8945623ABDD}"/>
              </c:ext>
            </c:extLst>
          </c:dPt>
          <c:dLbls>
            <c:numFmt formatCode="#,##0.00" sourceLinked="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Лист1!$B$2:$B$4</c:f>
              <c:numCache>
                <c:formatCode>0.00</c:formatCode>
                <c:ptCount val="3"/>
                <c:pt idx="0">
                  <c:v>3.1337777579999999</c:v>
                </c:pt>
                <c:pt idx="1">
                  <c:v>3.3585401040000002</c:v>
                </c:pt>
                <c:pt idx="2">
                  <c:v>3.293712727</c:v>
                </c:pt>
              </c:numCache>
            </c:numRef>
          </c:val>
          <c:extLst xmlns:c16r2="http://schemas.microsoft.com/office/drawing/2015/06/chart">
            <c:ext xmlns:c16="http://schemas.microsoft.com/office/drawing/2014/chart" uri="{C3380CC4-5D6E-409C-BE32-E72D297353CC}">
              <c16:uniqueId val="{00000003-8673-4BF6-9B5B-D8945623ABDD}"/>
            </c:ext>
          </c:extLst>
        </c:ser>
        <c:ser>
          <c:idx val="1"/>
          <c:order val="1"/>
          <c:tx>
            <c:strRef>
              <c:f>Лист1!$C$1</c:f>
              <c:strCache>
                <c:ptCount val="1"/>
                <c:pt idx="0">
                  <c:v>Other divisions</c:v>
                </c:pt>
              </c:strCache>
            </c:strRef>
          </c:tx>
          <c:spPr>
            <a:solidFill>
              <a:sysClr val="windowText" lastClr="000000">
                <a:lumMod val="50000"/>
                <a:lumOff val="50000"/>
              </a:sysClr>
            </a:solidFill>
            <a:ln w="25400">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Лист1!$C$2:$C$4</c:f>
              <c:numCache>
                <c:formatCode>0.00</c:formatCode>
                <c:ptCount val="3"/>
                <c:pt idx="0">
                  <c:v>1.0105358746315991</c:v>
                </c:pt>
                <c:pt idx="1">
                  <c:v>0.96762464020455052</c:v>
                </c:pt>
                <c:pt idx="2">
                  <c:v>1.087698630819701</c:v>
                </c:pt>
              </c:numCache>
            </c:numRef>
          </c:val>
          <c:extLst xmlns:c16r2="http://schemas.microsoft.com/office/drawing/2015/06/chart">
            <c:ext xmlns:c16="http://schemas.microsoft.com/office/drawing/2014/chart" uri="{C3380CC4-5D6E-409C-BE32-E72D297353CC}">
              <c16:uniqueId val="{00000004-8673-4BF6-9B5B-D8945623ABDD}"/>
            </c:ext>
          </c:extLst>
        </c:ser>
        <c:dLbls>
          <c:showLegendKey val="0"/>
          <c:showVal val="0"/>
          <c:showCatName val="0"/>
          <c:showSerName val="0"/>
          <c:showPercent val="0"/>
          <c:showBubbleSize val="0"/>
        </c:dLbls>
        <c:gapWidth val="70"/>
        <c:overlap val="100"/>
        <c:axId val="629639744"/>
        <c:axId val="629640136"/>
      </c:barChart>
      <c:lineChart>
        <c:grouping val="standard"/>
        <c:varyColors val="0"/>
        <c:ser>
          <c:idx val="2"/>
          <c:order val="2"/>
          <c:tx>
            <c:strRef>
              <c:f>Лист1!$D$1</c:f>
              <c:strCache>
                <c:ptCount val="1"/>
                <c:pt idx="0">
                  <c:v>Total</c:v>
                </c:pt>
              </c:strCache>
            </c:strRef>
          </c:tx>
          <c:spPr>
            <a:ln w="28575" cap="rnd">
              <a:solidFill>
                <a:srgbClr val="4F81BD">
                  <a:alpha val="0"/>
                </a:srgbClr>
              </a:solidFill>
              <a:round/>
            </a:ln>
            <a:effectLst/>
          </c:spPr>
          <c:marker>
            <c:symbol val="none"/>
          </c:marker>
          <c:dLbls>
            <c:dLbl>
              <c:idx val="0"/>
              <c:layout>
                <c:manualLayout>
                  <c:x val="-7.713986416886362E-2"/>
                  <c:y val="-4.7821466524973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673-4BF6-9B5B-D8945623ABDD}"/>
                </c:ext>
                <c:ext xmlns:c15="http://schemas.microsoft.com/office/drawing/2012/chart" uri="{CE6537A1-D6FC-4f65-9D91-7224C49458BB}"/>
              </c:extLst>
            </c:dLbl>
            <c:dLbl>
              <c:idx val="1"/>
              <c:layout>
                <c:manualLayout>
                  <c:x val="-7.7139864168863592E-2"/>
                  <c:y val="-6.37619553666312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673-4BF6-9B5B-D8945623ABDD}"/>
                </c:ext>
                <c:ext xmlns:c15="http://schemas.microsoft.com/office/drawing/2012/chart" uri="{CE6537A1-D6FC-4f65-9D91-7224C49458BB}"/>
              </c:extLst>
            </c:dLbl>
            <c:dLbl>
              <c:idx val="2"/>
              <c:layout>
                <c:manualLayout>
                  <c:x val="-8.6009043769750673E-2"/>
                  <c:y val="-4.7821466524973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673-4BF6-9B5B-D8945623ABDD}"/>
                </c:ext>
                <c:ext xmlns:c15="http://schemas.microsoft.com/office/drawing/2012/chart" uri="{CE6537A1-D6FC-4f65-9D91-7224C49458BB}"/>
              </c:extLst>
            </c:dLbl>
            <c:numFmt formatCode="#,##0.00" sourceLinked="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Q2 2017</c:v>
                </c:pt>
                <c:pt idx="1">
                  <c:v>Q1 2018</c:v>
                </c:pt>
                <c:pt idx="2">
                  <c:v>Q2 2018</c:v>
                </c:pt>
              </c:strCache>
            </c:strRef>
          </c:cat>
          <c:val>
            <c:numRef>
              <c:f>Лист1!$D$2:$D$4</c:f>
              <c:numCache>
                <c:formatCode>0.00</c:formatCode>
                <c:ptCount val="3"/>
                <c:pt idx="0">
                  <c:v>4.144313632631599</c:v>
                </c:pt>
                <c:pt idx="1">
                  <c:v>4.3261647442045508</c:v>
                </c:pt>
                <c:pt idx="2">
                  <c:v>4.3814113578197009</c:v>
                </c:pt>
              </c:numCache>
            </c:numRef>
          </c:val>
          <c:smooth val="0"/>
          <c:extLst xmlns:c16r2="http://schemas.microsoft.com/office/drawing/2015/06/chart">
            <c:ext xmlns:c16="http://schemas.microsoft.com/office/drawing/2014/chart" uri="{C3380CC4-5D6E-409C-BE32-E72D297353CC}">
              <c16:uniqueId val="{00000008-8673-4BF6-9B5B-D8945623ABDD}"/>
            </c:ext>
          </c:extLst>
        </c:ser>
        <c:dLbls>
          <c:showLegendKey val="0"/>
          <c:showVal val="0"/>
          <c:showCatName val="0"/>
          <c:showSerName val="0"/>
          <c:showPercent val="0"/>
          <c:showBubbleSize val="0"/>
        </c:dLbls>
        <c:marker val="1"/>
        <c:smooth val="0"/>
        <c:axId val="629639744"/>
        <c:axId val="629640136"/>
      </c:lineChart>
      <c:catAx>
        <c:axId val="629639744"/>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Segoe UI" panose="020B0502040204020203" pitchFamily="34" charset="0"/>
                  </a:defRPr>
                </a:pPr>
                <a:r>
                  <a:rPr lang="en-US" sz="1000">
                    <a:solidFill>
                      <a:sysClr val="windowText" lastClr="000000"/>
                    </a:solidFill>
                    <a:latin typeface="+mn-lt"/>
                  </a:rPr>
                  <a:t>m</a:t>
                </a:r>
                <a:r>
                  <a:rPr lang="en-US" sz="1000" baseline="0">
                    <a:solidFill>
                      <a:sysClr val="windowText" lastClr="000000"/>
                    </a:solidFill>
                    <a:latin typeface="+mn-lt"/>
                  </a:rPr>
                  <a:t> t</a:t>
                </a:r>
                <a:endParaRPr lang="ru-RU" sz="1000">
                  <a:solidFill>
                    <a:sysClr val="windowText" lastClr="000000"/>
                  </a:solidFill>
                  <a:latin typeface="+mn-lt"/>
                </a:endParaRPr>
              </a:p>
            </c:rich>
          </c:tx>
          <c:layout>
            <c:manualLayout>
              <c:xMode val="edge"/>
              <c:yMode val="edge"/>
              <c:x val="4.039497307001795E-2"/>
              <c:y val="0"/>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crossAx val="629640136"/>
        <c:crosses val="autoZero"/>
        <c:auto val="1"/>
        <c:lblAlgn val="ctr"/>
        <c:lblOffset val="100"/>
        <c:noMultiLvlLbl val="0"/>
      </c:catAx>
      <c:valAx>
        <c:axId val="629640136"/>
        <c:scaling>
          <c:orientation val="minMax"/>
          <c:max val="5.5"/>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ru-RU"/>
          </a:p>
        </c:txPr>
        <c:crossAx val="629639744"/>
        <c:crosses val="autoZero"/>
        <c:crossBetween val="between"/>
      </c:valAx>
      <c:spPr>
        <a:noFill/>
        <a:ln>
          <a:noFill/>
        </a:ln>
        <a:effectLst/>
      </c:spPr>
    </c:plotArea>
    <c:legend>
      <c:legendPos val="b"/>
      <c:legendEntry>
        <c:idx val="2"/>
        <c:delete val="1"/>
      </c:legendEntry>
      <c:layout>
        <c:manualLayout>
          <c:xMode val="edge"/>
          <c:yMode val="edge"/>
          <c:x val="2.2208458155006272E-2"/>
          <c:y val="0.81853969627301237"/>
          <c:w val="0.96006497415166336"/>
          <c:h val="0.1637376709490261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298384681780549E-2"/>
          <c:y val="5.6035854047256327E-2"/>
          <c:w val="0.92719089643995845"/>
          <c:h val="0.56090435813706874"/>
        </c:manualLayout>
      </c:layout>
      <c:barChart>
        <c:barDir val="col"/>
        <c:grouping val="stacked"/>
        <c:varyColors val="0"/>
        <c:ser>
          <c:idx val="3"/>
          <c:order val="0"/>
          <c:tx>
            <c:strRef>
              <c:f>Лист1!$A$4</c:f>
              <c:strCache>
                <c:ptCount val="1"/>
                <c:pt idx="0">
                  <c:v>Finished steel</c:v>
                </c:pt>
              </c:strCache>
            </c:strRef>
          </c:tx>
          <c:spPr>
            <a:solidFill>
              <a:srgbClr val="00B0F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2-26F1-4CC7-AF98-A7C637955E9A}"/>
              </c:ext>
            </c:extLst>
          </c:dPt>
          <c:dPt>
            <c:idx val="1"/>
            <c:invertIfNegative val="0"/>
            <c:bubble3D val="0"/>
            <c:extLst xmlns:c16r2="http://schemas.microsoft.com/office/drawing/2015/06/chart">
              <c:ext xmlns:c16="http://schemas.microsoft.com/office/drawing/2014/chart" uri="{C3380CC4-5D6E-409C-BE32-E72D297353CC}">
                <c16:uniqueId val="{00000001-26F1-4CC7-AF98-A7C637955E9A}"/>
              </c:ext>
            </c:extLst>
          </c:dPt>
          <c:dPt>
            <c:idx val="2"/>
            <c:invertIfNegative val="0"/>
            <c:bubble3D val="0"/>
            <c:extLst xmlns:c16r2="http://schemas.microsoft.com/office/drawing/2015/06/chart">
              <c:ext xmlns:c16="http://schemas.microsoft.com/office/drawing/2014/chart" uri="{C3380CC4-5D6E-409C-BE32-E72D297353CC}">
                <c16:uniqueId val="{00000000-26F1-4CC7-AF98-A7C637955E9A}"/>
              </c:ext>
            </c:extLst>
          </c:dPt>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Q2 2017</c:v>
                </c:pt>
                <c:pt idx="1">
                  <c:v>Q1 2018</c:v>
                </c:pt>
                <c:pt idx="2">
                  <c:v>Q2 2018</c:v>
                </c:pt>
              </c:strCache>
            </c:strRef>
          </c:cat>
          <c:val>
            <c:numRef>
              <c:f>Лист1!$B$4:$D$4</c:f>
              <c:numCache>
                <c:formatCode>_(* #,##0.00_);_(* \(#,##0.00\);_(* "-"??_);_(@_)</c:formatCode>
                <c:ptCount val="3"/>
                <c:pt idx="0">
                  <c:v>2.9386628821859992</c:v>
                </c:pt>
                <c:pt idx="1">
                  <c:v>2.503291125405199</c:v>
                </c:pt>
                <c:pt idx="2">
                  <c:v>2.7330048362911517</c:v>
                </c:pt>
              </c:numCache>
            </c:numRef>
          </c:val>
          <c:extLst xmlns:c16r2="http://schemas.microsoft.com/office/drawing/2015/06/chart">
            <c:ext xmlns:c16="http://schemas.microsoft.com/office/drawing/2014/chart" uri="{C3380CC4-5D6E-409C-BE32-E72D297353CC}">
              <c16:uniqueId val="{00000007-4353-4564-A25C-B71F4DD634C4}"/>
            </c:ext>
          </c:extLst>
        </c:ser>
        <c:ser>
          <c:idx val="4"/>
          <c:order val="1"/>
          <c:tx>
            <c:strRef>
              <c:f>Лист1!$A$2</c:f>
              <c:strCache>
                <c:ptCount val="1"/>
                <c:pt idx="0">
                  <c:v>Semis to 3rd parties</c:v>
                </c:pt>
              </c:strCache>
            </c:strRef>
          </c:tx>
          <c:spPr>
            <a:solidFill>
              <a:sysClr val="windowText" lastClr="000000">
                <a:lumMod val="50000"/>
                <a:lumOff val="50000"/>
              </a:sysClr>
            </a:solidFill>
            <a:ln w="3175">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_(* #,##0.00_);_(* \(#,##0.00\);_(* "-"??_);_(@_)</c:formatCode>
                <c:ptCount val="3"/>
                <c:pt idx="0">
                  <c:v>0.67453675175795091</c:v>
                </c:pt>
                <c:pt idx="1">
                  <c:v>1.0435995689298019</c:v>
                </c:pt>
                <c:pt idx="2">
                  <c:v>0.99125113167340162</c:v>
                </c:pt>
              </c:numCache>
            </c:numRef>
          </c:val>
          <c:extLst xmlns:c16r2="http://schemas.microsoft.com/office/drawing/2015/06/chart">
            <c:ext xmlns:c16="http://schemas.microsoft.com/office/drawing/2014/chart" uri="{C3380CC4-5D6E-409C-BE32-E72D297353CC}">
              <c16:uniqueId val="{00000006-4353-4564-A25C-B71F4DD634C4}"/>
            </c:ext>
          </c:extLst>
        </c:ser>
        <c:ser>
          <c:idx val="0"/>
          <c:order val="2"/>
          <c:tx>
            <c:strRef>
              <c:f>Лист1!$A$3</c:f>
              <c:strCache>
                <c:ptCount val="1"/>
                <c:pt idx="0">
                  <c:v>Semis to NBH</c:v>
                </c:pt>
              </c:strCache>
            </c:strRef>
          </c:tx>
          <c:spPr>
            <a:solidFill>
              <a:sysClr val="window" lastClr="FFFFFF">
                <a:lumMod val="85000"/>
              </a:sysClr>
            </a:solidFill>
            <a:ln w="3175">
              <a:noFill/>
              <a:prstDash val="solid"/>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Лист1!$B$3:$D$3</c:f>
              <c:numCache>
                <c:formatCode>_(* #,##0.00_);_(* \(#,##0.00\);_(* "-"??_);_(@_)</c:formatCode>
                <c:ptCount val="3"/>
                <c:pt idx="0">
                  <c:v>0.58198324999999984</c:v>
                </c:pt>
                <c:pt idx="1">
                  <c:v>0.59958777999999979</c:v>
                </c:pt>
                <c:pt idx="2">
                  <c:v>0.65966763299999998</c:v>
                </c:pt>
              </c:numCache>
            </c:numRef>
          </c:val>
          <c:extLst xmlns:c16r2="http://schemas.microsoft.com/office/drawing/2015/06/chart">
            <c:ext xmlns:c16="http://schemas.microsoft.com/office/drawing/2014/chart" uri="{C3380CC4-5D6E-409C-BE32-E72D297353CC}">
              <c16:uniqueId val="{00000000-4353-4564-A25C-B71F4DD634C4}"/>
            </c:ext>
          </c:extLst>
        </c:ser>
        <c:dLbls>
          <c:showLegendKey val="0"/>
          <c:showVal val="0"/>
          <c:showCatName val="0"/>
          <c:showSerName val="0"/>
          <c:showPercent val="0"/>
          <c:showBubbleSize val="0"/>
        </c:dLbls>
        <c:gapWidth val="70"/>
        <c:overlap val="100"/>
        <c:axId val="693200088"/>
        <c:axId val="693209104"/>
      </c:barChart>
      <c:lineChart>
        <c:grouping val="standard"/>
        <c:varyColors val="0"/>
        <c:ser>
          <c:idx val="1"/>
          <c:order val="3"/>
          <c:tx>
            <c:strRef>
              <c:f>Лист1!$A$5</c:f>
              <c:strCache>
                <c:ptCount val="1"/>
                <c:pt idx="0">
                  <c:v>Total</c:v>
                </c:pt>
              </c:strCache>
            </c:strRef>
          </c:tx>
          <c:spPr>
            <a:ln w="28575" cap="rnd">
              <a:solidFill>
                <a:srgbClr val="4F81BD">
                  <a:alpha val="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Лист1!$B$5:$D$5</c:f>
              <c:numCache>
                <c:formatCode>_(* #,##0.00_);_(* \(#,##0.00\);_(* "-"??_);_(@_)</c:formatCode>
                <c:ptCount val="3"/>
                <c:pt idx="0">
                  <c:v>4.19518288394395</c:v>
                </c:pt>
                <c:pt idx="1">
                  <c:v>4.1464784743350007</c:v>
                </c:pt>
                <c:pt idx="2">
                  <c:v>4.383923600964553</c:v>
                </c:pt>
              </c:numCache>
            </c:numRef>
          </c:val>
          <c:smooth val="0"/>
          <c:extLst xmlns:c16r2="http://schemas.microsoft.com/office/drawing/2015/06/chart">
            <c:ext xmlns:c16="http://schemas.microsoft.com/office/drawing/2014/chart" uri="{C3380CC4-5D6E-409C-BE32-E72D297353CC}">
              <c16:uniqueId val="{00000000-C9F5-41C4-AAD9-F30E4DBC88FE}"/>
            </c:ext>
          </c:extLst>
        </c:ser>
        <c:dLbls>
          <c:showLegendKey val="0"/>
          <c:showVal val="0"/>
          <c:showCatName val="0"/>
          <c:showSerName val="0"/>
          <c:showPercent val="0"/>
          <c:showBubbleSize val="0"/>
        </c:dLbls>
        <c:marker val="1"/>
        <c:smooth val="0"/>
        <c:axId val="693200088"/>
        <c:axId val="693209104"/>
      </c:lineChart>
      <c:catAx>
        <c:axId val="693200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Segoe UI" panose="020B0502040204020203" pitchFamily="34" charset="0"/>
                  </a:defRPr>
                </a:pPr>
                <a:r>
                  <a:rPr lang="en-US" sz="1000" b="0" i="0" u="none" strike="noStrike" baseline="0">
                    <a:effectLst/>
                  </a:rPr>
                  <a:t>m t</a:t>
                </a:r>
                <a:endParaRPr lang="ru-RU" sz="1000">
                  <a:solidFill>
                    <a:sysClr val="windowText" lastClr="000000"/>
                  </a:solidFill>
                  <a:latin typeface="+mn-lt"/>
                </a:endParaRPr>
              </a:p>
            </c:rich>
          </c:tx>
          <c:layout>
            <c:manualLayout>
              <c:xMode val="edge"/>
              <c:yMode val="edge"/>
              <c:x val="3.2076661558244825E-2"/>
              <c:y val="2.3249204270580096E-2"/>
            </c:manualLayout>
          </c:layout>
          <c:overlay val="0"/>
          <c:spPr>
            <a:noFill/>
            <a:ln>
              <a:noFill/>
            </a:ln>
            <a:effectLst/>
          </c:spPr>
        </c:title>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crossAx val="693209104"/>
        <c:crosses val="autoZero"/>
        <c:auto val="1"/>
        <c:lblAlgn val="ctr"/>
        <c:lblOffset val="0"/>
        <c:noMultiLvlLbl val="0"/>
      </c:catAx>
      <c:valAx>
        <c:axId val="693209104"/>
        <c:scaling>
          <c:orientation val="minMax"/>
        </c:scaling>
        <c:delete val="1"/>
        <c:axPos val="l"/>
        <c:numFmt formatCode="_(* #,##0.00_);_(* \(#,##0.00\);_(* &quot;-&quot;??_);_(@_)" sourceLinked="1"/>
        <c:majorTickMark val="none"/>
        <c:minorTickMark val="none"/>
        <c:tickLblPos val="nextTo"/>
        <c:crossAx val="693200088"/>
        <c:crosses val="autoZero"/>
        <c:crossBetween val="between"/>
      </c:valAx>
      <c:spPr>
        <a:noFill/>
        <a:ln>
          <a:noFill/>
        </a:ln>
        <a:effectLst/>
      </c:spPr>
    </c:plotArea>
    <c:legend>
      <c:legendPos val="b"/>
      <c:legendEntry>
        <c:idx val="3"/>
        <c:delete val="1"/>
      </c:legendEntry>
      <c:layout>
        <c:manualLayout>
          <c:xMode val="edge"/>
          <c:yMode val="edge"/>
          <c:x val="9.1968224716589876E-4"/>
          <c:y val="0.73956111498720889"/>
          <c:w val="0.99372801139219302"/>
          <c:h val="0.1888668229698778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sz="1000">
          <a:latin typeface="Segoe UI" panose="020B0502040204020203" pitchFamily="34" charset="0"/>
          <a:cs typeface="Segoe UI" panose="020B0502040204020203"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035877977939318E-2"/>
          <c:y val="7.4197554573970939E-2"/>
          <c:w val="0.93416200404755023"/>
          <c:h val="0.64672856963907954"/>
        </c:manualLayout>
      </c:layout>
      <c:barChart>
        <c:barDir val="col"/>
        <c:grouping val="clustered"/>
        <c:varyColors val="0"/>
        <c:ser>
          <c:idx val="0"/>
          <c:order val="0"/>
          <c:tx>
            <c:strRef>
              <c:f>Лист1!$B$1</c:f>
              <c:strCache>
                <c:ptCount val="1"/>
                <c:pt idx="0">
                  <c:v>Revenue</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0-CDE2-4A62-8F0A-D985C4694809}"/>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Лист1!$B$2:$B$4</c:f>
              <c:numCache>
                <c:formatCode>0</c:formatCode>
                <c:ptCount val="3"/>
                <c:pt idx="0">
                  <c:v>2544</c:v>
                </c:pt>
                <c:pt idx="1">
                  <c:v>2794</c:v>
                </c:pt>
                <c:pt idx="2">
                  <c:v>3112</c:v>
                </c:pt>
              </c:numCache>
            </c:numRef>
          </c:val>
          <c:extLst xmlns:c16r2="http://schemas.microsoft.com/office/drawing/2015/06/chart">
            <c:ext xmlns:c16="http://schemas.microsoft.com/office/drawing/2014/chart" uri="{C3380CC4-5D6E-409C-BE32-E72D297353CC}">
              <c16:uniqueId val="{00000000-6459-44C1-89F0-9E1466F265B9}"/>
            </c:ext>
          </c:extLst>
        </c:ser>
        <c:dLbls>
          <c:showLegendKey val="0"/>
          <c:showVal val="0"/>
          <c:showCatName val="0"/>
          <c:showSerName val="0"/>
          <c:showPercent val="0"/>
          <c:showBubbleSize val="0"/>
        </c:dLbls>
        <c:gapWidth val="70"/>
        <c:overlap val="100"/>
        <c:axId val="693199304"/>
        <c:axId val="693209888"/>
      </c:barChart>
      <c:lineChart>
        <c:grouping val="standard"/>
        <c:varyColors val="0"/>
        <c:ser>
          <c:idx val="1"/>
          <c:order val="1"/>
          <c:tx>
            <c:strRef>
              <c:f>Лист1!$D$1</c:f>
              <c:strCache>
                <c:ptCount val="1"/>
                <c:pt idx="0">
                  <c:v>EBITDA margin</c:v>
                </c:pt>
              </c:strCache>
            </c:strRef>
          </c:tx>
          <c:spPr>
            <a:ln w="25400">
              <a:solidFill>
                <a:srgbClr val="1F497D">
                  <a:lumMod val="60000"/>
                  <a:lumOff val="40000"/>
                </a:srgbClr>
              </a:solidFill>
            </a:ln>
          </c:spPr>
          <c:marker>
            <c:symbol val="circle"/>
            <c:size val="7"/>
            <c:spPr>
              <a:solidFill>
                <a:sysClr val="window" lastClr="FFFFFF"/>
              </a:solidFill>
              <a:ln w="9525">
                <a:solidFill>
                  <a:srgbClr val="1F497D">
                    <a:lumMod val="60000"/>
                    <a:lumOff val="40000"/>
                  </a:srgbClr>
                </a:solidFill>
              </a:ln>
            </c:spPr>
          </c:marker>
          <c:dLbls>
            <c:spPr>
              <a:noFill/>
              <a:ln>
                <a:noFill/>
              </a:ln>
              <a:effectLst/>
            </c:spPr>
            <c:txPr>
              <a:bodyPr/>
              <a:lstStyle/>
              <a:p>
                <a:pPr>
                  <a:defRPr sz="110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Q2 2017</c:v>
                </c:pt>
                <c:pt idx="1">
                  <c:v>Q1 2018</c:v>
                </c:pt>
                <c:pt idx="2">
                  <c:v>Q2 2018</c:v>
                </c:pt>
              </c:strCache>
            </c:strRef>
          </c:cat>
          <c:val>
            <c:numRef>
              <c:f>Лист1!$D$2:$D$4</c:f>
              <c:numCache>
                <c:formatCode>0%</c:formatCode>
                <c:ptCount val="3"/>
                <c:pt idx="0">
                  <c:v>0.23702830188679244</c:v>
                </c:pt>
                <c:pt idx="1">
                  <c:v>0.29062276306370793</c:v>
                </c:pt>
                <c:pt idx="2">
                  <c:v>0.29402313624678661</c:v>
                </c:pt>
              </c:numCache>
            </c:numRef>
          </c:val>
          <c:smooth val="1"/>
          <c:extLst xmlns:c16r2="http://schemas.microsoft.com/office/drawing/2015/06/chart">
            <c:ext xmlns:c16="http://schemas.microsoft.com/office/drawing/2014/chart" uri="{C3380CC4-5D6E-409C-BE32-E72D297353CC}">
              <c16:uniqueId val="{00000002-D102-4DA3-907B-C6934D34C410}"/>
            </c:ext>
          </c:extLst>
        </c:ser>
        <c:dLbls>
          <c:showLegendKey val="0"/>
          <c:showVal val="0"/>
          <c:showCatName val="0"/>
          <c:showSerName val="0"/>
          <c:showPercent val="0"/>
          <c:showBubbleSize val="0"/>
        </c:dLbls>
        <c:marker val="1"/>
        <c:smooth val="0"/>
        <c:axId val="693210672"/>
        <c:axId val="693210280"/>
      </c:lineChart>
      <c:catAx>
        <c:axId val="69319930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Segoe UI" panose="020B0502040204020203" pitchFamily="34" charset="0"/>
                  </a:defRPr>
                </a:pPr>
                <a:r>
                  <a:rPr lang="en-GB" sz="1000" b="0" i="0" baseline="0">
                    <a:effectLst/>
                  </a:rPr>
                  <a:t>$ m</a:t>
                </a:r>
                <a:endParaRPr lang="ru-RU" sz="1000">
                  <a:solidFill>
                    <a:sysClr val="windowText" lastClr="000000"/>
                  </a:solidFill>
                  <a:latin typeface="+mn-lt"/>
                </a:endParaRPr>
              </a:p>
            </c:rich>
          </c:tx>
          <c:layout>
            <c:manualLayout>
              <c:xMode val="edge"/>
              <c:yMode val="edge"/>
              <c:x val="3.2808755423355519E-2"/>
              <c:y val="3.757761987068689E-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crossAx val="693209888"/>
        <c:crosses val="autoZero"/>
        <c:auto val="1"/>
        <c:lblAlgn val="ctr"/>
        <c:lblOffset val="100"/>
        <c:noMultiLvlLbl val="0"/>
      </c:catAx>
      <c:valAx>
        <c:axId val="693209888"/>
        <c:scaling>
          <c:orientation val="minMax"/>
          <c:max val="3200"/>
          <c:min val="230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ru-RU"/>
          </a:p>
        </c:txPr>
        <c:crossAx val="693199304"/>
        <c:crosses val="autoZero"/>
        <c:crossBetween val="between"/>
        <c:majorUnit val="100"/>
      </c:valAx>
      <c:valAx>
        <c:axId val="693210280"/>
        <c:scaling>
          <c:orientation val="minMax"/>
          <c:max val="0.4"/>
        </c:scaling>
        <c:delete val="0"/>
        <c:axPos val="r"/>
        <c:numFmt formatCode="0%" sourceLinked="1"/>
        <c:majorTickMark val="none"/>
        <c:minorTickMark val="none"/>
        <c:tickLblPos val="nextTo"/>
        <c:spPr>
          <a:ln>
            <a:noFill/>
          </a:ln>
        </c:spPr>
        <c:txPr>
          <a:bodyPr/>
          <a:lstStyle/>
          <a:p>
            <a:pPr>
              <a:defRPr sz="100">
                <a:solidFill>
                  <a:schemeClr val="bg1"/>
                </a:solidFill>
              </a:defRPr>
            </a:pPr>
            <a:endParaRPr lang="ru-RU"/>
          </a:p>
        </c:txPr>
        <c:crossAx val="693210672"/>
        <c:crosses val="max"/>
        <c:crossBetween val="between"/>
      </c:valAx>
      <c:catAx>
        <c:axId val="693210672"/>
        <c:scaling>
          <c:orientation val="minMax"/>
        </c:scaling>
        <c:delete val="1"/>
        <c:axPos val="b"/>
        <c:numFmt formatCode="General" sourceLinked="1"/>
        <c:majorTickMark val="out"/>
        <c:minorTickMark val="none"/>
        <c:tickLblPos val="nextTo"/>
        <c:crossAx val="693210280"/>
        <c:crosses val="autoZero"/>
        <c:auto val="1"/>
        <c:lblAlgn val="ctr"/>
        <c:lblOffset val="100"/>
        <c:noMultiLvlLbl val="0"/>
      </c:catAx>
      <c:spPr>
        <a:noFill/>
        <a:ln>
          <a:noFill/>
        </a:ln>
        <a:effectLst/>
      </c:spPr>
    </c:plotArea>
    <c:legend>
      <c:legendPos val="b"/>
      <c:layout>
        <c:manualLayout>
          <c:xMode val="edge"/>
          <c:yMode val="edge"/>
          <c:x val="3.0237580993520519E-2"/>
          <c:y val="0.84153874111019566"/>
          <c:w val="0.94713661332290267"/>
          <c:h val="0.1046857057906824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327213299559727E-2"/>
          <c:y val="6.7698931315238076E-2"/>
          <c:w val="0.94743278216368743"/>
          <c:h val="0.75628318307282094"/>
        </c:manualLayout>
      </c:layout>
      <c:barChart>
        <c:barDir val="col"/>
        <c:grouping val="clustered"/>
        <c:varyColors val="0"/>
        <c:ser>
          <c:idx val="0"/>
          <c:order val="0"/>
          <c:tx>
            <c:strRef>
              <c:f>Лист1!$B$1</c:f>
              <c:strCache>
                <c:ptCount val="1"/>
                <c:pt idx="0">
                  <c:v>Operating profit</c:v>
                </c:pt>
              </c:strCache>
            </c:strRef>
          </c:tx>
          <c:spPr>
            <a:solidFill>
              <a:srgbClr val="1F497D">
                <a:lumMod val="60000"/>
                <a:lumOff val="40000"/>
              </a:srgbClr>
            </a:solidFill>
            <a:ln>
              <a:noFill/>
            </a:ln>
            <a:effectLst/>
          </c:spPr>
          <c:invertIfNegative val="0"/>
          <c:dPt>
            <c:idx val="0"/>
            <c:invertIfNegative val="0"/>
            <c:bubble3D val="0"/>
            <c:spPr>
              <a:solidFill>
                <a:sysClr val="windowText" lastClr="000000">
                  <a:lumMod val="50000"/>
                  <a:lumOff val="50000"/>
                </a:sysClr>
              </a:solidFill>
              <a:ln>
                <a:noFill/>
              </a:ln>
              <a:effectLst/>
            </c:spPr>
            <c:extLst xmlns:c16r2="http://schemas.microsoft.com/office/drawing/2015/06/chart">
              <c:ext xmlns:c16="http://schemas.microsoft.com/office/drawing/2014/chart" uri="{C3380CC4-5D6E-409C-BE32-E72D297353CC}">
                <c16:uniqueId val="{00000001-BFD6-4A62-B595-96D13F461D07}"/>
              </c:ext>
            </c:extLst>
          </c:dPt>
          <c:dPt>
            <c:idx val="1"/>
            <c:invertIfNegative val="0"/>
            <c:bubble3D val="0"/>
            <c:spPr>
              <a:solidFill>
                <a:sysClr val="windowText" lastClr="000000">
                  <a:lumMod val="50000"/>
                  <a:lumOff val="50000"/>
                </a:sysClr>
              </a:solidFill>
              <a:ln>
                <a:noFill/>
              </a:ln>
              <a:effectLst/>
            </c:spPr>
            <c:extLst xmlns:c16r2="http://schemas.microsoft.com/office/drawing/2015/06/chart">
              <c:ext xmlns:c16="http://schemas.microsoft.com/office/drawing/2014/chart" uri="{C3380CC4-5D6E-409C-BE32-E72D297353CC}">
                <c16:uniqueId val="{00000003-BFD6-4A62-B595-96D13F461D07}"/>
              </c:ext>
            </c:extLst>
          </c:dPt>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5-BFD6-4A62-B595-96D13F461D0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Лист1!$B$2:$B$4</c:f>
              <c:numCache>
                <c:formatCode>0</c:formatCode>
                <c:ptCount val="3"/>
                <c:pt idx="0">
                  <c:v>443</c:v>
                </c:pt>
                <c:pt idx="1">
                  <c:v>657</c:v>
                </c:pt>
                <c:pt idx="2">
                  <c:v>763</c:v>
                </c:pt>
              </c:numCache>
            </c:numRef>
          </c:val>
          <c:extLst xmlns:c16r2="http://schemas.microsoft.com/office/drawing/2015/06/chart">
            <c:ext xmlns:c16="http://schemas.microsoft.com/office/drawing/2014/chart" uri="{C3380CC4-5D6E-409C-BE32-E72D297353CC}">
              <c16:uniqueId val="{00000006-BFD6-4A62-B595-96D13F461D07}"/>
            </c:ext>
          </c:extLst>
        </c:ser>
        <c:dLbls>
          <c:showLegendKey val="0"/>
          <c:showVal val="0"/>
          <c:showCatName val="0"/>
          <c:showSerName val="0"/>
          <c:showPercent val="0"/>
          <c:showBubbleSize val="0"/>
        </c:dLbls>
        <c:gapWidth val="70"/>
        <c:overlap val="100"/>
        <c:axId val="585732408"/>
        <c:axId val="585733976"/>
      </c:barChart>
      <c:catAx>
        <c:axId val="585732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Segoe UI" panose="020B0502040204020203" pitchFamily="34" charset="0"/>
                  </a:defRPr>
                </a:pPr>
                <a:r>
                  <a:rPr lang="en-GB" sz="1000" b="0" i="0" u="none" strike="noStrike" baseline="0">
                    <a:effectLst/>
                  </a:rPr>
                  <a:t>$ m</a:t>
                </a:r>
                <a:endParaRPr lang="ru-RU" sz="1000">
                  <a:solidFill>
                    <a:sysClr val="windowText" lastClr="000000"/>
                  </a:solidFill>
                  <a:latin typeface="+mn-lt"/>
                </a:endParaRPr>
              </a:p>
            </c:rich>
          </c:tx>
          <c:layout>
            <c:manualLayout>
              <c:xMode val="edge"/>
              <c:yMode val="edge"/>
              <c:x val="5.7649667405764965E-2"/>
              <c:y val="7.3346295560258248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crossAx val="585733976"/>
        <c:crosses val="autoZero"/>
        <c:auto val="1"/>
        <c:lblAlgn val="ctr"/>
        <c:lblOffset val="100"/>
        <c:noMultiLvlLbl val="0"/>
      </c:catAx>
      <c:valAx>
        <c:axId val="585733976"/>
        <c:scaling>
          <c:orientation val="minMax"/>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ru-RU"/>
          </a:p>
        </c:txPr>
        <c:crossAx val="5857324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951079840075422E-2"/>
          <c:y val="4.1863058201640872E-2"/>
          <c:w val="0.89913996892295323"/>
          <c:h val="0.63635537980400314"/>
        </c:manualLayout>
      </c:layout>
      <c:barChart>
        <c:barDir val="col"/>
        <c:grouping val="clustered"/>
        <c:varyColors val="0"/>
        <c:ser>
          <c:idx val="0"/>
          <c:order val="0"/>
          <c:tx>
            <c:strRef>
              <c:f>Лист1!$B$1</c:f>
              <c:strCache>
                <c:ptCount val="1"/>
                <c:pt idx="0">
                  <c:v>Чистая прибыль</c:v>
                </c:pt>
              </c:strCache>
            </c:strRef>
          </c:tx>
          <c:spPr>
            <a:solidFill>
              <a:srgbClr val="1F497D">
                <a:lumMod val="60000"/>
                <a:lumOff val="40000"/>
              </a:srgbClr>
            </a:solidFill>
            <a:ln>
              <a:noFill/>
            </a:ln>
            <a:effectLst/>
          </c:spPr>
          <c:invertIfNegative val="0"/>
          <c:dPt>
            <c:idx val="0"/>
            <c:invertIfNegative val="0"/>
            <c:bubble3D val="0"/>
            <c:spPr>
              <a:solidFill>
                <a:sysClr val="windowText" lastClr="000000">
                  <a:lumMod val="50000"/>
                  <a:lumOff val="50000"/>
                </a:sysClr>
              </a:solidFill>
              <a:ln>
                <a:noFill/>
              </a:ln>
              <a:effectLst/>
            </c:spPr>
            <c:extLst xmlns:c16r2="http://schemas.microsoft.com/office/drawing/2015/06/chart">
              <c:ext xmlns:c16="http://schemas.microsoft.com/office/drawing/2014/chart" uri="{C3380CC4-5D6E-409C-BE32-E72D297353CC}">
                <c16:uniqueId val="{00000001-9B2D-4132-9A44-7A5E718850EE}"/>
              </c:ext>
            </c:extLst>
          </c:dPt>
          <c:dPt>
            <c:idx val="1"/>
            <c:invertIfNegative val="0"/>
            <c:bubble3D val="0"/>
            <c:spPr>
              <a:solidFill>
                <a:sysClr val="windowText" lastClr="000000">
                  <a:lumMod val="50000"/>
                  <a:lumOff val="50000"/>
                </a:sysClr>
              </a:solidFill>
              <a:ln>
                <a:noFill/>
              </a:ln>
              <a:effectLst/>
            </c:spPr>
            <c:extLst xmlns:c16r2="http://schemas.microsoft.com/office/drawing/2015/06/chart">
              <c:ext xmlns:c16="http://schemas.microsoft.com/office/drawing/2014/chart" uri="{C3380CC4-5D6E-409C-BE32-E72D297353CC}">
                <c16:uniqueId val="{00000003-9B2D-4132-9A44-7A5E718850EE}"/>
              </c:ext>
            </c:extLst>
          </c:dPt>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5-9B2D-4132-9A44-7A5E718850E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Segoe UI" panose="020B0502040204020203"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Лист1!$B$2:$B$4</c:f>
              <c:numCache>
                <c:formatCode>0</c:formatCode>
                <c:ptCount val="3"/>
                <c:pt idx="0">
                  <c:v>342</c:v>
                </c:pt>
                <c:pt idx="1">
                  <c:v>502</c:v>
                </c:pt>
                <c:pt idx="2">
                  <c:v>581</c:v>
                </c:pt>
              </c:numCache>
            </c:numRef>
          </c:val>
          <c:extLst xmlns:c16r2="http://schemas.microsoft.com/office/drawing/2015/06/chart">
            <c:ext xmlns:c16="http://schemas.microsoft.com/office/drawing/2014/chart" uri="{C3380CC4-5D6E-409C-BE32-E72D297353CC}">
              <c16:uniqueId val="{00000006-9B2D-4132-9A44-7A5E718850EE}"/>
            </c:ext>
          </c:extLst>
        </c:ser>
        <c:dLbls>
          <c:showLegendKey val="0"/>
          <c:showVal val="0"/>
          <c:showCatName val="0"/>
          <c:showSerName val="0"/>
          <c:showPercent val="0"/>
          <c:showBubbleSize val="0"/>
        </c:dLbls>
        <c:gapWidth val="70"/>
        <c:overlap val="100"/>
        <c:axId val="585732016"/>
        <c:axId val="585732800"/>
      </c:barChart>
      <c:catAx>
        <c:axId val="5857320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Segoe UI" panose="020B0502040204020203" pitchFamily="34" charset="0"/>
                  </a:defRPr>
                </a:pPr>
                <a:r>
                  <a:rPr lang="en-GB" sz="1000" b="0" i="0" u="none" strike="noStrike" baseline="0">
                    <a:effectLst/>
                  </a:rPr>
                  <a:t>$ m</a:t>
                </a:r>
                <a:endParaRPr lang="ru-RU" sz="1000">
                  <a:solidFill>
                    <a:sysClr val="windowText" lastClr="000000"/>
                  </a:solidFill>
                  <a:latin typeface="+mn-lt"/>
                </a:endParaRPr>
              </a:p>
            </c:rich>
          </c:tx>
          <c:layout>
            <c:manualLayout>
              <c:xMode val="edge"/>
              <c:yMode val="edge"/>
              <c:x val="4.8514406590741847E-2"/>
              <c:y val="1.093393660520468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Segoe UI" panose="020B0502040204020203" pitchFamily="34"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crossAx val="585732800"/>
        <c:crosses val="autoZero"/>
        <c:auto val="1"/>
        <c:lblAlgn val="ctr"/>
        <c:lblOffset val="100"/>
        <c:noMultiLvlLbl val="0"/>
      </c:catAx>
      <c:valAx>
        <c:axId val="585732800"/>
        <c:scaling>
          <c:orientation val="minMax"/>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ru-RU"/>
          </a:p>
        </c:txPr>
        <c:crossAx val="5857320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69517758028207E-2"/>
          <c:y val="3.3153137967845761E-2"/>
          <c:w val="0.88190017070718429"/>
          <c:h val="0.80817340492988832"/>
        </c:manualLayout>
      </c:layout>
      <c:barChart>
        <c:barDir val="col"/>
        <c:grouping val="stacked"/>
        <c:varyColors val="0"/>
        <c:ser>
          <c:idx val="0"/>
          <c:order val="0"/>
          <c:tx>
            <c:strRef>
              <c:f>Лист1!$B$1</c:f>
              <c:strCache>
                <c:ptCount val="1"/>
                <c:pt idx="0">
                  <c:v>Free cash flow</c:v>
                </c:pt>
              </c:strCache>
            </c:strRef>
          </c:tx>
          <c:spPr>
            <a:solidFill>
              <a:srgbClr val="1F497D">
                <a:lumMod val="60000"/>
                <a:lumOff val="40000"/>
              </a:srgbClr>
            </a:solidFill>
            <a:ln>
              <a:noFill/>
            </a:ln>
            <a:effectLst/>
          </c:spPr>
          <c:invertIfNegative val="0"/>
          <c:dPt>
            <c:idx val="0"/>
            <c:invertIfNegative val="0"/>
            <c:bubble3D val="0"/>
            <c:spPr>
              <a:solidFill>
                <a:sysClr val="windowText" lastClr="000000">
                  <a:lumMod val="50000"/>
                  <a:lumOff val="50000"/>
                </a:sysClr>
              </a:solidFill>
              <a:ln>
                <a:noFill/>
              </a:ln>
              <a:effectLst/>
            </c:spPr>
            <c:extLst xmlns:c16r2="http://schemas.microsoft.com/office/drawing/2015/06/chart">
              <c:ext xmlns:c16="http://schemas.microsoft.com/office/drawing/2014/chart" uri="{C3380CC4-5D6E-409C-BE32-E72D297353CC}">
                <c16:uniqueId val="{00000001-1324-4272-9A99-00BE3836C1DC}"/>
              </c:ext>
            </c:extLst>
          </c:dPt>
          <c:dPt>
            <c:idx val="1"/>
            <c:invertIfNegative val="0"/>
            <c:bubble3D val="0"/>
            <c:spPr>
              <a:solidFill>
                <a:sysClr val="windowText" lastClr="000000">
                  <a:lumMod val="50000"/>
                  <a:lumOff val="50000"/>
                </a:sysClr>
              </a:solidFill>
              <a:ln>
                <a:noFill/>
              </a:ln>
              <a:effectLst/>
            </c:spPr>
            <c:extLst xmlns:c16r2="http://schemas.microsoft.com/office/drawing/2015/06/chart">
              <c:ext xmlns:c16="http://schemas.microsoft.com/office/drawing/2014/chart" uri="{C3380CC4-5D6E-409C-BE32-E72D297353CC}">
                <c16:uniqueId val="{00000003-1324-4272-9A99-00BE3836C1DC}"/>
              </c:ext>
            </c:extLst>
          </c:dPt>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5-1324-4272-9A99-00BE3836C1D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Q2 2017</c:v>
                </c:pt>
                <c:pt idx="1">
                  <c:v>Q1 2018</c:v>
                </c:pt>
                <c:pt idx="2">
                  <c:v>Q2 2018</c:v>
                </c:pt>
              </c:strCache>
            </c:strRef>
          </c:cat>
          <c:val>
            <c:numRef>
              <c:f>Лист1!$B$2:$B$4</c:f>
              <c:numCache>
                <c:formatCode>General</c:formatCode>
                <c:ptCount val="3"/>
                <c:pt idx="0">
                  <c:v>325</c:v>
                </c:pt>
                <c:pt idx="1">
                  <c:v>599</c:v>
                </c:pt>
                <c:pt idx="2">
                  <c:v>288</c:v>
                </c:pt>
              </c:numCache>
            </c:numRef>
          </c:val>
          <c:extLst xmlns:c16r2="http://schemas.microsoft.com/office/drawing/2015/06/chart">
            <c:ext xmlns:c16="http://schemas.microsoft.com/office/drawing/2014/chart" uri="{C3380CC4-5D6E-409C-BE32-E72D297353CC}">
              <c16:uniqueId val="{00000006-1324-4272-9A99-00BE3836C1DC}"/>
            </c:ext>
          </c:extLst>
        </c:ser>
        <c:dLbls>
          <c:showLegendKey val="0"/>
          <c:showVal val="0"/>
          <c:showCatName val="0"/>
          <c:showSerName val="0"/>
          <c:showPercent val="0"/>
          <c:showBubbleSize val="0"/>
        </c:dLbls>
        <c:gapWidth val="70"/>
        <c:overlap val="100"/>
        <c:axId val="585725352"/>
        <c:axId val="585725744"/>
      </c:barChart>
      <c:catAx>
        <c:axId val="5857253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Segoe UI" panose="020B0502040204020203" pitchFamily="34" charset="0"/>
                  </a:defRPr>
                </a:pPr>
                <a:r>
                  <a:rPr lang="en-GB" sz="1000" b="0" i="0" u="none" strike="noStrike" baseline="0">
                    <a:effectLst/>
                  </a:rPr>
                  <a:t>$ m</a:t>
                </a:r>
                <a:endParaRPr lang="ru-RU" sz="1000">
                  <a:solidFill>
                    <a:sysClr val="windowText" lastClr="000000"/>
                  </a:solidFill>
                  <a:latin typeface="+mn-lt"/>
                </a:endParaRPr>
              </a:p>
            </c:rich>
          </c:tx>
          <c:layout>
            <c:manualLayout>
              <c:xMode val="edge"/>
              <c:yMode val="edge"/>
              <c:x val="4.8514412416851428E-2"/>
              <c:y val="3.9219268862110468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Segoe UI" panose="020B0502040204020203" pitchFamily="34" charset="0"/>
              </a:defRPr>
            </a:pPr>
            <a:endParaRPr lang="ru-RU"/>
          </a:p>
        </c:txPr>
        <c:crossAx val="585725744"/>
        <c:crosses val="autoZero"/>
        <c:auto val="1"/>
        <c:lblAlgn val="ctr"/>
        <c:lblOffset val="100"/>
        <c:noMultiLvlLbl val="0"/>
      </c:catAx>
      <c:valAx>
        <c:axId val="585725744"/>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ru-RU"/>
          </a:p>
        </c:txPr>
        <c:crossAx val="58572535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842264879822814E-2"/>
          <c:y val="5.3661179795964416E-2"/>
          <c:w val="0.89868338759080779"/>
          <c:h val="0.54143804705407295"/>
        </c:manualLayout>
      </c:layout>
      <c:barChart>
        <c:barDir val="col"/>
        <c:grouping val="stacked"/>
        <c:varyColors val="0"/>
        <c:ser>
          <c:idx val="2"/>
          <c:order val="0"/>
          <c:tx>
            <c:strRef>
              <c:f>Лист1!$A$4</c:f>
              <c:strCache>
                <c:ptCount val="1"/>
                <c:pt idx="0">
                  <c:v>HVA steel</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Лист1!$B$4:$D$4</c:f>
              <c:numCache>
                <c:formatCode>#,##0</c:formatCode>
                <c:ptCount val="3"/>
                <c:pt idx="0">
                  <c:v>579.12865202242563</c:v>
                </c:pt>
                <c:pt idx="1">
                  <c:v>595.60614501405166</c:v>
                </c:pt>
                <c:pt idx="2">
                  <c:v>664.12942782998255</c:v>
                </c:pt>
              </c:numCache>
            </c:numRef>
          </c:val>
          <c:extLst xmlns:c16r2="http://schemas.microsoft.com/office/drawing/2015/06/chart">
            <c:ext xmlns:c16="http://schemas.microsoft.com/office/drawing/2014/chart" uri="{C3380CC4-5D6E-409C-BE32-E72D297353CC}">
              <c16:uniqueId val="{00000000-F732-4568-A552-4008FDD6E6FD}"/>
            </c:ext>
          </c:extLst>
        </c:ser>
        <c:ser>
          <c:idx val="1"/>
          <c:order val="1"/>
          <c:tx>
            <c:strRef>
              <c:f>Лист1!$A$3</c:f>
              <c:strCache>
                <c:ptCount val="1"/>
                <c:pt idx="0">
                  <c:v>Commercial rolled steel</c:v>
                </c:pt>
              </c:strCache>
            </c:strRef>
          </c:tx>
          <c:spPr>
            <a:solidFill>
              <a:sysClr val="windowText" lastClr="000000">
                <a:lumMod val="50000"/>
                <a:lumOff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Лист1!$B$3:$D$3</c:f>
              <c:numCache>
                <c:formatCode>#,##0</c:formatCode>
                <c:ptCount val="3"/>
                <c:pt idx="0">
                  <c:v>365.69485073656108</c:v>
                </c:pt>
                <c:pt idx="1">
                  <c:v>314.53730191999347</c:v>
                </c:pt>
                <c:pt idx="2">
                  <c:v>414.19707952840622</c:v>
                </c:pt>
              </c:numCache>
            </c:numRef>
          </c:val>
          <c:extLst xmlns:c16r2="http://schemas.microsoft.com/office/drawing/2015/06/chart">
            <c:ext xmlns:c16="http://schemas.microsoft.com/office/drawing/2014/chart" uri="{C3380CC4-5D6E-409C-BE32-E72D297353CC}">
              <c16:uniqueId val="{00000001-F732-4568-A552-4008FDD6E6FD}"/>
            </c:ext>
          </c:extLst>
        </c:ser>
        <c:ser>
          <c:idx val="0"/>
          <c:order val="2"/>
          <c:tx>
            <c:strRef>
              <c:f>Лист1!$A$2</c:f>
              <c:strCache>
                <c:ptCount val="1"/>
                <c:pt idx="0">
                  <c:v>Semis</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844.72742876939321</c:v>
                </c:pt>
                <c:pt idx="1">
                  <c:v>1113.8980047913849</c:v>
                </c:pt>
                <c:pt idx="2">
                  <c:v>1101.5297635080606</c:v>
                </c:pt>
              </c:numCache>
            </c:numRef>
          </c:val>
          <c:extLst xmlns:c16r2="http://schemas.microsoft.com/office/drawing/2015/06/chart">
            <c:ext xmlns:c16="http://schemas.microsoft.com/office/drawing/2014/chart" uri="{C3380CC4-5D6E-409C-BE32-E72D297353CC}">
              <c16:uniqueId val="{00000002-F732-4568-A552-4008FDD6E6FD}"/>
            </c:ext>
          </c:extLst>
        </c:ser>
        <c:ser>
          <c:idx val="3"/>
          <c:order val="3"/>
          <c:tx>
            <c:strRef>
              <c:f>Лист1!$A$5</c:f>
              <c:strCache>
                <c:ptCount val="1"/>
                <c:pt idx="0">
                  <c:v>Other operations</c:v>
                </c:pt>
              </c:strCache>
            </c:strRef>
          </c:tx>
          <c:spPr>
            <a:solidFill>
              <a:sysClr val="window" lastClr="FFFFFF">
                <a:lumMod val="85000"/>
              </a:sysClr>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Лист1!$B$5:$D$5</c:f>
              <c:numCache>
                <c:formatCode>#,##0</c:formatCode>
                <c:ptCount val="3"/>
                <c:pt idx="0">
                  <c:v>168.44906847162</c:v>
                </c:pt>
                <c:pt idx="1">
                  <c:v>144.95854827456978</c:v>
                </c:pt>
                <c:pt idx="2">
                  <c:v>117.14372913355089</c:v>
                </c:pt>
              </c:numCache>
            </c:numRef>
          </c:val>
          <c:extLst xmlns:c16r2="http://schemas.microsoft.com/office/drawing/2015/06/chart">
            <c:ext xmlns:c16="http://schemas.microsoft.com/office/drawing/2014/chart" uri="{C3380CC4-5D6E-409C-BE32-E72D297353CC}">
              <c16:uniqueId val="{00000003-F732-4568-A552-4008FDD6E6FD}"/>
            </c:ext>
          </c:extLst>
        </c:ser>
        <c:dLbls>
          <c:showLegendKey val="0"/>
          <c:showVal val="0"/>
          <c:showCatName val="0"/>
          <c:showSerName val="0"/>
          <c:showPercent val="0"/>
          <c:showBubbleSize val="0"/>
        </c:dLbls>
        <c:gapWidth val="70"/>
        <c:overlap val="100"/>
        <c:axId val="585729664"/>
        <c:axId val="585730056"/>
      </c:barChart>
      <c:lineChart>
        <c:grouping val="standard"/>
        <c:varyColors val="0"/>
        <c:ser>
          <c:idx val="4"/>
          <c:order val="4"/>
          <c:tx>
            <c:strRef>
              <c:f>Лист1!$A$6</c:f>
              <c:strCache>
                <c:ptCount val="1"/>
                <c:pt idx="0">
                  <c:v>Total</c:v>
                </c:pt>
              </c:strCache>
            </c:strRef>
          </c:tx>
          <c:spPr>
            <a:ln w="28575" cap="rnd">
              <a:solidFill>
                <a:srgbClr val="4F81BD">
                  <a:alpha val="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Лист1!$B$6:$D$6</c:f>
              <c:numCache>
                <c:formatCode>#,##0</c:formatCode>
                <c:ptCount val="3"/>
                <c:pt idx="0">
                  <c:v>1957.9999999999998</c:v>
                </c:pt>
                <c:pt idx="1">
                  <c:v>2169</c:v>
                </c:pt>
                <c:pt idx="2">
                  <c:v>2297.0000000000005</c:v>
                </c:pt>
              </c:numCache>
            </c:numRef>
          </c:val>
          <c:smooth val="0"/>
          <c:extLst xmlns:c16r2="http://schemas.microsoft.com/office/drawing/2015/06/chart">
            <c:ext xmlns:c16="http://schemas.microsoft.com/office/drawing/2014/chart" uri="{C3380CC4-5D6E-409C-BE32-E72D297353CC}">
              <c16:uniqueId val="{00000004-F732-4568-A552-4008FDD6E6FD}"/>
            </c:ext>
          </c:extLst>
        </c:ser>
        <c:dLbls>
          <c:showLegendKey val="0"/>
          <c:showVal val="0"/>
          <c:showCatName val="0"/>
          <c:showSerName val="0"/>
          <c:showPercent val="0"/>
          <c:showBubbleSize val="0"/>
        </c:dLbls>
        <c:marker val="1"/>
        <c:smooth val="0"/>
        <c:axId val="585729664"/>
        <c:axId val="585730056"/>
      </c:lineChart>
      <c:catAx>
        <c:axId val="5857296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000" b="0" i="0" u="none" strike="noStrike" baseline="0">
                    <a:effectLst/>
                  </a:rPr>
                  <a:t>$ m</a:t>
                </a:r>
                <a:endParaRPr lang="ru-RU" sz="1000">
                  <a:solidFill>
                    <a:sysClr val="windowText" lastClr="000000"/>
                  </a:solidFill>
                </a:endParaRPr>
              </a:p>
            </c:rich>
          </c:tx>
          <c:layout>
            <c:manualLayout>
              <c:xMode val="edge"/>
              <c:yMode val="edge"/>
              <c:x val="3.7083959209783093E-2"/>
              <c:y val="1.367115592451395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585730056"/>
        <c:crosses val="autoZero"/>
        <c:auto val="1"/>
        <c:lblAlgn val="ctr"/>
        <c:lblOffset val="100"/>
        <c:noMultiLvlLbl val="0"/>
      </c:catAx>
      <c:valAx>
        <c:axId val="585730056"/>
        <c:scaling>
          <c:orientation val="minMax"/>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585729664"/>
        <c:crosses val="autoZero"/>
        <c:crossBetween val="between"/>
      </c:valAx>
      <c:spPr>
        <a:noFill/>
        <a:ln>
          <a:noFill/>
        </a:ln>
        <a:effectLst/>
      </c:spPr>
    </c:plotArea>
    <c:legend>
      <c:legendPos val="b"/>
      <c:legendEntry>
        <c:idx val="4"/>
        <c:delete val="1"/>
      </c:legendEntry>
      <c:layout>
        <c:manualLayout>
          <c:xMode val="edge"/>
          <c:yMode val="edge"/>
          <c:x val="3.1681375876895228E-2"/>
          <c:y val="0.68613377513331208"/>
          <c:w val="0.92763531849761127"/>
          <c:h val="0.2099253571810311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145032037292456E-2"/>
          <c:y val="0.22997144587695773"/>
          <c:w val="0.88583619952162296"/>
          <c:h val="0.54210259199439248"/>
        </c:manualLayout>
      </c:layout>
      <c:barChart>
        <c:barDir val="col"/>
        <c:grouping val="stacked"/>
        <c:varyColors val="0"/>
        <c:ser>
          <c:idx val="0"/>
          <c:order val="0"/>
          <c:tx>
            <c:strRef>
              <c:f>Лист1!$A$2</c:f>
              <c:strCache>
                <c:ptCount val="1"/>
                <c:pt idx="0">
                  <c:v>EBITDA</c:v>
                </c:pt>
              </c:strCache>
            </c:strRef>
          </c:tx>
          <c:spPr>
            <a:solidFill>
              <a:sysClr val="window" lastClr="FFFFFF">
                <a:lumMod val="65000"/>
              </a:sysClr>
            </a:solidFill>
            <a:ln>
              <a:noFill/>
            </a:ln>
            <a:effectLst/>
          </c:spPr>
          <c:invertIfNegative val="0"/>
          <c:dPt>
            <c:idx val="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01E3-4607-B4B0-DB9E275E64F4}"/>
              </c:ext>
            </c:extLst>
          </c:dPt>
          <c:dLbls>
            <c:dLbl>
              <c:idx val="0"/>
              <c:layout>
                <c:manualLayout>
                  <c:x val="-2.0324968456262516E-17"/>
                  <c:y val="6.15384615384615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1E3-4607-B4B0-DB9E275E64F4}"/>
                </c:ext>
                <c:ext xmlns:c15="http://schemas.microsoft.com/office/drawing/2012/chart" uri="{CE6537A1-D6FC-4f65-9D91-7224C49458BB}"/>
              </c:extLst>
            </c:dLbl>
            <c:dLbl>
              <c:idx val="1"/>
              <c:layout>
                <c:manualLayout>
                  <c:x val="0"/>
                  <c:y val="2.63736263736263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E3-4607-B4B0-DB9E275E64F4}"/>
                </c:ext>
                <c:ext xmlns:c15="http://schemas.microsoft.com/office/drawing/2012/chart" uri="{CE6537A1-D6FC-4f65-9D91-7224C49458BB}"/>
              </c:extLst>
            </c:dLbl>
            <c:dLbl>
              <c:idx val="2"/>
              <c:layout>
                <c:manualLayout>
                  <c:x val="4.4345898004432968E-3"/>
                  <c:y val="3.51648351648351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1E3-4607-B4B0-DB9E275E64F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alibri" panose="020F0502020204030204" pitchFamily="34" charset="0"/>
                    <a:ea typeface="+mn-ea"/>
                    <a:cs typeface="Segoe UI" panose="020B0502040204020203"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Q2 2017</c:v>
                </c:pt>
                <c:pt idx="1">
                  <c:v>Q1 2018</c:v>
                </c:pt>
                <c:pt idx="2">
                  <c:v>Q2 2018</c:v>
                </c:pt>
              </c:strCache>
            </c:strRef>
          </c:cat>
          <c:val>
            <c:numRef>
              <c:f>Лист1!$B$2:$D$2</c:f>
              <c:numCache>
                <c:formatCode>#,##0</c:formatCode>
                <c:ptCount val="3"/>
                <c:pt idx="0">
                  <c:v>346</c:v>
                </c:pt>
                <c:pt idx="1">
                  <c:v>523</c:v>
                </c:pt>
                <c:pt idx="2">
                  <c:v>612</c:v>
                </c:pt>
              </c:numCache>
            </c:numRef>
          </c:val>
          <c:extLst xmlns:c16r2="http://schemas.microsoft.com/office/drawing/2015/06/chart">
            <c:ext xmlns:c16="http://schemas.microsoft.com/office/drawing/2014/chart" uri="{C3380CC4-5D6E-409C-BE32-E72D297353CC}">
              <c16:uniqueId val="{00000004-01E3-4607-B4B0-DB9E275E64F4}"/>
            </c:ext>
          </c:extLst>
        </c:ser>
        <c:dLbls>
          <c:showLegendKey val="0"/>
          <c:showVal val="0"/>
          <c:showCatName val="0"/>
          <c:showSerName val="0"/>
          <c:showPercent val="0"/>
          <c:showBubbleSize val="0"/>
        </c:dLbls>
        <c:gapWidth val="70"/>
        <c:overlap val="-46"/>
        <c:axId val="585712808"/>
        <c:axId val="585714768"/>
      </c:barChart>
      <c:lineChart>
        <c:grouping val="standard"/>
        <c:varyColors val="0"/>
        <c:ser>
          <c:idx val="1"/>
          <c:order val="1"/>
          <c:tx>
            <c:strRef>
              <c:f>Лист1!$A$3</c:f>
              <c:strCache>
                <c:ptCount val="1"/>
                <c:pt idx="0">
                  <c:v>EBITDA margin</c:v>
                </c:pt>
              </c:strCache>
            </c:strRef>
          </c:tx>
          <c:spPr>
            <a:ln w="28575">
              <a:solidFill>
                <a:srgbClr val="558ED5"/>
              </a:solidFill>
            </a:ln>
          </c:spPr>
          <c:marker>
            <c:symbol val="circle"/>
            <c:size val="7"/>
            <c:spPr>
              <a:solidFill>
                <a:sysClr val="window" lastClr="FFFFFF"/>
              </a:solidFill>
              <a:ln w="9525">
                <a:solidFill>
                  <a:srgbClr val="558ED5"/>
                </a:solidFill>
              </a:ln>
            </c:spPr>
          </c:marker>
          <c:dLbls>
            <c:spPr>
              <a:noFill/>
              <a:ln>
                <a:noFill/>
              </a:ln>
              <a:effectLst/>
            </c:spPr>
            <c:txPr>
              <a:bodyPr wrap="square" lIns="38100" tIns="19050" rIns="38100" bIns="19050" anchor="ctr">
                <a:spAutoFit/>
              </a:bodyPr>
              <a:lstStyle/>
              <a:p>
                <a:pPr>
                  <a:defRPr sz="11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Лист1!$B$1:$D$1</c:f>
              <c:strCache>
                <c:ptCount val="3"/>
                <c:pt idx="0">
                  <c:v>Q2 2017</c:v>
                </c:pt>
                <c:pt idx="1">
                  <c:v>Q1 2018</c:v>
                </c:pt>
                <c:pt idx="2">
                  <c:v>Q2 2018</c:v>
                </c:pt>
              </c:strCache>
            </c:strRef>
          </c:cat>
          <c:val>
            <c:numRef>
              <c:f>Лист1!$B$3:$D$3</c:f>
              <c:numCache>
                <c:formatCode>0%</c:formatCode>
                <c:ptCount val="3"/>
                <c:pt idx="0">
                  <c:v>0.18</c:v>
                </c:pt>
                <c:pt idx="1">
                  <c:v>0.24</c:v>
                </c:pt>
                <c:pt idx="2">
                  <c:v>0.27</c:v>
                </c:pt>
              </c:numCache>
            </c:numRef>
          </c:val>
          <c:smooth val="1"/>
        </c:ser>
        <c:dLbls>
          <c:showLegendKey val="0"/>
          <c:showVal val="0"/>
          <c:showCatName val="0"/>
          <c:showSerName val="0"/>
          <c:showPercent val="0"/>
          <c:showBubbleSize val="0"/>
        </c:dLbls>
        <c:marker val="1"/>
        <c:smooth val="0"/>
        <c:axId val="592184232"/>
        <c:axId val="592185016"/>
      </c:lineChart>
      <c:catAx>
        <c:axId val="58571280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r>
                  <a:rPr lang="en-GB" sz="1100" b="0" i="0" u="none" strike="noStrike" baseline="0">
                    <a:effectLst/>
                  </a:rPr>
                  <a:t>$ m</a:t>
                </a:r>
                <a:endParaRPr lang="ru-RU" sz="1100">
                  <a:solidFill>
                    <a:sysClr val="windowText" lastClr="000000"/>
                  </a:solidFill>
                </a:endParaRPr>
              </a:p>
            </c:rich>
          </c:tx>
          <c:layout>
            <c:manualLayout>
              <c:xMode val="edge"/>
              <c:yMode val="edge"/>
              <c:x val="5.4822354522757827E-2"/>
              <c:y val="9.958951284935536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Segoe UI" panose="020B0502040204020203" pitchFamily="34" charset="0"/>
              </a:defRPr>
            </a:pPr>
            <a:endParaRPr lang="ru-RU"/>
          </a:p>
        </c:txPr>
        <c:crossAx val="585714768"/>
        <c:crosses val="autoZero"/>
        <c:auto val="1"/>
        <c:lblAlgn val="ctr"/>
        <c:lblOffset val="100"/>
        <c:noMultiLvlLbl val="0"/>
      </c:catAx>
      <c:valAx>
        <c:axId val="585714768"/>
        <c:scaling>
          <c:orientation val="minMax"/>
          <c:max val="680"/>
          <c:min val="0"/>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Segoe UI" panose="020B0502040204020203" pitchFamily="34" charset="0"/>
              </a:defRPr>
            </a:pPr>
            <a:endParaRPr lang="ru-RU"/>
          </a:p>
        </c:txPr>
        <c:crossAx val="585712808"/>
        <c:crosses val="autoZero"/>
        <c:crossBetween val="between"/>
        <c:majorUnit val="50"/>
      </c:valAx>
      <c:valAx>
        <c:axId val="592185016"/>
        <c:scaling>
          <c:orientation val="minMax"/>
          <c:max val="0.28000000000000003"/>
          <c:min val="4.0000000000000008E-2"/>
        </c:scaling>
        <c:delete val="0"/>
        <c:axPos val="r"/>
        <c:numFmt formatCode="0%" sourceLinked="1"/>
        <c:majorTickMark val="none"/>
        <c:minorTickMark val="none"/>
        <c:tickLblPos val="nextTo"/>
        <c:spPr>
          <a:ln>
            <a:solidFill>
              <a:sysClr val="window" lastClr="FFFFFF"/>
            </a:solidFill>
          </a:ln>
        </c:spPr>
        <c:txPr>
          <a:bodyPr/>
          <a:lstStyle/>
          <a:p>
            <a:pPr>
              <a:defRPr sz="100">
                <a:solidFill>
                  <a:schemeClr val="bg1"/>
                </a:solidFill>
              </a:defRPr>
            </a:pPr>
            <a:endParaRPr lang="ru-RU"/>
          </a:p>
        </c:txPr>
        <c:crossAx val="592184232"/>
        <c:crosses val="max"/>
        <c:crossBetween val="between"/>
      </c:valAx>
      <c:catAx>
        <c:axId val="592184232"/>
        <c:scaling>
          <c:orientation val="minMax"/>
        </c:scaling>
        <c:delete val="1"/>
        <c:axPos val="b"/>
        <c:numFmt formatCode="General" sourceLinked="1"/>
        <c:majorTickMark val="out"/>
        <c:minorTickMark val="none"/>
        <c:tickLblPos val="nextTo"/>
        <c:crossAx val="592185016"/>
        <c:crosses val="autoZero"/>
        <c:auto val="1"/>
        <c:lblAlgn val="ctr"/>
        <c:lblOffset val="100"/>
        <c:noMultiLvlLbl val="0"/>
      </c:catAx>
      <c:spPr>
        <a:noFill/>
        <a:ln>
          <a:noFill/>
        </a:ln>
        <a:effectLst/>
      </c:spPr>
    </c:plotArea>
    <c:legend>
      <c:legendPos val="b"/>
      <c:overlay val="0"/>
      <c:txPr>
        <a:bodyPr/>
        <a:lstStyle/>
        <a:p>
          <a:pPr>
            <a:defRPr sz="1100"/>
          </a:pPr>
          <a:endParaRPr lang="ru-RU"/>
        </a:p>
      </c:txPr>
    </c:legend>
    <c:plotVisOnly val="1"/>
    <c:dispBlanksAs val="gap"/>
    <c:showDLblsOverMax val="0"/>
  </c:chart>
  <c:spPr>
    <a:noFill/>
    <a:ln w="9525" cap="flat" cmpd="sng" algn="ctr">
      <a:noFill/>
      <a:round/>
    </a:ln>
    <a:effectLst/>
  </c:spPr>
  <c:txPr>
    <a:bodyPr/>
    <a:lstStyle/>
    <a:p>
      <a:pPr>
        <a:defRPr>
          <a:latin typeface="Calibri" panose="020F0502020204030204" pitchFamily="34" charset="0"/>
          <a:cs typeface="Segoe UI" panose="020B0502040204020203" pitchFamily="34"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BBA16DE32F243A531172E7F38DCF5" ma:contentTypeVersion="0" ma:contentTypeDescription="Создание документа." ma:contentTypeScope="" ma:versionID="8dc994e94eebca157fc4bd22e1647ada">
  <xsd:schema xmlns:xsd="http://www.w3.org/2001/XMLSchema" xmlns:xs="http://www.w3.org/2001/XMLSchema" xmlns:p="http://schemas.microsoft.com/office/2006/metadata/properties" xmlns:ns2="2e6c4e6a-6d57-47d6-9288-076169c1f698" targetNamespace="http://schemas.microsoft.com/office/2006/metadata/properties" ma:root="true" ma:fieldsID="899b4d0d15f6c81608c1f8921f6e86bd" ns2:_="">
    <xsd:import namespace="2e6c4e6a-6d57-47d6-9288-076169c1f6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c4e6a-6d57-47d6-9288-076169c1f69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3E37-F85D-4EF8-826C-691EA61F56A6}">
  <ds:schemaRefs>
    <ds:schemaRef ds:uri="http://schemas.microsoft.com/sharepoint/events"/>
  </ds:schemaRefs>
</ds:datastoreItem>
</file>

<file path=customXml/itemProps2.xml><?xml version="1.0" encoding="utf-8"?>
<ds:datastoreItem xmlns:ds="http://schemas.openxmlformats.org/officeDocument/2006/customXml" ds:itemID="{9BF668B8-DC26-4106-8176-F8D7512A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c4e6a-6d57-47d6-9288-076169c1f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7FC64-2198-4839-8F2F-C69C598D49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8CF8C-3408-43BF-9041-4E5ADF8D0C0D}">
  <ds:schemaRefs>
    <ds:schemaRef ds:uri="http://schemas.microsoft.com/sharepoint/v3/contenttype/forms"/>
  </ds:schemaRefs>
</ds:datastoreItem>
</file>

<file path=customXml/itemProps5.xml><?xml version="1.0" encoding="utf-8"?>
<ds:datastoreItem xmlns:ds="http://schemas.openxmlformats.org/officeDocument/2006/customXml" ds:itemID="{01D47B71-577C-43A5-B13E-85D89277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4103</Words>
  <Characters>23390</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Климантов Никита Андреевич</dc:creator>
  <cp:keywords/>
  <dc:description/>
  <cp:lastModifiedBy>Симонова Мария Николаевна</cp:lastModifiedBy>
  <cp:revision>2</cp:revision>
  <cp:lastPrinted>2017-10-25T08:05:00Z</cp:lastPrinted>
  <dcterms:created xsi:type="dcterms:W3CDTF">2018-07-30T10:53:00Z</dcterms:created>
  <dcterms:modified xsi:type="dcterms:W3CDTF">2018-07-30T10:53:00Z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0x010100E0FBBA16DE32F243A531172E7F38DCF5</vt:lpwstr>
  </property>
</Properties>
</file>